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29B6" w:rsidRDefault="008739F9" w:rsidP="00885994">
      <w:pPr>
        <w:ind w:left="4253"/>
        <w:jc w:val="right"/>
        <w:outlineLvl w:val="0"/>
        <w:rPr>
          <w:rFonts w:ascii="Times New Roman" w:hAnsi="Times New Roman"/>
          <w:bCs/>
          <w:caps/>
          <w:sz w:val="28"/>
          <w:szCs w:val="28"/>
        </w:rPr>
      </w:pPr>
      <w:r>
        <w:rPr>
          <w:rFonts w:ascii="Times New Roman" w:hAnsi="Times New Roman"/>
          <w:bCs/>
          <w:caps/>
          <w:sz w:val="28"/>
          <w:szCs w:val="28"/>
        </w:rPr>
        <w:t>Утверждены</w:t>
      </w:r>
    </w:p>
    <w:p w:rsidR="005429B6" w:rsidRDefault="005429B6" w:rsidP="00885994">
      <w:pPr>
        <w:tabs>
          <w:tab w:val="left" w:pos="4111"/>
        </w:tabs>
        <w:ind w:left="3686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Решением Собрания представителей сельского поселения </w:t>
      </w:r>
      <w:proofErr w:type="gramStart"/>
      <w:r>
        <w:rPr>
          <w:rFonts w:ascii="Times New Roman" w:hAnsi="Times New Roman"/>
          <w:sz w:val="28"/>
          <w:szCs w:val="28"/>
        </w:rPr>
        <w:t>Чувашское</w:t>
      </w:r>
      <w:proofErr w:type="gramEnd"/>
      <w:r>
        <w:rPr>
          <w:rFonts w:ascii="Times New Roman" w:hAnsi="Times New Roman"/>
          <w:sz w:val="28"/>
          <w:szCs w:val="28"/>
        </w:rPr>
        <w:t xml:space="preserve"> Урметь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во</w:t>
      </w:r>
    </w:p>
    <w:p w:rsidR="005429B6" w:rsidRDefault="005429B6" w:rsidP="00885994">
      <w:pPr>
        <w:tabs>
          <w:tab w:val="left" w:pos="4111"/>
        </w:tabs>
        <w:ind w:left="3686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муниципального района</w:t>
      </w:r>
    </w:p>
    <w:p w:rsidR="005429B6" w:rsidRDefault="005429B6" w:rsidP="00885994">
      <w:pPr>
        <w:tabs>
          <w:tab w:val="left" w:pos="4111"/>
        </w:tabs>
        <w:ind w:left="3686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Челно-Вершинский</w:t>
      </w:r>
    </w:p>
    <w:p w:rsidR="005429B6" w:rsidRDefault="005429B6" w:rsidP="00885994">
      <w:pPr>
        <w:tabs>
          <w:tab w:val="left" w:pos="4111"/>
        </w:tabs>
        <w:ind w:left="3686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Самарской обл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сти</w:t>
      </w:r>
    </w:p>
    <w:p w:rsidR="005429B6" w:rsidRDefault="005429B6" w:rsidP="00885994">
      <w:pPr>
        <w:tabs>
          <w:tab w:val="left" w:pos="4111"/>
        </w:tabs>
        <w:ind w:left="3686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№ </w:t>
      </w:r>
      <w:r w:rsidR="00D95A00">
        <w:rPr>
          <w:rFonts w:ascii="Times New Roman" w:hAnsi="Times New Roman"/>
          <w:sz w:val="28"/>
          <w:szCs w:val="28"/>
        </w:rPr>
        <w:t xml:space="preserve">85 </w:t>
      </w:r>
      <w:r>
        <w:rPr>
          <w:rFonts w:ascii="Times New Roman" w:hAnsi="Times New Roman"/>
          <w:sz w:val="28"/>
          <w:szCs w:val="28"/>
        </w:rPr>
        <w:t>от «</w:t>
      </w:r>
      <w:r w:rsidR="00D95A00">
        <w:rPr>
          <w:rFonts w:ascii="Times New Roman" w:hAnsi="Times New Roman"/>
          <w:sz w:val="28"/>
          <w:szCs w:val="28"/>
        </w:rPr>
        <w:t>27</w:t>
      </w:r>
      <w:r>
        <w:rPr>
          <w:rFonts w:ascii="Times New Roman" w:hAnsi="Times New Roman"/>
          <w:sz w:val="28"/>
          <w:szCs w:val="28"/>
        </w:rPr>
        <w:t xml:space="preserve">» </w:t>
      </w:r>
      <w:r w:rsidR="00D95A00">
        <w:rPr>
          <w:rFonts w:ascii="Times New Roman" w:hAnsi="Times New Roman"/>
          <w:sz w:val="28"/>
          <w:szCs w:val="28"/>
        </w:rPr>
        <w:t xml:space="preserve">декабря </w:t>
      </w:r>
      <w:r>
        <w:rPr>
          <w:rFonts w:ascii="Times New Roman" w:hAnsi="Times New Roman"/>
          <w:sz w:val="28"/>
          <w:szCs w:val="28"/>
        </w:rPr>
        <w:t>2013 года</w:t>
      </w:r>
    </w:p>
    <w:p w:rsidR="00885994" w:rsidRDefault="00885994" w:rsidP="00885994">
      <w:pPr>
        <w:tabs>
          <w:tab w:val="left" w:pos="4111"/>
        </w:tabs>
        <w:ind w:left="3686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редакции Решения Собрания представителей </w:t>
      </w:r>
    </w:p>
    <w:p w:rsidR="00885994" w:rsidRPr="008D5B7C" w:rsidRDefault="00657C34" w:rsidP="00885994">
      <w:pPr>
        <w:tabs>
          <w:tab w:val="left" w:pos="4111"/>
        </w:tabs>
        <w:ind w:left="3686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№ 63 от 20.10.2017</w:t>
      </w:r>
      <w:r w:rsidR="00885994">
        <w:rPr>
          <w:rFonts w:ascii="Times New Roman" w:hAnsi="Times New Roman"/>
          <w:sz w:val="28"/>
          <w:szCs w:val="28"/>
        </w:rPr>
        <w:t xml:space="preserve"> г.</w:t>
      </w:r>
    </w:p>
    <w:p w:rsidR="00215774" w:rsidRPr="008D5B7C" w:rsidRDefault="00215774" w:rsidP="007031A2">
      <w:pPr>
        <w:rPr>
          <w:rFonts w:ascii="Times New Roman" w:hAnsi="Times New Roman"/>
          <w:b/>
          <w:sz w:val="28"/>
          <w:szCs w:val="28"/>
        </w:rPr>
      </w:pPr>
    </w:p>
    <w:p w:rsidR="00215774" w:rsidRPr="008D5B7C" w:rsidRDefault="00215774" w:rsidP="007031A2">
      <w:pPr>
        <w:rPr>
          <w:rFonts w:ascii="Times New Roman" w:hAnsi="Times New Roman"/>
          <w:b/>
          <w:sz w:val="28"/>
          <w:szCs w:val="28"/>
        </w:rPr>
      </w:pPr>
    </w:p>
    <w:p w:rsidR="00215774" w:rsidRPr="008D5B7C" w:rsidRDefault="00215774" w:rsidP="007031A2">
      <w:pPr>
        <w:rPr>
          <w:rFonts w:ascii="Times New Roman" w:hAnsi="Times New Roman"/>
          <w:b/>
          <w:sz w:val="28"/>
          <w:szCs w:val="28"/>
        </w:rPr>
      </w:pPr>
    </w:p>
    <w:p w:rsidR="00215774" w:rsidRPr="008D5B7C" w:rsidRDefault="00215774" w:rsidP="007031A2">
      <w:pPr>
        <w:rPr>
          <w:rFonts w:ascii="Times New Roman" w:hAnsi="Times New Roman"/>
          <w:b/>
          <w:sz w:val="28"/>
          <w:szCs w:val="28"/>
        </w:rPr>
      </w:pPr>
    </w:p>
    <w:p w:rsidR="00215774" w:rsidRPr="008D5B7C" w:rsidRDefault="00215774" w:rsidP="007031A2">
      <w:pPr>
        <w:rPr>
          <w:rFonts w:ascii="Times New Roman" w:hAnsi="Times New Roman"/>
          <w:b/>
          <w:sz w:val="28"/>
          <w:szCs w:val="28"/>
        </w:rPr>
      </w:pPr>
    </w:p>
    <w:p w:rsidR="007031A2" w:rsidRPr="008D5B7C" w:rsidRDefault="00215774" w:rsidP="00215774">
      <w:pPr>
        <w:jc w:val="center"/>
        <w:rPr>
          <w:rFonts w:ascii="Times New Roman" w:hAnsi="Times New Roman"/>
          <w:b/>
          <w:bCs/>
          <w:caps/>
          <w:sz w:val="44"/>
          <w:szCs w:val="44"/>
        </w:rPr>
      </w:pPr>
      <w:r w:rsidRPr="008D5B7C">
        <w:rPr>
          <w:rFonts w:ascii="Times New Roman" w:hAnsi="Times New Roman"/>
          <w:b/>
          <w:bCs/>
          <w:caps/>
          <w:sz w:val="44"/>
          <w:szCs w:val="44"/>
        </w:rPr>
        <w:t xml:space="preserve">Правила </w:t>
      </w:r>
      <w:r w:rsidRPr="008D5B7C">
        <w:rPr>
          <w:rFonts w:ascii="Times New Roman" w:hAnsi="Times New Roman"/>
          <w:b/>
          <w:bCs/>
          <w:caps/>
          <w:sz w:val="44"/>
          <w:szCs w:val="44"/>
        </w:rPr>
        <w:br/>
        <w:t>землепользования и застройки</w:t>
      </w:r>
    </w:p>
    <w:p w:rsidR="00215774" w:rsidRPr="008D5B7C" w:rsidRDefault="00215774" w:rsidP="00215774">
      <w:pPr>
        <w:jc w:val="center"/>
        <w:rPr>
          <w:rFonts w:ascii="Times New Roman" w:hAnsi="Times New Roman"/>
          <w:b/>
          <w:bCs/>
          <w:caps/>
          <w:sz w:val="44"/>
          <w:szCs w:val="44"/>
        </w:rPr>
      </w:pPr>
      <w:r w:rsidRPr="008D5B7C">
        <w:rPr>
          <w:rFonts w:ascii="Times New Roman" w:hAnsi="Times New Roman"/>
          <w:b/>
          <w:bCs/>
          <w:caps/>
          <w:sz w:val="44"/>
          <w:szCs w:val="44"/>
        </w:rPr>
        <w:t>сельского поселения</w:t>
      </w:r>
    </w:p>
    <w:p w:rsidR="00215774" w:rsidRPr="008D5B7C" w:rsidRDefault="00A4668C" w:rsidP="00215774">
      <w:pPr>
        <w:jc w:val="center"/>
        <w:rPr>
          <w:rFonts w:ascii="Times New Roman" w:hAnsi="Times New Roman"/>
          <w:b/>
          <w:bCs/>
          <w:caps/>
          <w:sz w:val="44"/>
          <w:szCs w:val="44"/>
        </w:rPr>
      </w:pPr>
      <w:r>
        <w:rPr>
          <w:rFonts w:ascii="Times New Roman" w:hAnsi="Times New Roman"/>
          <w:b/>
          <w:bCs/>
          <w:caps/>
          <w:sz w:val="44"/>
          <w:szCs w:val="44"/>
        </w:rPr>
        <w:t>Чувашское Урметьево</w:t>
      </w:r>
    </w:p>
    <w:p w:rsidR="00C13872" w:rsidRPr="00C13872" w:rsidRDefault="00C13872" w:rsidP="00215774">
      <w:pPr>
        <w:jc w:val="center"/>
        <w:rPr>
          <w:rFonts w:ascii="Times New Roman" w:hAnsi="Times New Roman"/>
          <w:b/>
          <w:bCs/>
          <w:caps/>
          <w:sz w:val="44"/>
          <w:szCs w:val="44"/>
        </w:rPr>
      </w:pPr>
      <w:r>
        <w:rPr>
          <w:rFonts w:ascii="Times New Roman" w:hAnsi="Times New Roman"/>
          <w:b/>
          <w:bCs/>
          <w:caps/>
          <w:sz w:val="44"/>
          <w:szCs w:val="44"/>
        </w:rPr>
        <w:t>муниципального района</w:t>
      </w:r>
    </w:p>
    <w:p w:rsidR="00215774" w:rsidRPr="008D5B7C" w:rsidRDefault="00A4668C" w:rsidP="00215774">
      <w:pPr>
        <w:jc w:val="center"/>
        <w:rPr>
          <w:rFonts w:ascii="Times New Roman" w:hAnsi="Times New Roman"/>
          <w:b/>
          <w:bCs/>
          <w:caps/>
          <w:sz w:val="44"/>
          <w:szCs w:val="44"/>
        </w:rPr>
      </w:pPr>
      <w:r>
        <w:rPr>
          <w:rFonts w:ascii="Times New Roman" w:hAnsi="Times New Roman"/>
          <w:b/>
          <w:bCs/>
          <w:caps/>
          <w:sz w:val="44"/>
          <w:szCs w:val="44"/>
        </w:rPr>
        <w:t>Челно-Вершинский</w:t>
      </w:r>
    </w:p>
    <w:p w:rsidR="00215774" w:rsidRPr="008D5B7C" w:rsidRDefault="00215774" w:rsidP="00215774">
      <w:pPr>
        <w:jc w:val="center"/>
        <w:rPr>
          <w:rFonts w:ascii="Times New Roman" w:hAnsi="Times New Roman"/>
          <w:b/>
          <w:bCs/>
          <w:caps/>
          <w:sz w:val="44"/>
          <w:szCs w:val="44"/>
        </w:rPr>
      </w:pPr>
      <w:r w:rsidRPr="008D5B7C">
        <w:rPr>
          <w:rFonts w:ascii="Times New Roman" w:hAnsi="Times New Roman"/>
          <w:b/>
          <w:bCs/>
          <w:caps/>
          <w:sz w:val="44"/>
          <w:szCs w:val="44"/>
        </w:rPr>
        <w:t>Самарской области</w:t>
      </w:r>
    </w:p>
    <w:p w:rsidR="007031A2" w:rsidRPr="008D5B7C" w:rsidRDefault="007031A2" w:rsidP="007031A2">
      <w:pPr>
        <w:rPr>
          <w:rFonts w:ascii="Times New Roman" w:hAnsi="Times New Roman"/>
          <w:sz w:val="28"/>
          <w:szCs w:val="28"/>
        </w:rPr>
      </w:pPr>
    </w:p>
    <w:p w:rsidR="007E48C2" w:rsidRPr="008D5B7C" w:rsidRDefault="007E48C2" w:rsidP="007031A2">
      <w:pPr>
        <w:rPr>
          <w:rFonts w:ascii="Times New Roman" w:hAnsi="Times New Roman"/>
          <w:sz w:val="16"/>
          <w:szCs w:val="16"/>
        </w:rPr>
      </w:pPr>
      <w:r w:rsidRPr="008D5B7C">
        <w:rPr>
          <w:rFonts w:ascii="Times New Roman" w:hAnsi="Times New Roman"/>
          <w:sz w:val="28"/>
          <w:szCs w:val="28"/>
        </w:rPr>
        <w:br w:type="page"/>
      </w:r>
    </w:p>
    <w:p w:rsidR="00657C34" w:rsidRDefault="00657C34" w:rsidP="00657C34">
      <w:pPr>
        <w:numPr>
          <w:ilvl w:val="0"/>
          <w:numId w:val="26"/>
        </w:numPr>
        <w:tabs>
          <w:tab w:val="left" w:pos="1560"/>
        </w:tabs>
        <w:contextualSpacing/>
        <w:jc w:val="center"/>
        <w:outlineLvl w:val="0"/>
        <w:rPr>
          <w:rFonts w:ascii="Times New Roman" w:hAnsi="Times New Roman"/>
          <w:b/>
          <w:bCs/>
          <w:caps/>
          <w:sz w:val="28"/>
          <w:szCs w:val="28"/>
        </w:rPr>
      </w:pPr>
      <w:r>
        <w:rPr>
          <w:rFonts w:ascii="Times New Roman" w:hAnsi="Times New Roman"/>
          <w:b/>
          <w:bCs/>
          <w:caps/>
          <w:sz w:val="28"/>
          <w:szCs w:val="28"/>
        </w:rPr>
        <w:t xml:space="preserve">Порядок применения правил землепользования и застройки сельского поселениЯ </w:t>
      </w:r>
      <w:proofErr w:type="gramStart"/>
      <w:r>
        <w:rPr>
          <w:rFonts w:ascii="Times New Roman" w:hAnsi="Times New Roman"/>
          <w:b/>
          <w:bCs/>
          <w:caps/>
          <w:sz w:val="28"/>
          <w:szCs w:val="28"/>
        </w:rPr>
        <w:t>ЧУВАШСКОЕ</w:t>
      </w:r>
      <w:proofErr w:type="gramEnd"/>
      <w:r>
        <w:rPr>
          <w:rFonts w:ascii="Times New Roman" w:hAnsi="Times New Roman"/>
          <w:b/>
          <w:bCs/>
          <w:caps/>
          <w:sz w:val="28"/>
          <w:szCs w:val="28"/>
        </w:rPr>
        <w:t xml:space="preserve"> УРМЕТЬЕВО муниципального района Челно-Вершинский самарской области</w:t>
      </w:r>
    </w:p>
    <w:p w:rsidR="00657C34" w:rsidRDefault="00657C34" w:rsidP="00657C34">
      <w:pPr>
        <w:numPr>
          <w:ilvl w:val="1"/>
          <w:numId w:val="27"/>
        </w:numPr>
        <w:spacing w:before="360" w:after="240"/>
        <w:jc w:val="center"/>
        <w:outlineLvl w:val="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Общие положения о землепользовании и застройке </w:t>
      </w:r>
      <w:r>
        <w:rPr>
          <w:rFonts w:ascii="Times New Roman" w:hAnsi="Times New Roman"/>
          <w:b/>
          <w:sz w:val="28"/>
          <w:szCs w:val="28"/>
        </w:rPr>
        <w:br/>
        <w:t>в поселении</w:t>
      </w:r>
    </w:p>
    <w:p w:rsidR="00657C34" w:rsidRDefault="00657C34" w:rsidP="00657C34">
      <w:pPr>
        <w:numPr>
          <w:ilvl w:val="2"/>
          <w:numId w:val="28"/>
        </w:numPr>
        <w:spacing w:before="360" w:after="240"/>
        <w:ind w:firstLine="709"/>
        <w:jc w:val="both"/>
        <w:outlineLvl w:val="2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Предмет правил землепользования и застройки</w:t>
      </w:r>
    </w:p>
    <w:p w:rsidR="00657C34" w:rsidRDefault="00657C34" w:rsidP="00657C34">
      <w:pPr>
        <w:numPr>
          <w:ilvl w:val="3"/>
          <w:numId w:val="29"/>
        </w:numPr>
        <w:tabs>
          <w:tab w:val="left" w:pos="1134"/>
        </w:tabs>
        <w:spacing w:line="36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sz w:val="28"/>
        </w:rPr>
        <w:t>Правила землепользования и застройки сельского поселения Чувашское Урметьево муниципального ра</w:t>
      </w:r>
      <w:r>
        <w:rPr>
          <w:rFonts w:ascii="Times New Roman" w:hAnsi="Times New Roman"/>
          <w:sz w:val="28"/>
        </w:rPr>
        <w:t>й</w:t>
      </w:r>
      <w:r>
        <w:rPr>
          <w:rFonts w:ascii="Times New Roman" w:hAnsi="Times New Roman"/>
          <w:sz w:val="28"/>
        </w:rPr>
        <w:t>она Челно-Вершинский Самарской области (далее – Правила) являются документом градостроительного зониров</w:t>
      </w:r>
      <w:r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>ния сельского поселения Чувашское Урметьево муниципального района Челно-Вершинский Самарской области (далее – поселение), устанавливающим территориальные зоны, градостроительные регламенты, порядок примен</w:t>
      </w:r>
      <w:r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>ния Правил и внесения в них изменений.</w:t>
      </w:r>
      <w:proofErr w:type="gramEnd"/>
    </w:p>
    <w:p w:rsidR="00657C34" w:rsidRDefault="00657C34" w:rsidP="00657C34">
      <w:pPr>
        <w:numPr>
          <w:ilvl w:val="3"/>
          <w:numId w:val="29"/>
        </w:numPr>
        <w:tabs>
          <w:tab w:val="left" w:pos="1134"/>
        </w:tabs>
        <w:spacing w:line="36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</w:rPr>
        <w:t>Правила приняты в соответствии с Градостроительным кодексом Российской Федерации, Земельным к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>дексом Российской Федерации, Федеральным законом «Об общих принципах организации местного самоуправл</w:t>
      </w:r>
      <w:r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>ния в Российской Федерации» иными законами и нормативными правовыми актами Российской Федерации, зак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>нами и иными нормативными правовыми актами Самарской области, Уставом поселения, иными муниципальными нормативными правовыми актами поселения.</w:t>
      </w:r>
    </w:p>
    <w:p w:rsidR="00657C34" w:rsidRDefault="00657C34" w:rsidP="00657C34">
      <w:pPr>
        <w:numPr>
          <w:ilvl w:val="2"/>
          <w:numId w:val="28"/>
        </w:numPr>
        <w:spacing w:before="360" w:after="240"/>
        <w:ind w:firstLine="709"/>
        <w:jc w:val="both"/>
        <w:outlineLvl w:val="2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Полномочия органов и должностных лиц местного самоуправления поселения в сфере зе</w:t>
      </w:r>
      <w:r>
        <w:rPr>
          <w:rFonts w:ascii="Times New Roman" w:hAnsi="Times New Roman"/>
          <w:b/>
          <w:sz w:val="28"/>
          <w:szCs w:val="28"/>
        </w:rPr>
        <w:t>м</w:t>
      </w:r>
      <w:r>
        <w:rPr>
          <w:rFonts w:ascii="Times New Roman" w:hAnsi="Times New Roman"/>
          <w:b/>
          <w:sz w:val="28"/>
          <w:szCs w:val="28"/>
        </w:rPr>
        <w:t>лепользования</w:t>
      </w:r>
    </w:p>
    <w:p w:rsidR="00657C34" w:rsidRDefault="00657C34" w:rsidP="00657C34">
      <w:pPr>
        <w:numPr>
          <w:ilvl w:val="3"/>
          <w:numId w:val="28"/>
        </w:numPr>
        <w:tabs>
          <w:tab w:val="left" w:pos="1134"/>
        </w:tabs>
        <w:spacing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lastRenderedPageBreak/>
        <w:t>К полномочиям Собрания представителей поселения в сфере регулирования землепользования и застро</w:t>
      </w:r>
      <w:r>
        <w:rPr>
          <w:rFonts w:ascii="Times New Roman" w:hAnsi="Times New Roman"/>
          <w:sz w:val="28"/>
        </w:rPr>
        <w:t>й</w:t>
      </w:r>
      <w:r>
        <w:rPr>
          <w:rFonts w:ascii="Times New Roman" w:hAnsi="Times New Roman"/>
          <w:sz w:val="28"/>
        </w:rPr>
        <w:t>ки в поселении относятся:</w:t>
      </w:r>
    </w:p>
    <w:p w:rsidR="00657C34" w:rsidRDefault="00657C34" w:rsidP="00657C34">
      <w:pPr>
        <w:numPr>
          <w:ilvl w:val="4"/>
          <w:numId w:val="28"/>
        </w:numPr>
        <w:tabs>
          <w:tab w:val="left" w:pos="1134"/>
        </w:tabs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>утверждение правил землепользования и застройки поселения, внесение в них изменений;</w:t>
      </w:r>
    </w:p>
    <w:p w:rsidR="00657C34" w:rsidRDefault="00657C34" w:rsidP="00657C34">
      <w:pPr>
        <w:numPr>
          <w:ilvl w:val="4"/>
          <w:numId w:val="28"/>
        </w:numPr>
        <w:tabs>
          <w:tab w:val="left" w:pos="1134"/>
        </w:tabs>
        <w:spacing w:line="36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определение порядка использования земельных участков, на которые действие градостроительных регл</w:t>
      </w:r>
      <w:r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>ментов не распространяется или для которых градостроительные регламенты не устанавливаются, в случаях, пред</w:t>
      </w:r>
      <w:r>
        <w:rPr>
          <w:rFonts w:ascii="Times New Roman" w:hAnsi="Times New Roman"/>
          <w:sz w:val="28"/>
        </w:rPr>
        <w:t>у</w:t>
      </w:r>
      <w:r>
        <w:rPr>
          <w:rFonts w:ascii="Times New Roman" w:hAnsi="Times New Roman"/>
          <w:sz w:val="28"/>
        </w:rPr>
        <w:t>смотренных федеральными законами;</w:t>
      </w:r>
    </w:p>
    <w:p w:rsidR="00657C34" w:rsidRDefault="00657C34" w:rsidP="00657C34">
      <w:pPr>
        <w:numPr>
          <w:ilvl w:val="4"/>
          <w:numId w:val="28"/>
        </w:numPr>
        <w:tabs>
          <w:tab w:val="left" w:pos="1134"/>
        </w:tabs>
        <w:spacing w:line="360" w:lineRule="auto"/>
        <w:ind w:firstLine="709"/>
        <w:contextualSpacing/>
        <w:jc w:val="both"/>
        <w:rPr>
          <w:rFonts w:ascii="Times New Roman" w:hAnsi="Times New Roman"/>
          <w:sz w:val="28"/>
        </w:rPr>
      </w:pPr>
      <w:proofErr w:type="gramStart"/>
      <w:r>
        <w:rPr>
          <w:rFonts w:ascii="Times New Roman" w:hAnsi="Times New Roman"/>
          <w:sz w:val="28"/>
        </w:rPr>
        <w:t>контроль за</w:t>
      </w:r>
      <w:proofErr w:type="gramEnd"/>
      <w:r>
        <w:rPr>
          <w:rFonts w:ascii="Times New Roman" w:hAnsi="Times New Roman"/>
          <w:sz w:val="28"/>
        </w:rPr>
        <w:t xml:space="preserve"> исполнением органами местного самоуправления и должностными лицами местного сам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>управления поселения полномочий по решению вопросов местного значения в сфере землепользования и застро</w:t>
      </w:r>
      <w:r>
        <w:rPr>
          <w:rFonts w:ascii="Times New Roman" w:hAnsi="Times New Roman"/>
          <w:sz w:val="28"/>
        </w:rPr>
        <w:t>й</w:t>
      </w:r>
      <w:r>
        <w:rPr>
          <w:rFonts w:ascii="Times New Roman" w:hAnsi="Times New Roman"/>
          <w:sz w:val="28"/>
        </w:rPr>
        <w:t>ки;</w:t>
      </w:r>
    </w:p>
    <w:p w:rsidR="00657C34" w:rsidRDefault="00657C34" w:rsidP="00657C34">
      <w:pPr>
        <w:numPr>
          <w:ilvl w:val="4"/>
          <w:numId w:val="28"/>
        </w:numPr>
        <w:tabs>
          <w:tab w:val="left" w:pos="1134"/>
        </w:tabs>
        <w:spacing w:line="36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иные полномочия, отнесенные законодательством о градостроительной деятельности, земельным закон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>дательством, Уставом поселения, настоящими Правилами к компетенции представительного органа поселения.</w:t>
      </w:r>
    </w:p>
    <w:p w:rsidR="00657C34" w:rsidRDefault="00657C34" w:rsidP="00657C34">
      <w:pPr>
        <w:numPr>
          <w:ilvl w:val="3"/>
          <w:numId w:val="28"/>
        </w:numPr>
        <w:tabs>
          <w:tab w:val="left" w:pos="1134"/>
        </w:tabs>
        <w:spacing w:line="360" w:lineRule="auto"/>
        <w:ind w:left="0"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Глава поселения издает постановления Администрации поселения о проведении публичных слушаний по вопросам землепользования и застройки в поселении.</w:t>
      </w:r>
    </w:p>
    <w:p w:rsidR="00657C34" w:rsidRDefault="00657C34" w:rsidP="00657C34">
      <w:pPr>
        <w:numPr>
          <w:ilvl w:val="3"/>
          <w:numId w:val="28"/>
        </w:numPr>
        <w:tabs>
          <w:tab w:val="left" w:pos="1134"/>
        </w:tabs>
        <w:spacing w:line="360" w:lineRule="auto"/>
        <w:ind w:left="0"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Глава администрации поселения издает постановления Администрации поселения по следующим вопр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>сам землепользования и застройки в поселении:</w:t>
      </w:r>
    </w:p>
    <w:p w:rsidR="00657C34" w:rsidRDefault="00657C34" w:rsidP="00657C34">
      <w:pPr>
        <w:numPr>
          <w:ilvl w:val="4"/>
          <w:numId w:val="28"/>
        </w:numPr>
        <w:tabs>
          <w:tab w:val="left" w:pos="1134"/>
        </w:tabs>
        <w:spacing w:line="36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 подготовке проекта правил землепользования и застройки и о подготовке изменений в правила земл</w:t>
      </w:r>
      <w:r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>пользования и застройки;</w:t>
      </w:r>
    </w:p>
    <w:p w:rsidR="00657C34" w:rsidRDefault="00657C34" w:rsidP="00657C34">
      <w:pPr>
        <w:numPr>
          <w:ilvl w:val="4"/>
          <w:numId w:val="28"/>
        </w:numPr>
        <w:tabs>
          <w:tab w:val="left" w:pos="1134"/>
        </w:tabs>
        <w:spacing w:line="36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 утверждении состава и порядка деятельности комиссии по подготовке проекта правил землепользов</w:t>
      </w:r>
      <w:r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>ния и застройки;</w:t>
      </w:r>
    </w:p>
    <w:p w:rsidR="00657C34" w:rsidRDefault="00657C34" w:rsidP="00657C34">
      <w:pPr>
        <w:numPr>
          <w:ilvl w:val="4"/>
          <w:numId w:val="28"/>
        </w:numPr>
        <w:tabs>
          <w:tab w:val="left" w:pos="1134"/>
        </w:tabs>
        <w:spacing w:line="36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о предоставлении разрешений на условно разрешенный вид использования земельного участка или объе</w:t>
      </w:r>
      <w:r>
        <w:rPr>
          <w:rFonts w:ascii="Times New Roman" w:hAnsi="Times New Roman"/>
          <w:sz w:val="28"/>
        </w:rPr>
        <w:t>к</w:t>
      </w:r>
      <w:r>
        <w:rPr>
          <w:rFonts w:ascii="Times New Roman" w:hAnsi="Times New Roman"/>
          <w:sz w:val="28"/>
        </w:rPr>
        <w:t>та капитального строительства</w:t>
      </w:r>
      <w:r>
        <w:rPr>
          <w:rFonts w:ascii="Times New Roman" w:hAnsi="Times New Roman"/>
          <w:webHidden/>
          <w:sz w:val="28"/>
        </w:rPr>
        <w:t>;</w:t>
      </w:r>
    </w:p>
    <w:p w:rsidR="00657C34" w:rsidRDefault="00657C34" w:rsidP="00657C34">
      <w:pPr>
        <w:numPr>
          <w:ilvl w:val="4"/>
          <w:numId w:val="28"/>
        </w:numPr>
        <w:tabs>
          <w:tab w:val="left" w:pos="1134"/>
        </w:tabs>
        <w:spacing w:line="36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 предоставлении разрешений на отклонение от предельных параметров разрешенного строительства, р</w:t>
      </w:r>
      <w:r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 xml:space="preserve">конструкции объектов капитального строительства; </w:t>
      </w:r>
    </w:p>
    <w:p w:rsidR="00657C34" w:rsidRDefault="00657C34" w:rsidP="00657C34">
      <w:pPr>
        <w:numPr>
          <w:ilvl w:val="4"/>
          <w:numId w:val="28"/>
        </w:numPr>
        <w:tabs>
          <w:tab w:val="left" w:pos="1134"/>
        </w:tabs>
        <w:spacing w:line="36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 утверждении порядка подготовки документации по планировке территории, разрабатываемой на осн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>вании решений органов местного самоуправления поселения;</w:t>
      </w:r>
    </w:p>
    <w:p w:rsidR="00657C34" w:rsidRDefault="00657C34" w:rsidP="00657C34">
      <w:pPr>
        <w:numPr>
          <w:ilvl w:val="4"/>
          <w:numId w:val="28"/>
        </w:numPr>
        <w:tabs>
          <w:tab w:val="left" w:pos="1134"/>
        </w:tabs>
        <w:spacing w:line="36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 подготовке документации по планировке территории поселения в пределах компетенции, установленной статьей 45 Градостроительного кодекса Российской Федерации;</w:t>
      </w:r>
    </w:p>
    <w:p w:rsidR="00657C34" w:rsidRDefault="00657C34" w:rsidP="00657C34">
      <w:pPr>
        <w:numPr>
          <w:ilvl w:val="4"/>
          <w:numId w:val="28"/>
        </w:numPr>
        <w:tabs>
          <w:tab w:val="left" w:pos="1134"/>
        </w:tabs>
        <w:spacing w:line="36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 развитии застроенных территорий поселения;</w:t>
      </w:r>
    </w:p>
    <w:p w:rsidR="00657C34" w:rsidRDefault="00657C34" w:rsidP="00657C34">
      <w:pPr>
        <w:numPr>
          <w:ilvl w:val="4"/>
          <w:numId w:val="28"/>
        </w:numPr>
        <w:tabs>
          <w:tab w:val="left" w:pos="1134"/>
        </w:tabs>
        <w:spacing w:line="36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 комплексном развитии территорий в границах территорий</w:t>
      </w:r>
    </w:p>
    <w:p w:rsidR="00657C34" w:rsidRDefault="00657C34" w:rsidP="00657C34">
      <w:pPr>
        <w:numPr>
          <w:ilvl w:val="4"/>
          <w:numId w:val="28"/>
        </w:numPr>
        <w:tabs>
          <w:tab w:val="left" w:pos="1134"/>
        </w:tabs>
        <w:spacing w:line="36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 предоставлении физическим и юридическим лицам земельных участков, находящихся в муниципальной собственности поселения, для строительства;</w:t>
      </w:r>
    </w:p>
    <w:p w:rsidR="00657C34" w:rsidRDefault="00657C34" w:rsidP="00657C34">
      <w:pPr>
        <w:numPr>
          <w:ilvl w:val="4"/>
          <w:numId w:val="28"/>
        </w:numPr>
        <w:tabs>
          <w:tab w:val="left" w:pos="1134"/>
        </w:tabs>
        <w:spacing w:line="36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 изъятии, в том числе путем выкупа, земельных участков для муниципальных нужд по основаниям и в порядке, предусмотренным гражданским и земельным законодательством Российской Федерации;</w:t>
      </w:r>
    </w:p>
    <w:p w:rsidR="00657C34" w:rsidRDefault="00657C34" w:rsidP="00657C34">
      <w:pPr>
        <w:numPr>
          <w:ilvl w:val="4"/>
          <w:numId w:val="28"/>
        </w:numPr>
        <w:tabs>
          <w:tab w:val="left" w:pos="1134"/>
        </w:tabs>
        <w:spacing w:line="36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 резервировании земель для муниципальных нужд по основаниям и в порядке, предусмотренным земел</w:t>
      </w:r>
      <w:r>
        <w:rPr>
          <w:rFonts w:ascii="Times New Roman" w:hAnsi="Times New Roman"/>
          <w:sz w:val="28"/>
        </w:rPr>
        <w:t>ь</w:t>
      </w:r>
      <w:r>
        <w:rPr>
          <w:rFonts w:ascii="Times New Roman" w:hAnsi="Times New Roman"/>
          <w:sz w:val="28"/>
        </w:rPr>
        <w:t>ным законодательством Российской Федерации;</w:t>
      </w:r>
    </w:p>
    <w:p w:rsidR="00657C34" w:rsidRDefault="00657C34" w:rsidP="00657C34">
      <w:pPr>
        <w:numPr>
          <w:ilvl w:val="4"/>
          <w:numId w:val="28"/>
        </w:numPr>
        <w:tabs>
          <w:tab w:val="left" w:pos="1134"/>
        </w:tabs>
        <w:spacing w:line="36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 установлении (отмене) публичных сервитутов в отношении земельных участков, расположенных в гр</w:t>
      </w:r>
      <w:r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 xml:space="preserve">ницах поселения, в </w:t>
      </w:r>
      <w:proofErr w:type="gramStart"/>
      <w:r>
        <w:rPr>
          <w:rFonts w:ascii="Times New Roman" w:hAnsi="Times New Roman"/>
          <w:sz w:val="28"/>
        </w:rPr>
        <w:t>случаях</w:t>
      </w:r>
      <w:proofErr w:type="gramEnd"/>
      <w:r>
        <w:rPr>
          <w:rFonts w:ascii="Times New Roman" w:hAnsi="Times New Roman"/>
          <w:sz w:val="28"/>
        </w:rPr>
        <w:t xml:space="preserve"> если это необходимо для обеспечения интересов местного самоуправления или местн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>го населения поселения, по основаниям, предусмотренным Земельным кодексом Российской Федерации;</w:t>
      </w:r>
    </w:p>
    <w:p w:rsidR="00657C34" w:rsidRDefault="00657C34" w:rsidP="00657C34">
      <w:pPr>
        <w:numPr>
          <w:ilvl w:val="4"/>
          <w:numId w:val="28"/>
        </w:numPr>
        <w:tabs>
          <w:tab w:val="left" w:pos="1134"/>
        </w:tabs>
        <w:spacing w:line="36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по иным вопросам, отнесенным к компетенции главы местной администрации поселения или местной а</w:t>
      </w:r>
      <w:r>
        <w:rPr>
          <w:rFonts w:ascii="Times New Roman" w:hAnsi="Times New Roman"/>
          <w:sz w:val="28"/>
        </w:rPr>
        <w:t>д</w:t>
      </w:r>
      <w:r>
        <w:rPr>
          <w:rFonts w:ascii="Times New Roman" w:hAnsi="Times New Roman"/>
          <w:sz w:val="28"/>
        </w:rPr>
        <w:t>министрации поселения законодательством о градостроительной деятельности и земельным законодательством;</w:t>
      </w:r>
    </w:p>
    <w:p w:rsidR="00657C34" w:rsidRDefault="00657C34" w:rsidP="00657C34">
      <w:pPr>
        <w:numPr>
          <w:ilvl w:val="4"/>
          <w:numId w:val="28"/>
        </w:numPr>
        <w:tabs>
          <w:tab w:val="left" w:pos="1134"/>
        </w:tabs>
        <w:spacing w:line="36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 иным вопросам землепользования и застройки, которые в соответствии с законодательством о град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>строительной деятельности, земельным законодательством, Уставом поселения, Правилами, решениями Собрания представителей поселения не отнесены к компетенции иных органов местного самоуправления поселения или К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>миссии по подготовке проекта правил землепользования и застройки поселения.</w:t>
      </w:r>
    </w:p>
    <w:p w:rsidR="00657C34" w:rsidRDefault="00657C34" w:rsidP="00657C34">
      <w:pPr>
        <w:numPr>
          <w:ilvl w:val="3"/>
          <w:numId w:val="28"/>
        </w:numPr>
        <w:tabs>
          <w:tab w:val="left" w:pos="1134"/>
        </w:tabs>
        <w:spacing w:line="360" w:lineRule="auto"/>
        <w:ind w:left="0"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Глава администрации поселения осуществляет также следующие полномочия в сфере землепользования и застройки в поселении:</w:t>
      </w:r>
    </w:p>
    <w:p w:rsidR="00657C34" w:rsidRDefault="00657C34" w:rsidP="00657C34">
      <w:pPr>
        <w:numPr>
          <w:ilvl w:val="4"/>
          <w:numId w:val="28"/>
        </w:numPr>
        <w:tabs>
          <w:tab w:val="left" w:pos="1134"/>
        </w:tabs>
        <w:spacing w:line="36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выдача разрешения на строительство объектов капитального строительства при осуществлении строител</w:t>
      </w:r>
      <w:r>
        <w:rPr>
          <w:rFonts w:ascii="Times New Roman" w:hAnsi="Times New Roman"/>
          <w:sz w:val="28"/>
        </w:rPr>
        <w:t>ь</w:t>
      </w:r>
      <w:r>
        <w:rPr>
          <w:rFonts w:ascii="Times New Roman" w:hAnsi="Times New Roman"/>
          <w:sz w:val="28"/>
        </w:rPr>
        <w:t>ства и реконструкции объектов капитального строительства, расположенных на территории поселения, в пределах компетенции, предусмотренной статьей 51 Градостроительного кодекса Российской Федерации;</w:t>
      </w:r>
    </w:p>
    <w:p w:rsidR="00657C34" w:rsidRDefault="00657C34" w:rsidP="00657C34">
      <w:pPr>
        <w:numPr>
          <w:ilvl w:val="4"/>
          <w:numId w:val="28"/>
        </w:numPr>
        <w:tabs>
          <w:tab w:val="left" w:pos="1134"/>
        </w:tabs>
        <w:spacing w:line="360" w:lineRule="auto"/>
        <w:ind w:firstLine="709"/>
        <w:contextualSpacing/>
        <w:jc w:val="both"/>
        <w:rPr>
          <w:rFonts w:ascii="Times New Roman" w:hAnsi="Times New Roman"/>
          <w:sz w:val="28"/>
        </w:rPr>
      </w:pPr>
      <w:proofErr w:type="gramStart"/>
      <w:r>
        <w:rPr>
          <w:rFonts w:ascii="Times New Roman" w:hAnsi="Times New Roman"/>
          <w:sz w:val="28"/>
        </w:rPr>
        <w:t>выдача разрешения на ввод в эксплуатацию объектов капитального строительства при осуществлении строительства  и реконструкции объектов капитального строительства, расположенных на территории поселения, за исключением случаев, когда разрешение на строительство объекта капитального строительства выдано федерал</w:t>
      </w:r>
      <w:r>
        <w:rPr>
          <w:rFonts w:ascii="Times New Roman" w:hAnsi="Times New Roman"/>
          <w:sz w:val="28"/>
        </w:rPr>
        <w:t>ь</w:t>
      </w:r>
      <w:r>
        <w:rPr>
          <w:rFonts w:ascii="Times New Roman" w:hAnsi="Times New Roman"/>
          <w:sz w:val="28"/>
        </w:rPr>
        <w:t>ным органом исполнительной власти, органом исполнительной власти Самарской области или уполномоченной о</w:t>
      </w:r>
      <w:r>
        <w:rPr>
          <w:rFonts w:ascii="Times New Roman" w:hAnsi="Times New Roman"/>
          <w:sz w:val="28"/>
        </w:rPr>
        <w:t>р</w:t>
      </w:r>
      <w:r>
        <w:rPr>
          <w:rFonts w:ascii="Times New Roman" w:hAnsi="Times New Roman"/>
          <w:sz w:val="28"/>
        </w:rPr>
        <w:t>ганизацией, указанной  в статьей 55 Градостроительного кодекса Российской Федерации;</w:t>
      </w:r>
      <w:proofErr w:type="gramEnd"/>
    </w:p>
    <w:p w:rsidR="00657C34" w:rsidRDefault="00657C34" w:rsidP="00657C34">
      <w:pPr>
        <w:numPr>
          <w:ilvl w:val="4"/>
          <w:numId w:val="28"/>
        </w:numPr>
        <w:tabs>
          <w:tab w:val="left" w:pos="1134"/>
        </w:tabs>
        <w:spacing w:line="36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осуществляет </w:t>
      </w:r>
      <w:proofErr w:type="gramStart"/>
      <w:r>
        <w:rPr>
          <w:rFonts w:ascii="Times New Roman" w:hAnsi="Times New Roman"/>
          <w:sz w:val="28"/>
        </w:rPr>
        <w:t>контроль за</w:t>
      </w:r>
      <w:proofErr w:type="gramEnd"/>
      <w:r>
        <w:rPr>
          <w:rFonts w:ascii="Times New Roman" w:hAnsi="Times New Roman"/>
          <w:sz w:val="28"/>
        </w:rPr>
        <w:t xml:space="preserve"> соблюдением Администрацией поселения, Комиссией по подготовке проекта правил землепользования и застройки поселения, должностными лицами местного самоуправления поселения зак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lastRenderedPageBreak/>
        <w:t>нодательства о градостроительной деятельности, земельного законодательства, Правил и иных муниципальных правовых актов в сфере землепользования и застройки.</w:t>
      </w:r>
    </w:p>
    <w:p w:rsidR="00657C34" w:rsidRDefault="00657C34" w:rsidP="00657C34">
      <w:pPr>
        <w:numPr>
          <w:ilvl w:val="2"/>
          <w:numId w:val="28"/>
        </w:numPr>
        <w:spacing w:before="360" w:after="240"/>
        <w:ind w:firstLine="709"/>
        <w:jc w:val="both"/>
        <w:outlineLvl w:val="2"/>
        <w:rPr>
          <w:rFonts w:ascii="Times New Roman" w:hAnsi="Times New Roman"/>
          <w:b/>
          <w:sz w:val="28"/>
          <w:szCs w:val="28"/>
        </w:rPr>
      </w:pPr>
      <w:bookmarkStart w:id="0" w:name="_Toc209979960"/>
      <w:bookmarkStart w:id="1" w:name="_Toc234176016"/>
      <w:bookmarkStart w:id="2" w:name="_Toc234175848"/>
      <w:bookmarkStart w:id="3" w:name="_Toc215295500"/>
      <w:r>
        <w:rPr>
          <w:rFonts w:ascii="Times New Roman" w:hAnsi="Times New Roman"/>
          <w:b/>
          <w:sz w:val="28"/>
          <w:szCs w:val="28"/>
        </w:rPr>
        <w:t>Комиссия по подготовке проекта правил землепользования и застройки поселения</w:t>
      </w:r>
      <w:bookmarkEnd w:id="0"/>
      <w:bookmarkEnd w:id="1"/>
      <w:bookmarkEnd w:id="2"/>
      <w:bookmarkEnd w:id="3"/>
    </w:p>
    <w:p w:rsidR="00657C34" w:rsidRDefault="00657C34" w:rsidP="00657C34">
      <w:pPr>
        <w:numPr>
          <w:ilvl w:val="3"/>
          <w:numId w:val="28"/>
        </w:numPr>
        <w:tabs>
          <w:tab w:val="left" w:pos="1134"/>
        </w:tabs>
        <w:spacing w:line="360" w:lineRule="auto"/>
        <w:ind w:left="0"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Комиссия по подготовке проекта правил землепользования и застройки поселения (далее также – Коми</w:t>
      </w:r>
      <w:r>
        <w:rPr>
          <w:rFonts w:ascii="Times New Roman" w:hAnsi="Times New Roman"/>
          <w:sz w:val="28"/>
        </w:rPr>
        <w:t>с</w:t>
      </w:r>
      <w:r>
        <w:rPr>
          <w:rFonts w:ascii="Times New Roman" w:hAnsi="Times New Roman"/>
          <w:sz w:val="28"/>
        </w:rPr>
        <w:t>сия) является постоянно действующим коллегиальным совещательным органом при Администрации поселения, о</w:t>
      </w:r>
      <w:r>
        <w:rPr>
          <w:rFonts w:ascii="Times New Roman" w:hAnsi="Times New Roman"/>
          <w:sz w:val="28"/>
        </w:rPr>
        <w:t>б</w:t>
      </w:r>
      <w:r>
        <w:rPr>
          <w:rFonts w:ascii="Times New Roman" w:hAnsi="Times New Roman"/>
          <w:sz w:val="28"/>
        </w:rPr>
        <w:t>разованным в целях подготовки проекта правил землепользования и застройки, обеспечения соблюдения требов</w:t>
      </w:r>
      <w:r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>ний Правил, предъявляемых к землепользованию и застройке в поселении, организации исполнения положений Правил.</w:t>
      </w:r>
    </w:p>
    <w:p w:rsidR="00657C34" w:rsidRDefault="00657C34" w:rsidP="00657C34">
      <w:pPr>
        <w:numPr>
          <w:ilvl w:val="3"/>
          <w:numId w:val="28"/>
        </w:numPr>
        <w:tabs>
          <w:tab w:val="left" w:pos="1134"/>
        </w:tabs>
        <w:spacing w:line="360" w:lineRule="auto"/>
        <w:ind w:left="0"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Состав и порядок деятельности Комиссии утверждается постановлением Администрации поселения в с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>ответствии с требованиями федерального законодательства о градостроительной деятельности, Закона Самарской области «О градостроительной деятельности в Самарской области» и Правилами.</w:t>
      </w:r>
    </w:p>
    <w:p w:rsidR="00657C34" w:rsidRDefault="00657C34" w:rsidP="00657C34">
      <w:pPr>
        <w:numPr>
          <w:ilvl w:val="3"/>
          <w:numId w:val="28"/>
        </w:numPr>
        <w:tabs>
          <w:tab w:val="left" w:pos="1134"/>
        </w:tabs>
        <w:spacing w:line="360" w:lineRule="auto"/>
        <w:ind w:left="0"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 полномочиям Комиссии относятся:</w:t>
      </w:r>
    </w:p>
    <w:p w:rsidR="00657C34" w:rsidRDefault="00657C34" w:rsidP="00657C34">
      <w:pPr>
        <w:numPr>
          <w:ilvl w:val="4"/>
          <w:numId w:val="28"/>
        </w:numPr>
        <w:tabs>
          <w:tab w:val="left" w:pos="1134"/>
        </w:tabs>
        <w:spacing w:line="36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обеспечение подготовки проекта правил землепользования и застройки и проектов о внесении изменений в Правила;</w:t>
      </w:r>
    </w:p>
    <w:p w:rsidR="00657C34" w:rsidRDefault="00657C34" w:rsidP="00657C34">
      <w:pPr>
        <w:numPr>
          <w:ilvl w:val="4"/>
          <w:numId w:val="28"/>
        </w:numPr>
        <w:tabs>
          <w:tab w:val="left" w:pos="1134"/>
        </w:tabs>
        <w:spacing w:line="36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рассмотрение предложений о внесении изменений в Правила, а также проектов муниципальных правовых актов, связанных  с реализацией и применением Правил;</w:t>
      </w:r>
    </w:p>
    <w:p w:rsidR="00657C34" w:rsidRDefault="00657C34" w:rsidP="00657C34">
      <w:pPr>
        <w:numPr>
          <w:ilvl w:val="4"/>
          <w:numId w:val="28"/>
        </w:numPr>
        <w:tabs>
          <w:tab w:val="left" w:pos="1134"/>
        </w:tabs>
        <w:spacing w:line="36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рассмотрение заявлений о предоставлении разрешений на условно разрешенный вид использования з</w:t>
      </w:r>
      <w:r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>мельного участка или объекта капитального строительства и подготовка рекомендаций для Главы администрации поселения;</w:t>
      </w:r>
    </w:p>
    <w:p w:rsidR="00657C34" w:rsidRDefault="00657C34" w:rsidP="00657C34">
      <w:pPr>
        <w:numPr>
          <w:ilvl w:val="4"/>
          <w:numId w:val="28"/>
        </w:numPr>
        <w:tabs>
          <w:tab w:val="left" w:pos="1134"/>
        </w:tabs>
        <w:spacing w:line="36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рассмотрение заявлений о предоставлении разрешений на отклонение от предельных параметров разр</w:t>
      </w:r>
      <w:r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>шенного строительства, реконструкции объектов капитального строительства и подготовка рекомендаций для Гл</w:t>
      </w:r>
      <w:r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 xml:space="preserve">вы администрации поселения; </w:t>
      </w:r>
    </w:p>
    <w:p w:rsidR="00657C34" w:rsidRDefault="00657C34" w:rsidP="00657C34">
      <w:pPr>
        <w:numPr>
          <w:ilvl w:val="4"/>
          <w:numId w:val="28"/>
        </w:numPr>
        <w:tabs>
          <w:tab w:val="left" w:pos="1134"/>
        </w:tabs>
        <w:spacing w:line="36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организация и проведение публичных слушаний на территории поселения по проекту правил землепол</w:t>
      </w:r>
      <w:r>
        <w:rPr>
          <w:rFonts w:ascii="Times New Roman" w:hAnsi="Times New Roman"/>
          <w:sz w:val="28"/>
        </w:rPr>
        <w:t>ь</w:t>
      </w:r>
      <w:r>
        <w:rPr>
          <w:rFonts w:ascii="Times New Roman" w:hAnsi="Times New Roman"/>
          <w:sz w:val="28"/>
        </w:rPr>
        <w:t>зования и застройки, внесению изменений в правила, предоставлению разрешений на условно разрешенный вид и</w:t>
      </w:r>
      <w:r>
        <w:rPr>
          <w:rFonts w:ascii="Times New Roman" w:hAnsi="Times New Roman"/>
          <w:sz w:val="28"/>
        </w:rPr>
        <w:t>с</w:t>
      </w:r>
      <w:r>
        <w:rPr>
          <w:rFonts w:ascii="Times New Roman" w:hAnsi="Times New Roman"/>
          <w:sz w:val="28"/>
        </w:rPr>
        <w:t>пользования земельного участка или объекта капитального строительства, предоставлению разрешений на отклон</w:t>
      </w:r>
      <w:r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>ние от предельных параметров разрешенного строительства, реконструкции объектов капитального строительства;</w:t>
      </w:r>
    </w:p>
    <w:p w:rsidR="00657C34" w:rsidRDefault="00657C34" w:rsidP="00657C34">
      <w:pPr>
        <w:numPr>
          <w:ilvl w:val="4"/>
          <w:numId w:val="28"/>
        </w:numPr>
        <w:tabs>
          <w:tab w:val="left" w:pos="1134"/>
        </w:tabs>
        <w:spacing w:line="36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иные полномочия, отнесенные к компетенции комиссии по подготовке проекта правил землепользования и застройки градостроительным законодательством, Правилами, а также Положением о Комиссии по подготовке проекта правил землепользования и застройки поселения, утвержденным постановлением Администрации посел</w:t>
      </w:r>
      <w:r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>ния в соответствии с законодательством о градостроительной деятельности и Правилами.</w:t>
      </w:r>
    </w:p>
    <w:p w:rsidR="00657C34" w:rsidRDefault="00657C34" w:rsidP="00657C34"/>
    <w:p w:rsidR="00657C34" w:rsidRDefault="00657C34" w:rsidP="00657C34"/>
    <w:p w:rsidR="00657C34" w:rsidRDefault="00657C34" w:rsidP="00657C34"/>
    <w:p w:rsidR="00657C34" w:rsidRDefault="00657C34" w:rsidP="00657C34">
      <w:pPr>
        <w:numPr>
          <w:ilvl w:val="1"/>
          <w:numId w:val="27"/>
        </w:numPr>
        <w:spacing w:before="360" w:after="240"/>
        <w:jc w:val="center"/>
        <w:outlineLvl w:val="1"/>
        <w:rPr>
          <w:rFonts w:ascii="Times New Roman" w:hAnsi="Times New Roman"/>
          <w:b/>
          <w:sz w:val="28"/>
          <w:szCs w:val="28"/>
        </w:rPr>
      </w:pPr>
      <w:bookmarkStart w:id="4" w:name="_Toc103606924"/>
      <w:bookmarkStart w:id="5" w:name="_Toc215295503"/>
      <w:bookmarkStart w:id="6" w:name="_Toc131313918"/>
      <w:bookmarkStart w:id="7" w:name="_Toc234175852"/>
      <w:bookmarkStart w:id="8" w:name="_Toc234176020"/>
      <w:bookmarkStart w:id="9" w:name="_Toc209979964"/>
      <w:r>
        <w:rPr>
          <w:rFonts w:ascii="Times New Roman" w:hAnsi="Times New Roman"/>
          <w:b/>
          <w:sz w:val="28"/>
          <w:szCs w:val="28"/>
        </w:rPr>
        <w:t xml:space="preserve">Градостроительное </w:t>
      </w:r>
      <w:bookmarkEnd w:id="4"/>
      <w:r>
        <w:rPr>
          <w:rFonts w:ascii="Times New Roman" w:hAnsi="Times New Roman"/>
          <w:b/>
          <w:sz w:val="28"/>
          <w:szCs w:val="28"/>
        </w:rPr>
        <w:t>зонирование территории</w:t>
      </w:r>
      <w:bookmarkStart w:id="10" w:name="_Toc215295504"/>
      <w:bookmarkEnd w:id="5"/>
      <w:r>
        <w:rPr>
          <w:rFonts w:ascii="Times New Roman" w:hAnsi="Times New Roman"/>
          <w:b/>
          <w:sz w:val="28"/>
          <w:szCs w:val="28"/>
        </w:rPr>
        <w:t xml:space="preserve"> поселения</w:t>
      </w:r>
      <w:bookmarkEnd w:id="6"/>
      <w:bookmarkEnd w:id="7"/>
      <w:bookmarkEnd w:id="8"/>
      <w:bookmarkEnd w:id="9"/>
      <w:bookmarkEnd w:id="10"/>
    </w:p>
    <w:p w:rsidR="00657C34" w:rsidRDefault="00657C34" w:rsidP="00657C34">
      <w:pPr>
        <w:numPr>
          <w:ilvl w:val="2"/>
          <w:numId w:val="28"/>
        </w:numPr>
        <w:spacing w:before="360" w:after="240"/>
        <w:ind w:firstLine="709"/>
        <w:jc w:val="both"/>
        <w:outlineLvl w:val="2"/>
        <w:rPr>
          <w:rFonts w:ascii="Times New Roman" w:hAnsi="Times New Roman"/>
          <w:b/>
          <w:sz w:val="28"/>
          <w:szCs w:val="28"/>
        </w:rPr>
      </w:pPr>
      <w:bookmarkStart w:id="11" w:name="_Зонирование_территории_городского"/>
      <w:bookmarkStart w:id="12" w:name="_Toc131313919"/>
      <w:bookmarkStart w:id="13" w:name="_Toc215295505"/>
      <w:bookmarkStart w:id="14" w:name="_Toc234175853"/>
      <w:bookmarkStart w:id="15" w:name="_Toc234176021"/>
      <w:bookmarkStart w:id="16" w:name="_Toc209979965"/>
      <w:bookmarkEnd w:id="11"/>
      <w:r>
        <w:rPr>
          <w:rFonts w:ascii="Times New Roman" w:hAnsi="Times New Roman"/>
          <w:b/>
          <w:sz w:val="28"/>
          <w:szCs w:val="28"/>
        </w:rPr>
        <w:t>Градостроительное зонирование территории поселения</w:t>
      </w:r>
      <w:bookmarkEnd w:id="12"/>
      <w:bookmarkEnd w:id="13"/>
      <w:bookmarkEnd w:id="14"/>
      <w:bookmarkEnd w:id="15"/>
      <w:bookmarkEnd w:id="16"/>
    </w:p>
    <w:p w:rsidR="00657C34" w:rsidRDefault="00657C34" w:rsidP="00657C34">
      <w:pPr>
        <w:numPr>
          <w:ilvl w:val="3"/>
          <w:numId w:val="28"/>
        </w:numPr>
        <w:tabs>
          <w:tab w:val="left" w:pos="1134"/>
        </w:tabs>
        <w:spacing w:line="360" w:lineRule="auto"/>
        <w:ind w:left="0"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Правила устанавливают градостроительное зонирование территории поселения в целях определения те</w:t>
      </w:r>
      <w:r>
        <w:rPr>
          <w:rFonts w:ascii="Times New Roman" w:hAnsi="Times New Roman"/>
          <w:sz w:val="28"/>
        </w:rPr>
        <w:t>р</w:t>
      </w:r>
      <w:r>
        <w:rPr>
          <w:rFonts w:ascii="Times New Roman" w:hAnsi="Times New Roman"/>
          <w:sz w:val="28"/>
        </w:rPr>
        <w:t>риториальных зон и установления градостроительных регламентов.</w:t>
      </w:r>
    </w:p>
    <w:p w:rsidR="00657C34" w:rsidRDefault="00657C34" w:rsidP="00657C34">
      <w:pPr>
        <w:numPr>
          <w:ilvl w:val="3"/>
          <w:numId w:val="28"/>
        </w:numPr>
        <w:tabs>
          <w:tab w:val="left" w:pos="1134"/>
        </w:tabs>
        <w:spacing w:line="360" w:lineRule="auto"/>
        <w:ind w:left="0"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Территориальные зоны устанавливаются на карте градостроительного зонирования территории поселения в соответствии с требованиями Градостроительного кодекса Российской Федерации. </w:t>
      </w:r>
    </w:p>
    <w:p w:rsidR="00657C34" w:rsidRDefault="00657C34" w:rsidP="00657C34">
      <w:pPr>
        <w:numPr>
          <w:ilvl w:val="3"/>
          <w:numId w:val="28"/>
        </w:numPr>
        <w:tabs>
          <w:tab w:val="left" w:pos="1134"/>
        </w:tabs>
        <w:spacing w:line="360" w:lineRule="auto"/>
        <w:ind w:left="0"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Границы территориальных зон должны отвечать требованию однозначной идентификации принадлежн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>сти каждого земельного участка только к одной из территориальных зон, выделенных на карте градостроительного зонирования поселения.</w:t>
      </w:r>
    </w:p>
    <w:p w:rsidR="00657C34" w:rsidRDefault="00657C34" w:rsidP="00657C34">
      <w:pPr>
        <w:numPr>
          <w:ilvl w:val="3"/>
          <w:numId w:val="28"/>
        </w:numPr>
        <w:tabs>
          <w:tab w:val="left" w:pos="1134"/>
        </w:tabs>
        <w:spacing w:line="360" w:lineRule="auto"/>
        <w:ind w:left="0" w:firstLine="709"/>
        <w:contextualSpacing/>
        <w:jc w:val="both"/>
        <w:rPr>
          <w:rFonts w:ascii="Times New Roman" w:hAnsi="Times New Roman"/>
          <w:sz w:val="28"/>
        </w:rPr>
      </w:pPr>
      <w:proofErr w:type="gramStart"/>
      <w:r>
        <w:rPr>
          <w:rFonts w:ascii="Times New Roman" w:hAnsi="Times New Roman"/>
          <w:sz w:val="28"/>
        </w:rPr>
        <w:t>В пределах территориальных зон настоящими Правилами установлены подзоны с одинаковыми видами разрешенного использования земельных участков и объектов капитального строительства, но с различными  пр</w:t>
      </w:r>
      <w:r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>дельными размерами земельных участков и предельными параметрами разрешенного строительства, реконструкции объектов капитального строительства и сочетаниями таких размеров и параметров.</w:t>
      </w:r>
      <w:proofErr w:type="gramEnd"/>
    </w:p>
    <w:p w:rsidR="00657C34" w:rsidRDefault="00657C34" w:rsidP="00657C34">
      <w:pPr>
        <w:numPr>
          <w:ilvl w:val="3"/>
          <w:numId w:val="28"/>
        </w:numPr>
        <w:tabs>
          <w:tab w:val="left" w:pos="1134"/>
        </w:tabs>
        <w:spacing w:line="360" w:lineRule="auto"/>
        <w:ind w:left="0"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Границы подзон отображены на карте градостроительного зонирования территории поселения в границах территориальных зон. </w:t>
      </w:r>
    </w:p>
    <w:p w:rsidR="00657C34" w:rsidRDefault="00657C34" w:rsidP="00657C34">
      <w:pPr>
        <w:numPr>
          <w:ilvl w:val="3"/>
          <w:numId w:val="28"/>
        </w:numPr>
        <w:tabs>
          <w:tab w:val="left" w:pos="1134"/>
        </w:tabs>
        <w:spacing w:line="360" w:lineRule="auto"/>
        <w:ind w:left="0"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случае планирования на территории сельского поселения деятельности по комплексному и устойчивому развитию территории границы таких территорий в обязательном порядке устанавливаются на карте градостро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>тельного зонирования. Границы таких территорий устанавливаются по границам одной или нескольких территор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>альных зон и могут отображаться на отдельной карте.</w:t>
      </w:r>
    </w:p>
    <w:p w:rsidR="00657C34" w:rsidRDefault="00657C34" w:rsidP="00657C34">
      <w:pPr>
        <w:numPr>
          <w:ilvl w:val="2"/>
          <w:numId w:val="28"/>
        </w:numPr>
        <w:spacing w:before="360" w:after="240"/>
        <w:ind w:firstLine="709"/>
        <w:jc w:val="both"/>
        <w:outlineLvl w:val="2"/>
        <w:rPr>
          <w:rFonts w:ascii="Times New Roman" w:hAnsi="Times New Roman"/>
          <w:b/>
          <w:sz w:val="28"/>
          <w:szCs w:val="28"/>
        </w:rPr>
      </w:pPr>
      <w:bookmarkStart w:id="17" w:name="_Градостроительные_регламенты"/>
      <w:bookmarkStart w:id="18" w:name="_Зоны_с_особыми"/>
      <w:bookmarkStart w:id="19" w:name="_Разрешенное_использование_земельных"/>
      <w:bookmarkStart w:id="20" w:name="_Toc103606929"/>
      <w:bookmarkStart w:id="21" w:name="_Toc131313922"/>
      <w:bookmarkStart w:id="22" w:name="_Toc215295508"/>
      <w:bookmarkStart w:id="23" w:name="_Toc234175856"/>
      <w:bookmarkStart w:id="24" w:name="_Toc234176024"/>
      <w:bookmarkStart w:id="25" w:name="_Toc209979968"/>
      <w:bookmarkEnd w:id="17"/>
      <w:bookmarkEnd w:id="18"/>
      <w:bookmarkEnd w:id="19"/>
      <w:r>
        <w:rPr>
          <w:rFonts w:ascii="Times New Roman" w:hAnsi="Times New Roman"/>
          <w:b/>
          <w:sz w:val="28"/>
          <w:szCs w:val="28"/>
        </w:rPr>
        <w:t>Градостроительные регламенты</w:t>
      </w:r>
    </w:p>
    <w:p w:rsidR="00657C34" w:rsidRDefault="00657C34" w:rsidP="00657C34">
      <w:pPr>
        <w:numPr>
          <w:ilvl w:val="3"/>
          <w:numId w:val="28"/>
        </w:numPr>
        <w:tabs>
          <w:tab w:val="left" w:pos="1134"/>
        </w:tabs>
        <w:spacing w:line="360" w:lineRule="auto"/>
        <w:ind w:left="0"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Для всех территориальных зон поселения Правилами устанавливаются градостроительные регламенты, включающие:</w:t>
      </w:r>
    </w:p>
    <w:p w:rsidR="00657C34" w:rsidRDefault="00657C34" w:rsidP="00657C34">
      <w:pPr>
        <w:numPr>
          <w:ilvl w:val="4"/>
          <w:numId w:val="28"/>
        </w:numPr>
        <w:tabs>
          <w:tab w:val="left" w:pos="1134"/>
        </w:tabs>
        <w:spacing w:line="36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виды разрешенного использования земельных участков и объектов капитального строительства;</w:t>
      </w:r>
    </w:p>
    <w:p w:rsidR="00657C34" w:rsidRDefault="00657C34" w:rsidP="00657C34">
      <w:pPr>
        <w:numPr>
          <w:ilvl w:val="4"/>
          <w:numId w:val="28"/>
        </w:numPr>
        <w:tabs>
          <w:tab w:val="left" w:pos="1134"/>
        </w:tabs>
        <w:spacing w:line="36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предельные размеры земельных участков и предельные параметры разрешенного строительства, реконс</w:t>
      </w:r>
      <w:r>
        <w:rPr>
          <w:rFonts w:ascii="Times New Roman" w:hAnsi="Times New Roman"/>
          <w:sz w:val="28"/>
        </w:rPr>
        <w:t>т</w:t>
      </w:r>
      <w:r>
        <w:rPr>
          <w:rFonts w:ascii="Times New Roman" w:hAnsi="Times New Roman"/>
          <w:sz w:val="28"/>
        </w:rPr>
        <w:t>рукции объектов капитального строительства;</w:t>
      </w:r>
    </w:p>
    <w:p w:rsidR="00657C34" w:rsidRDefault="00657C34" w:rsidP="00657C34">
      <w:pPr>
        <w:numPr>
          <w:ilvl w:val="4"/>
          <w:numId w:val="28"/>
        </w:numPr>
        <w:tabs>
          <w:tab w:val="left" w:pos="1134"/>
        </w:tabs>
        <w:spacing w:line="36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ограничения использования земельных участков и объектов капитального строительства, устанавлива</w:t>
      </w:r>
      <w:r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>мые в соответствии с законодательством Российской Федерации.</w:t>
      </w:r>
    </w:p>
    <w:p w:rsidR="00657C34" w:rsidRDefault="00657C34" w:rsidP="00657C34">
      <w:pPr>
        <w:numPr>
          <w:ilvl w:val="4"/>
          <w:numId w:val="28"/>
        </w:numPr>
        <w:tabs>
          <w:tab w:val="left" w:pos="1134"/>
        </w:tabs>
        <w:spacing w:line="36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Расчетные показатели минимально допустимого уровня обеспеченности территории объектами комм</w:t>
      </w:r>
      <w:r>
        <w:rPr>
          <w:rFonts w:ascii="Times New Roman" w:hAnsi="Times New Roman"/>
          <w:sz w:val="28"/>
        </w:rPr>
        <w:t>у</w:t>
      </w:r>
      <w:r>
        <w:rPr>
          <w:rFonts w:ascii="Times New Roman" w:hAnsi="Times New Roman"/>
          <w:sz w:val="28"/>
        </w:rPr>
        <w:t>нальной, транспортной, социальной инфраструктур и расчетные показатели максимально допустимого уровня те</w:t>
      </w:r>
      <w:r>
        <w:rPr>
          <w:rFonts w:ascii="Times New Roman" w:hAnsi="Times New Roman"/>
          <w:sz w:val="28"/>
        </w:rPr>
        <w:t>р</w:t>
      </w:r>
      <w:r>
        <w:rPr>
          <w:rFonts w:ascii="Times New Roman" w:hAnsi="Times New Roman"/>
          <w:sz w:val="28"/>
        </w:rPr>
        <w:t>риториальной доступности указанных объектов для населения в случае, если в границах территориальной зоны, применительно к которой устанавливается градостроительный регламент, предусматривается осуществление де</w:t>
      </w:r>
      <w:r>
        <w:rPr>
          <w:rFonts w:ascii="Times New Roman" w:hAnsi="Times New Roman"/>
          <w:sz w:val="28"/>
        </w:rPr>
        <w:t>я</w:t>
      </w:r>
      <w:r>
        <w:rPr>
          <w:rFonts w:ascii="Times New Roman" w:hAnsi="Times New Roman"/>
          <w:sz w:val="28"/>
        </w:rPr>
        <w:t>тельности по комплексному и устойчивому развитию территории.</w:t>
      </w:r>
    </w:p>
    <w:p w:rsidR="00657C34" w:rsidRDefault="00657C34" w:rsidP="00657C34">
      <w:pPr>
        <w:numPr>
          <w:ilvl w:val="3"/>
          <w:numId w:val="28"/>
        </w:numPr>
        <w:tabs>
          <w:tab w:val="left" w:pos="1134"/>
        </w:tabs>
        <w:spacing w:line="360" w:lineRule="auto"/>
        <w:ind w:left="0"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Действие градостроительного регламента распространяется в равной мере на все земельные участки и объекты капитального строительства в пределах границ территориальной зоны, обозначенной на карте градостро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>тельного зонирования территории поселения, за исключением случаев, предусмотренных частями 4, 6 статьи 36 Градостроительного кодекса Российской Федерации.</w:t>
      </w:r>
    </w:p>
    <w:p w:rsidR="00657C34" w:rsidRDefault="00657C34" w:rsidP="00657C34">
      <w:pPr>
        <w:numPr>
          <w:ilvl w:val="3"/>
          <w:numId w:val="28"/>
        </w:numPr>
        <w:tabs>
          <w:tab w:val="left" w:pos="1134"/>
        </w:tabs>
        <w:spacing w:line="360" w:lineRule="auto"/>
        <w:ind w:left="0" w:firstLine="709"/>
        <w:contextualSpacing/>
        <w:jc w:val="both"/>
        <w:rPr>
          <w:rFonts w:ascii="Times New Roman" w:hAnsi="Times New Roman"/>
          <w:sz w:val="28"/>
        </w:rPr>
      </w:pPr>
      <w:proofErr w:type="gramStart"/>
      <w:r>
        <w:rPr>
          <w:rFonts w:ascii="Times New Roman" w:hAnsi="Times New Roman"/>
          <w:sz w:val="28"/>
        </w:rPr>
        <w:t>Разрешенное использование земельных участков, на которые действие градостроительных регламентов не распространяется или для которых градостроительные регламенты не устанавливаются, определяется уполном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 xml:space="preserve">ченными федеральными органами исполнительной власти, уполномоченными органами исполнительной власти </w:t>
      </w:r>
      <w:r>
        <w:rPr>
          <w:rFonts w:ascii="Times New Roman" w:hAnsi="Times New Roman"/>
          <w:sz w:val="28"/>
        </w:rPr>
        <w:lastRenderedPageBreak/>
        <w:t>Самарской области или постановлением Администрации поселения в соответствии с положениями федеральных з</w:t>
      </w:r>
      <w:r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>конов регулирующими разграничение полномочий между федеральными органами государственной власти, орг</w:t>
      </w:r>
      <w:r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>нами государственной власти субъектов Российской Федерации и органами местного самоуправления по управл</w:t>
      </w:r>
      <w:r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>нию</w:t>
      </w:r>
      <w:proofErr w:type="gramEnd"/>
      <w:r>
        <w:rPr>
          <w:rFonts w:ascii="Times New Roman" w:hAnsi="Times New Roman"/>
          <w:sz w:val="28"/>
        </w:rPr>
        <w:t xml:space="preserve"> такими земельными участками.</w:t>
      </w:r>
    </w:p>
    <w:p w:rsidR="00657C34" w:rsidRDefault="00657C34" w:rsidP="00657C34">
      <w:pPr>
        <w:numPr>
          <w:ilvl w:val="3"/>
          <w:numId w:val="28"/>
        </w:numPr>
        <w:tabs>
          <w:tab w:val="left" w:pos="1134"/>
        </w:tabs>
        <w:spacing w:line="360" w:lineRule="auto"/>
        <w:ind w:left="0"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Правообладатели земельных участков и объектов капитального строительства обязаны соблюдать:</w:t>
      </w:r>
    </w:p>
    <w:p w:rsidR="00657C34" w:rsidRDefault="00657C34" w:rsidP="00657C34">
      <w:pPr>
        <w:numPr>
          <w:ilvl w:val="4"/>
          <w:numId w:val="28"/>
        </w:numPr>
        <w:tabs>
          <w:tab w:val="left" w:pos="1134"/>
        </w:tabs>
        <w:spacing w:line="36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градостроительный регламент, установленный Правилами применительно к территориальной зоне, в гр</w:t>
      </w:r>
      <w:r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>ницах которой расположен земельный участок или иное недвижимое имущество;</w:t>
      </w:r>
    </w:p>
    <w:p w:rsidR="00657C34" w:rsidRDefault="00657C34" w:rsidP="00657C34">
      <w:pPr>
        <w:numPr>
          <w:ilvl w:val="4"/>
          <w:numId w:val="28"/>
        </w:numPr>
        <w:tabs>
          <w:tab w:val="left" w:pos="1134"/>
        </w:tabs>
        <w:spacing w:line="36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ограничения, установленные применительно к зонам с особыми условиями использования территорий, – в случаях, когда земельный участок или иное недвижимое имущество расположены в границах данных зон; </w:t>
      </w:r>
    </w:p>
    <w:p w:rsidR="00657C34" w:rsidRDefault="00657C34" w:rsidP="00657C34">
      <w:pPr>
        <w:numPr>
          <w:ilvl w:val="4"/>
          <w:numId w:val="28"/>
        </w:numPr>
        <w:tabs>
          <w:tab w:val="left" w:pos="1134"/>
        </w:tabs>
        <w:spacing w:line="36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иные ограничения по использованию недвижимого имущества, установленные в соответствии с законод</w:t>
      </w:r>
      <w:r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>тельством Российской Федерации (включая нормативные правовые акты об установлении публичных сервитутов);</w:t>
      </w:r>
    </w:p>
    <w:p w:rsidR="00657C34" w:rsidRDefault="00657C34" w:rsidP="00657C34">
      <w:pPr>
        <w:numPr>
          <w:ilvl w:val="4"/>
          <w:numId w:val="28"/>
        </w:numPr>
        <w:tabs>
          <w:tab w:val="left" w:pos="1134"/>
        </w:tabs>
        <w:spacing w:line="36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технические регламенты, нормативы градостроительного проектирования и иные обязательные требов</w:t>
      </w:r>
      <w:r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>ния, установленные в соответствии с законодательством Российской Федерации;</w:t>
      </w:r>
    </w:p>
    <w:p w:rsidR="00657C34" w:rsidRDefault="00657C34" w:rsidP="00657C34">
      <w:pPr>
        <w:numPr>
          <w:ilvl w:val="4"/>
          <w:numId w:val="28"/>
        </w:numPr>
        <w:tabs>
          <w:tab w:val="left" w:pos="1134"/>
        </w:tabs>
        <w:spacing w:line="36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положения основной части утвержденного проекта планировки территории.</w:t>
      </w:r>
    </w:p>
    <w:p w:rsidR="00657C34" w:rsidRDefault="00657C34" w:rsidP="00657C34">
      <w:pPr>
        <w:numPr>
          <w:ilvl w:val="2"/>
          <w:numId w:val="28"/>
        </w:numPr>
        <w:spacing w:before="360" w:after="240"/>
        <w:ind w:firstLine="709"/>
        <w:jc w:val="both"/>
        <w:outlineLvl w:val="2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Разрешенное использование земельных участков и объектов капитального строительства</w:t>
      </w:r>
      <w:bookmarkEnd w:id="20"/>
      <w:bookmarkEnd w:id="21"/>
      <w:bookmarkEnd w:id="22"/>
      <w:bookmarkEnd w:id="23"/>
      <w:bookmarkEnd w:id="24"/>
      <w:bookmarkEnd w:id="25"/>
    </w:p>
    <w:p w:rsidR="00657C34" w:rsidRDefault="00657C34" w:rsidP="00657C34">
      <w:pPr>
        <w:numPr>
          <w:ilvl w:val="3"/>
          <w:numId w:val="28"/>
        </w:numPr>
        <w:tabs>
          <w:tab w:val="left" w:pos="1134"/>
        </w:tabs>
        <w:spacing w:line="360" w:lineRule="auto"/>
        <w:ind w:left="0"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Применительно к каждой территориальной зоне градостроительными регламентами устанавливаются в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>ды разрешенного использования земельных участков и объектов капитального строительства.</w:t>
      </w:r>
    </w:p>
    <w:p w:rsidR="00657C34" w:rsidRDefault="00657C34" w:rsidP="00657C34">
      <w:pPr>
        <w:numPr>
          <w:ilvl w:val="3"/>
          <w:numId w:val="28"/>
        </w:numPr>
        <w:tabs>
          <w:tab w:val="left" w:pos="1134"/>
        </w:tabs>
        <w:spacing w:line="360" w:lineRule="auto"/>
        <w:ind w:left="0"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Разрешенное использование земельных участков и объектов капитального строительства может быть сл</w:t>
      </w:r>
      <w:r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>дующих видов:</w:t>
      </w:r>
    </w:p>
    <w:p w:rsidR="00657C34" w:rsidRDefault="00657C34" w:rsidP="00657C34">
      <w:pPr>
        <w:numPr>
          <w:ilvl w:val="1"/>
          <w:numId w:val="30"/>
        </w:numPr>
        <w:tabs>
          <w:tab w:val="left" w:pos="1134"/>
        </w:tabs>
        <w:spacing w:line="360" w:lineRule="auto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Установление основных видов разрешенного использования земельных участков и объектов капитального строительства является обязательным применительно к каждой территориальной зоне, в отношении кот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>рой устанавливается градостроительный регламент;</w:t>
      </w:r>
    </w:p>
    <w:p w:rsidR="00657C34" w:rsidRDefault="00657C34" w:rsidP="00657C34">
      <w:pPr>
        <w:tabs>
          <w:tab w:val="left" w:pos="1134"/>
        </w:tabs>
        <w:spacing w:line="360" w:lineRule="auto"/>
        <w:ind w:left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2.2  условно разрешенные виды использования;</w:t>
      </w:r>
    </w:p>
    <w:p w:rsidR="00657C34" w:rsidRDefault="00657C34" w:rsidP="00657C34">
      <w:pPr>
        <w:tabs>
          <w:tab w:val="left" w:pos="1134"/>
        </w:tabs>
        <w:spacing w:line="360" w:lineRule="auto"/>
        <w:ind w:left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2.3 вспомогательные виды разрешенного использования (допускаются только в качестве </w:t>
      </w:r>
      <w:proofErr w:type="gramStart"/>
      <w:r>
        <w:rPr>
          <w:rFonts w:ascii="Times New Roman" w:hAnsi="Times New Roman"/>
          <w:sz w:val="28"/>
        </w:rPr>
        <w:t>дополнительных</w:t>
      </w:r>
      <w:proofErr w:type="gramEnd"/>
      <w:r>
        <w:rPr>
          <w:rFonts w:ascii="Times New Roman" w:hAnsi="Times New Roman"/>
          <w:sz w:val="28"/>
        </w:rPr>
        <w:t xml:space="preserve"> по отношению к основным видам разрешенного использования и условно разрешенным видам использования, и осуществляются совместно с ними).</w:t>
      </w:r>
    </w:p>
    <w:p w:rsidR="00657C34" w:rsidRDefault="00657C34" w:rsidP="00657C34">
      <w:pPr>
        <w:tabs>
          <w:tab w:val="left" w:pos="1134"/>
        </w:tabs>
        <w:spacing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3.Основные и вспомогательные виды разрешенного использования земельных участков и объектов капитального строительства выбираются правообладателями земельных участков и объектов капитального строительства сам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>стоятельно без дополнительных разрешений и согласований, за исключением случаев, предусмотренных частью 4 настоящей статьи.</w:t>
      </w:r>
    </w:p>
    <w:p w:rsidR="00657C34" w:rsidRDefault="00657C34" w:rsidP="00657C34">
      <w:pPr>
        <w:tabs>
          <w:tab w:val="left" w:pos="1134"/>
        </w:tabs>
        <w:spacing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4.Выбор основных и вспомогательных видов разрешенного использования земельных участков и объектов кап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>тального строительства, правообладателями которых являются органы государственной власти, органы местного самоуправления, государственные и муниципальные учреждения, а также государственные и муниципальные ун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>тарные предприятия, осуществляется в соответствии с действующим законодательством Российской Федерации.</w:t>
      </w:r>
    </w:p>
    <w:p w:rsidR="00657C34" w:rsidRDefault="00657C34" w:rsidP="00657C34">
      <w:pPr>
        <w:tabs>
          <w:tab w:val="left" w:pos="1134"/>
        </w:tabs>
        <w:spacing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5.Допускается осуществление двух и более разрешенных видов использования в пределах одного земельного учас</w:t>
      </w:r>
      <w:r>
        <w:rPr>
          <w:rFonts w:ascii="Times New Roman" w:hAnsi="Times New Roman"/>
          <w:sz w:val="28"/>
        </w:rPr>
        <w:t>т</w:t>
      </w:r>
      <w:r>
        <w:rPr>
          <w:rFonts w:ascii="Times New Roman" w:hAnsi="Times New Roman"/>
          <w:sz w:val="28"/>
        </w:rPr>
        <w:t>ка, в том числе в пределах одного объекта капитального строительства, при условии соблюдения требований техн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lastRenderedPageBreak/>
        <w:t>ческих регламентов, строительных, санитарных, экологических и противопожарных норм и правил, иных требов</w:t>
      </w:r>
      <w:r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>ний, предъявляемых законодательством Российской Федерации. В объектах капитального строительства, сочета</w:t>
      </w:r>
      <w:r>
        <w:rPr>
          <w:rFonts w:ascii="Times New Roman" w:hAnsi="Times New Roman"/>
          <w:sz w:val="28"/>
        </w:rPr>
        <w:t>ю</w:t>
      </w:r>
      <w:r>
        <w:rPr>
          <w:rFonts w:ascii="Times New Roman" w:hAnsi="Times New Roman"/>
          <w:sz w:val="28"/>
        </w:rPr>
        <w:t>щих различные виды использования, помещения, предполагающие нежилые виды использования, должны распол</w:t>
      </w:r>
      <w:r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>гаться под помещениями жилого назначения.</w:t>
      </w:r>
    </w:p>
    <w:p w:rsidR="00657C34" w:rsidRDefault="00657C34" w:rsidP="00657C34">
      <w:pPr>
        <w:tabs>
          <w:tab w:val="left" w:pos="1134"/>
        </w:tabs>
        <w:spacing w:line="360" w:lineRule="auto"/>
        <w:ind w:left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6.Инженерно-технические объекты, сооружения и коммуникации, обеспечивающие реализацию разрешенн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>го использования недвижимого имущества в пределах отдельных земельных участков (объекты электр</w:t>
      </w:r>
      <w:proofErr w:type="gramStart"/>
      <w:r>
        <w:rPr>
          <w:rFonts w:ascii="Times New Roman" w:hAnsi="Times New Roman"/>
          <w:sz w:val="28"/>
        </w:rPr>
        <w:t>о-</w:t>
      </w:r>
      <w:proofErr w:type="gramEnd"/>
      <w:r>
        <w:rPr>
          <w:rFonts w:ascii="Times New Roman" w:hAnsi="Times New Roman"/>
          <w:sz w:val="28"/>
        </w:rPr>
        <w:t>, в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>до-, газоснабжения, водоотведения, телефонизации) являются разрешенными применительно ко всем терр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>ториальным зонам, при условии соответствия техническим регламентам, строительным, санитарным, экол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>гическим и противопожарным нормам и правилам, иным требованиям, предъявляемым законодательством Российской Федерации к указанным объектам.</w:t>
      </w:r>
    </w:p>
    <w:p w:rsidR="00657C34" w:rsidRDefault="00657C34" w:rsidP="00657C34">
      <w:pPr>
        <w:spacing w:before="360" w:after="240"/>
        <w:jc w:val="both"/>
        <w:outlineLvl w:val="2"/>
        <w:rPr>
          <w:rFonts w:ascii="Times New Roman" w:hAnsi="Times New Roman"/>
          <w:b/>
          <w:sz w:val="28"/>
          <w:szCs w:val="28"/>
        </w:rPr>
      </w:pPr>
      <w:bookmarkStart w:id="26" w:name="_Изменение_видов_разрешенного"/>
      <w:bookmarkStart w:id="27" w:name="_Toc234175857"/>
      <w:bookmarkStart w:id="28" w:name="_Toc234176025"/>
      <w:bookmarkStart w:id="29" w:name="_Toc209979969"/>
      <w:bookmarkEnd w:id="26"/>
      <w:r>
        <w:rPr>
          <w:rFonts w:ascii="Times New Roman" w:hAnsi="Times New Roman"/>
          <w:b/>
          <w:sz w:val="28"/>
          <w:szCs w:val="28"/>
        </w:rPr>
        <w:t xml:space="preserve">    Статья 7. Изменение видов разрешенного использования земельных участков и объектов капитального строительства</w:t>
      </w:r>
      <w:bookmarkEnd w:id="27"/>
      <w:bookmarkEnd w:id="28"/>
      <w:bookmarkEnd w:id="29"/>
    </w:p>
    <w:p w:rsidR="00657C34" w:rsidRDefault="00657C34" w:rsidP="00657C34">
      <w:pPr>
        <w:tabs>
          <w:tab w:val="left" w:pos="1134"/>
        </w:tabs>
        <w:spacing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1.Изменение одного вида разрешенного использования земельных участков и объектов капитального строительства на другой вид такого использования осуществляется в соответствии с градостроительным регламентом при условии соблюдения требований технических регламентов.</w:t>
      </w:r>
    </w:p>
    <w:p w:rsidR="00657C34" w:rsidRDefault="00657C34" w:rsidP="00657C34">
      <w:pPr>
        <w:tabs>
          <w:tab w:val="left" w:pos="1134"/>
        </w:tabs>
        <w:spacing w:line="360" w:lineRule="auto"/>
        <w:ind w:left="709"/>
        <w:jc w:val="both"/>
        <w:rPr>
          <w:rFonts w:ascii="Times New Roman" w:hAnsi="Times New Roman"/>
          <w:sz w:val="28"/>
        </w:rPr>
      </w:pPr>
      <w:proofErr w:type="gramStart"/>
      <w:r>
        <w:rPr>
          <w:rFonts w:ascii="Times New Roman" w:hAnsi="Times New Roman"/>
          <w:sz w:val="28"/>
        </w:rPr>
        <w:t>2.Изменение одного вида разрешенного использования земельных участков и объектов капитального стро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>тельства на другой вид такого использования, отнесенный градостроительным регламентом к перечню осно</w:t>
      </w: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z w:val="28"/>
        </w:rPr>
        <w:t>ных или вспомогательных видов разрешенного использования земельных участков и объектов капитального строительства, осуществляется правообладателями земельных участков и объектов капитального строител</w:t>
      </w:r>
      <w:r>
        <w:rPr>
          <w:rFonts w:ascii="Times New Roman" w:hAnsi="Times New Roman"/>
          <w:sz w:val="28"/>
        </w:rPr>
        <w:t>ь</w:t>
      </w:r>
      <w:r>
        <w:rPr>
          <w:rFonts w:ascii="Times New Roman" w:hAnsi="Times New Roman"/>
          <w:sz w:val="28"/>
        </w:rPr>
        <w:lastRenderedPageBreak/>
        <w:t>ства без дополнительных согласований и разрешений, за исключением случаев, предусмотренных частью 4 статьи 6 Правил.</w:t>
      </w:r>
      <w:proofErr w:type="gramEnd"/>
    </w:p>
    <w:p w:rsidR="00657C34" w:rsidRDefault="00657C34" w:rsidP="00657C34">
      <w:pPr>
        <w:numPr>
          <w:ilvl w:val="3"/>
          <w:numId w:val="28"/>
        </w:numPr>
        <w:tabs>
          <w:tab w:val="left" w:pos="1134"/>
        </w:tabs>
        <w:spacing w:line="360" w:lineRule="auto"/>
        <w:ind w:left="0"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Изменение одного вида разрешенного использования земельных участков и объектов капитального стро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>тельства на другой вид такого использования, отнесенный градостроительным регламентом к перечню условно ра</w:t>
      </w:r>
      <w:r>
        <w:rPr>
          <w:rFonts w:ascii="Times New Roman" w:hAnsi="Times New Roman"/>
          <w:sz w:val="28"/>
        </w:rPr>
        <w:t>з</w:t>
      </w:r>
      <w:r>
        <w:rPr>
          <w:rFonts w:ascii="Times New Roman" w:hAnsi="Times New Roman"/>
          <w:sz w:val="28"/>
        </w:rPr>
        <w:t>решенных видов использования земельных участков и объектов капитального строительства, осуществляется пр</w:t>
      </w:r>
      <w:r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 xml:space="preserve">вообладателями земельных участков и объектов капитального строительства в порядке, предусмотренном статьей 8 Правил. </w:t>
      </w:r>
    </w:p>
    <w:p w:rsidR="00657C34" w:rsidRDefault="00657C34" w:rsidP="00657C34">
      <w:pPr>
        <w:numPr>
          <w:ilvl w:val="3"/>
          <w:numId w:val="28"/>
        </w:numPr>
        <w:tabs>
          <w:tab w:val="left" w:pos="1134"/>
        </w:tabs>
        <w:spacing w:line="360" w:lineRule="auto"/>
        <w:ind w:left="0"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Изменение одного вида разрешенного использования земельных участков и объектов капитального стро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>тельства на другой вид такого использования, не предусмотренный градостроительным регламентом, осуществл</w:t>
      </w:r>
      <w:r>
        <w:rPr>
          <w:rFonts w:ascii="Times New Roman" w:hAnsi="Times New Roman"/>
          <w:sz w:val="28"/>
        </w:rPr>
        <w:t>я</w:t>
      </w:r>
      <w:r>
        <w:rPr>
          <w:rFonts w:ascii="Times New Roman" w:hAnsi="Times New Roman"/>
          <w:sz w:val="28"/>
        </w:rPr>
        <w:t xml:space="preserve">ется путем внесения изменений в Правила в порядке, предусмотренном главой V Правил. </w:t>
      </w:r>
    </w:p>
    <w:p w:rsidR="00657C34" w:rsidRDefault="00657C34" w:rsidP="00657C34">
      <w:pPr>
        <w:numPr>
          <w:ilvl w:val="3"/>
          <w:numId w:val="28"/>
        </w:numPr>
        <w:tabs>
          <w:tab w:val="left" w:pos="1134"/>
        </w:tabs>
        <w:spacing w:line="360" w:lineRule="auto"/>
        <w:ind w:left="0"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Решения об изменении одного вида разрешенного использования земельных участков и объектов кап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>тального строительства, расположенных на землях, на которые действие градостроительных регламентов не ра</w:t>
      </w:r>
      <w:r>
        <w:rPr>
          <w:rFonts w:ascii="Times New Roman" w:hAnsi="Times New Roman"/>
          <w:sz w:val="28"/>
        </w:rPr>
        <w:t>с</w:t>
      </w:r>
      <w:r>
        <w:rPr>
          <w:rFonts w:ascii="Times New Roman" w:hAnsi="Times New Roman"/>
          <w:sz w:val="28"/>
        </w:rPr>
        <w:t>пространяется или для которых градостроительные регламенты не устанавливаются, на другой вид такого испол</w:t>
      </w:r>
      <w:r>
        <w:rPr>
          <w:rFonts w:ascii="Times New Roman" w:hAnsi="Times New Roman"/>
          <w:sz w:val="28"/>
        </w:rPr>
        <w:t>ь</w:t>
      </w:r>
      <w:r>
        <w:rPr>
          <w:rFonts w:ascii="Times New Roman" w:hAnsi="Times New Roman"/>
          <w:sz w:val="28"/>
        </w:rPr>
        <w:t>зования принимаются в соответствии с федеральными законами.</w:t>
      </w:r>
    </w:p>
    <w:p w:rsidR="00657C34" w:rsidRDefault="00657C34" w:rsidP="00657C34">
      <w:pPr>
        <w:spacing w:before="360" w:after="240"/>
        <w:jc w:val="both"/>
        <w:outlineLvl w:val="2"/>
        <w:rPr>
          <w:rFonts w:ascii="Times New Roman" w:hAnsi="Times New Roman"/>
          <w:b/>
          <w:sz w:val="28"/>
          <w:szCs w:val="28"/>
        </w:rPr>
      </w:pPr>
      <w:bookmarkStart w:id="30" w:name="_Предоставление_разрешения_на"/>
      <w:bookmarkStart w:id="31" w:name="_Toc131313923"/>
      <w:bookmarkStart w:id="32" w:name="_Toc215295509"/>
      <w:bookmarkStart w:id="33" w:name="_Toc234175858"/>
      <w:bookmarkStart w:id="34" w:name="_Toc234176026"/>
      <w:bookmarkStart w:id="35" w:name="_Toc209979970"/>
      <w:bookmarkEnd w:id="30"/>
      <w:r>
        <w:rPr>
          <w:rFonts w:ascii="Times New Roman" w:hAnsi="Times New Roman"/>
          <w:b/>
          <w:sz w:val="28"/>
          <w:szCs w:val="28"/>
        </w:rPr>
        <w:t xml:space="preserve">         Статья 8. Предоставление разрешения на условно разрешенный вид использования земельного участка или объекта капитального строительства</w:t>
      </w:r>
      <w:bookmarkEnd w:id="31"/>
      <w:bookmarkEnd w:id="32"/>
      <w:bookmarkEnd w:id="33"/>
      <w:bookmarkEnd w:id="34"/>
      <w:bookmarkEnd w:id="35"/>
      <w:r>
        <w:rPr>
          <w:rFonts w:ascii="Times New Roman" w:hAnsi="Times New Roman"/>
          <w:b/>
          <w:sz w:val="28"/>
          <w:szCs w:val="28"/>
        </w:rPr>
        <w:t>, разрешения на отклонение от предельных параметров разреше</w:t>
      </w:r>
      <w:r>
        <w:rPr>
          <w:rFonts w:ascii="Times New Roman" w:hAnsi="Times New Roman"/>
          <w:b/>
          <w:sz w:val="28"/>
          <w:szCs w:val="28"/>
        </w:rPr>
        <w:t>н</w:t>
      </w:r>
      <w:r>
        <w:rPr>
          <w:rFonts w:ascii="Times New Roman" w:hAnsi="Times New Roman"/>
          <w:b/>
          <w:sz w:val="28"/>
          <w:szCs w:val="28"/>
        </w:rPr>
        <w:t>ного строительства, реконструкции объектов капитального строительства</w:t>
      </w:r>
    </w:p>
    <w:p w:rsidR="00657C34" w:rsidRDefault="00657C34" w:rsidP="00657C34">
      <w:pPr>
        <w:tabs>
          <w:tab w:val="left" w:pos="1134"/>
        </w:tabs>
        <w:spacing w:line="360" w:lineRule="auto"/>
        <w:jc w:val="both"/>
        <w:rPr>
          <w:rFonts w:ascii="Times New Roman" w:hAnsi="Times New Roman"/>
          <w:sz w:val="28"/>
        </w:rPr>
      </w:pPr>
      <w:proofErr w:type="gramStart"/>
      <w:r>
        <w:rPr>
          <w:rFonts w:ascii="Times New Roman" w:hAnsi="Times New Roman"/>
          <w:sz w:val="28"/>
        </w:rPr>
        <w:t>1.Физическое или юридическое лицо, заинтересованное в предоставлении разрешения на условно разрешенный вид использования земельного участка или объекта капитального строительства (далее – разрешение на условно разр</w:t>
      </w:r>
      <w:r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lastRenderedPageBreak/>
        <w:t>шенный вид использования), разрешение на отклонение от предельных параметров разрешённого строительства, реконструкции объектов капитального строительства  (далее – разрешение на отклонение) направляет заявление о предоставлении соответствующего разрешения в Комиссию в порядке, установленном частями 4 - 6 настоящий ст</w:t>
      </w:r>
      <w:r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>тьи Правил.</w:t>
      </w:r>
      <w:proofErr w:type="gramEnd"/>
    </w:p>
    <w:p w:rsidR="00657C34" w:rsidRDefault="00657C34" w:rsidP="00657C34">
      <w:pPr>
        <w:tabs>
          <w:tab w:val="left" w:pos="1134"/>
        </w:tabs>
        <w:spacing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2.Вопрос о предоставлении разрешения на условно разрешенный вид использования, разрешения на отклонение подлежит обсуждению на публичных слушаниях, проводимых в порядке, предусмотренном </w:t>
      </w:r>
      <w:hyperlink r:id="rId7" w:anchor="_Общие_положения_об" w:history="1">
        <w:r>
          <w:rPr>
            <w:rStyle w:val="ad"/>
            <w:rFonts w:ascii="Times New Roman" w:hAnsi="Times New Roman"/>
            <w:sz w:val="28"/>
            <w:u w:color="FFFFFF"/>
          </w:rPr>
          <w:t>главой IV</w:t>
        </w:r>
      </w:hyperlink>
      <w:r>
        <w:rPr>
          <w:rFonts w:ascii="Times New Roman" w:hAnsi="Times New Roman"/>
          <w:sz w:val="28"/>
        </w:rPr>
        <w:t xml:space="preserve"> Правил в с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 xml:space="preserve">ответствии с Градостроительным кодексом Российской Федерации. </w:t>
      </w:r>
    </w:p>
    <w:p w:rsidR="00657C34" w:rsidRDefault="00657C34" w:rsidP="00657C34">
      <w:pPr>
        <w:tabs>
          <w:tab w:val="left" w:pos="1134"/>
        </w:tabs>
        <w:spacing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3.На основании заключения о результатах публичных слушаний Комиссия в срок, не превышающий десяти дней со дня опубликования заключения, осуществляет подготовку рекомендаций о предоставлении разрешения на условно разрешенный вид использования, разрешение на отклонение или об отказе в предоставлении таких разрешений и направляет их Главе администрации поселения. Рекомендации Комиссии должны учитывать результаты публичных слушаний и быть мотивированными.</w:t>
      </w:r>
    </w:p>
    <w:p w:rsidR="00657C34" w:rsidRDefault="00657C34" w:rsidP="00657C34">
      <w:pPr>
        <w:numPr>
          <w:ilvl w:val="0"/>
          <w:numId w:val="31"/>
        </w:numPr>
        <w:tabs>
          <w:tab w:val="left" w:pos="1134"/>
        </w:tabs>
        <w:spacing w:line="360" w:lineRule="auto"/>
        <w:contextualSpacing/>
        <w:jc w:val="both"/>
        <w:rPr>
          <w:rFonts w:ascii="Times New Roman" w:hAnsi="Times New Roman"/>
          <w:sz w:val="28"/>
        </w:rPr>
      </w:pPr>
      <w:bookmarkStart w:id="36" w:name="_Предельные_размеры_земельных"/>
      <w:bookmarkStart w:id="37" w:name="_Отклонение_от_предельных"/>
      <w:bookmarkEnd w:id="36"/>
      <w:bookmarkEnd w:id="37"/>
      <w:r>
        <w:rPr>
          <w:rFonts w:ascii="Times New Roman" w:hAnsi="Times New Roman"/>
          <w:sz w:val="28"/>
        </w:rPr>
        <w:t>Заявление о предоставлении разрешения на условно разрешенный вид использования, разрешения на о</w:t>
      </w:r>
      <w:r>
        <w:rPr>
          <w:rFonts w:ascii="Times New Roman" w:hAnsi="Times New Roman"/>
          <w:sz w:val="28"/>
        </w:rPr>
        <w:t>т</w:t>
      </w:r>
      <w:r>
        <w:rPr>
          <w:rFonts w:ascii="Times New Roman" w:hAnsi="Times New Roman"/>
          <w:sz w:val="28"/>
        </w:rPr>
        <w:t>клонение направляется физическими и (или) юридическими лицами в Комиссию и должно содержать сл</w:t>
      </w:r>
      <w:r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>дующую информацию:</w:t>
      </w:r>
    </w:p>
    <w:p w:rsidR="00657C34" w:rsidRDefault="00657C34" w:rsidP="00657C34">
      <w:pPr>
        <w:tabs>
          <w:tab w:val="left" w:pos="1134"/>
        </w:tabs>
        <w:spacing w:line="360" w:lineRule="auto"/>
        <w:ind w:left="3240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1)фамилия, имя, отчество, место жительства заявителя, данные документа, удостов</w:t>
      </w:r>
      <w:r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>ряющего личность гражданина Российской Федерации, номер контактного телефона - в случае подачи заявления физическим лицом;</w:t>
      </w:r>
    </w:p>
    <w:p w:rsidR="00657C34" w:rsidRDefault="00657C34" w:rsidP="00657C34">
      <w:pPr>
        <w:tabs>
          <w:tab w:val="left" w:pos="1134"/>
        </w:tabs>
        <w:spacing w:line="360" w:lineRule="auto"/>
        <w:ind w:left="3240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2)фамилия, имя, отчество, место жительства заявителя, данные документа, удостов</w:t>
      </w:r>
      <w:r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>ряющего личность гражданина Российской Федерации, дата и государственный регис</w:t>
      </w:r>
      <w:r>
        <w:rPr>
          <w:rFonts w:ascii="Times New Roman" w:hAnsi="Times New Roman"/>
          <w:sz w:val="28"/>
        </w:rPr>
        <w:t>т</w:t>
      </w:r>
      <w:r>
        <w:rPr>
          <w:rFonts w:ascii="Times New Roman" w:hAnsi="Times New Roman"/>
          <w:sz w:val="28"/>
        </w:rPr>
        <w:t>рационный номер записи о государственной регистрации индивидуального предприн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>мателя, идентификационный номер налогоплательщика, номер контактного телефона - в случае подачи заявления индивидуальным предпринимателем;</w:t>
      </w:r>
    </w:p>
    <w:p w:rsidR="00657C34" w:rsidRDefault="00657C34" w:rsidP="00657C34">
      <w:pPr>
        <w:tabs>
          <w:tab w:val="left" w:pos="1134"/>
        </w:tabs>
        <w:spacing w:line="360" w:lineRule="auto"/>
        <w:ind w:left="3240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3)полное наименование, организационно-правовая форма и место нахождения заявителя, дата и государственный регистрационный номер записи о государственной регистрации юридического лица, идентификационный номер налогоплательщика, номер контактного телефона и факса - в случае подачи заявления юридическим лицом;</w:t>
      </w:r>
    </w:p>
    <w:p w:rsidR="00657C34" w:rsidRDefault="00657C34" w:rsidP="00657C34">
      <w:pPr>
        <w:tabs>
          <w:tab w:val="left" w:pos="1134"/>
        </w:tabs>
        <w:spacing w:line="360" w:lineRule="auto"/>
        <w:ind w:left="3240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4)данные о земельном участке и объекте капитального строительства, </w:t>
      </w:r>
      <w:bookmarkStart w:id="38" w:name="OLE_LINK3"/>
      <w:r>
        <w:rPr>
          <w:rFonts w:ascii="Times New Roman" w:hAnsi="Times New Roman"/>
          <w:sz w:val="28"/>
        </w:rPr>
        <w:t>для которых и</w:t>
      </w:r>
      <w:r>
        <w:rPr>
          <w:rFonts w:ascii="Times New Roman" w:hAnsi="Times New Roman"/>
          <w:sz w:val="28"/>
        </w:rPr>
        <w:t>с</w:t>
      </w:r>
      <w:r>
        <w:rPr>
          <w:rFonts w:ascii="Times New Roman" w:hAnsi="Times New Roman"/>
          <w:sz w:val="28"/>
        </w:rPr>
        <w:t>прашивается условно разрешенный вид использования, отклонение от предельных пар</w:t>
      </w:r>
      <w:r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 xml:space="preserve">метров </w:t>
      </w:r>
      <w:bookmarkEnd w:id="38"/>
      <w:r>
        <w:rPr>
          <w:rFonts w:ascii="Times New Roman" w:hAnsi="Times New Roman"/>
          <w:sz w:val="28"/>
        </w:rPr>
        <w:t>(адрес, кадастровый (условный) номер, площадь, высота и этажность объекта к</w:t>
      </w:r>
      <w:r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>питального строительства, сведения о сетях инженерно-технического обеспечения);</w:t>
      </w:r>
    </w:p>
    <w:p w:rsidR="00657C34" w:rsidRDefault="00657C34" w:rsidP="00657C34">
      <w:pPr>
        <w:tabs>
          <w:tab w:val="left" w:pos="1134"/>
        </w:tabs>
        <w:spacing w:line="360" w:lineRule="auto"/>
        <w:ind w:left="3240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5)сведения о правах заявителя и правоустанавливающих документах на земельный уч</w:t>
      </w:r>
      <w:r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>сток и объект капитального строительства, для которых испрашивается условно разр</w:t>
      </w:r>
      <w:r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>шенный вид использования, отклонение от предельных параметров;</w:t>
      </w:r>
    </w:p>
    <w:p w:rsidR="00657C34" w:rsidRDefault="00657C34" w:rsidP="00657C34">
      <w:pPr>
        <w:tabs>
          <w:tab w:val="left" w:pos="1134"/>
        </w:tabs>
        <w:spacing w:line="360" w:lineRule="auto"/>
        <w:ind w:left="3240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6)испрашиваемый заявителем условно разрешенный вид использования, испрашиваемое заявителем отклонение от предельных параметров;</w:t>
      </w:r>
    </w:p>
    <w:p w:rsidR="00657C34" w:rsidRDefault="00657C34" w:rsidP="00657C34">
      <w:pPr>
        <w:tabs>
          <w:tab w:val="left" w:pos="1134"/>
        </w:tabs>
        <w:spacing w:line="360" w:lineRule="auto"/>
        <w:ind w:left="3240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7)обоснование необходимости предоставления разрешения  на условно разрешенный вид использования, в том числе сведения о планируемой деятельности и (или) объектах к</w:t>
      </w:r>
      <w:r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>питального строительства, которые планируется построить  или реконструировать, а также сведения о воздействии указанной деятельности и объектов на окружающую ср</w:t>
      </w:r>
      <w:r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>ду, о соответствии санитарно-эпидемиологическим требованиям, требованиям технич</w:t>
      </w:r>
      <w:r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>ских регламентов;</w:t>
      </w:r>
    </w:p>
    <w:p w:rsidR="00657C34" w:rsidRDefault="00657C34" w:rsidP="00657C34">
      <w:pPr>
        <w:tabs>
          <w:tab w:val="left" w:pos="1134"/>
        </w:tabs>
        <w:spacing w:line="360" w:lineRule="auto"/>
        <w:ind w:left="3240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8)обоснование необходимости предоставления разрешения на отклонение от предельных параметров, в том числе описание характеристик земельного участка, неблагоприятных для застройки, а также подтверждение соответствия испрашиваемых отклонений треб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>ваниям технических регламентов;</w:t>
      </w:r>
    </w:p>
    <w:p w:rsidR="00657C34" w:rsidRDefault="00657C34" w:rsidP="00657C34">
      <w:pPr>
        <w:tabs>
          <w:tab w:val="left" w:pos="1134"/>
        </w:tabs>
        <w:spacing w:line="360" w:lineRule="auto"/>
        <w:ind w:left="3240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9)сведения о соседних земельных участках и объектах капитального строительства, на них расположенных, с указанием их адресов и правообладателей;</w:t>
      </w:r>
    </w:p>
    <w:p w:rsidR="00657C34" w:rsidRDefault="00657C34" w:rsidP="00657C34">
      <w:pPr>
        <w:tabs>
          <w:tab w:val="left" w:pos="1134"/>
        </w:tabs>
        <w:spacing w:line="360" w:lineRule="auto"/>
        <w:ind w:left="3240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10)подтверждение готовности нести расходы, связанные с организацией и проведением публичных слушаний, предусмотренных настоящей статьей.</w:t>
      </w:r>
    </w:p>
    <w:p w:rsidR="00657C34" w:rsidRDefault="00657C34" w:rsidP="00657C34">
      <w:pPr>
        <w:numPr>
          <w:ilvl w:val="0"/>
          <w:numId w:val="31"/>
        </w:numPr>
        <w:tabs>
          <w:tab w:val="left" w:pos="1134"/>
        </w:tabs>
        <w:spacing w:line="360" w:lineRule="auto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 заявлению, предусмотренному частью 4 настоящей статьи, должны прилагаться следующие документы:</w:t>
      </w:r>
    </w:p>
    <w:p w:rsidR="00657C34" w:rsidRDefault="00657C34" w:rsidP="00657C34">
      <w:pPr>
        <w:numPr>
          <w:ilvl w:val="4"/>
          <w:numId w:val="31"/>
        </w:numPr>
        <w:tabs>
          <w:tab w:val="left" w:pos="1134"/>
        </w:tabs>
        <w:spacing w:line="360" w:lineRule="auto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копии документов, удостоверяющих личность заявителя - физического лица, либо в</w:t>
      </w:r>
      <w:r>
        <w:rPr>
          <w:rFonts w:ascii="Times New Roman" w:hAnsi="Times New Roman"/>
          <w:sz w:val="28"/>
        </w:rPr>
        <w:t>ы</w:t>
      </w:r>
      <w:r>
        <w:rPr>
          <w:rFonts w:ascii="Times New Roman" w:hAnsi="Times New Roman"/>
          <w:sz w:val="28"/>
        </w:rPr>
        <w:t>писка из единого государственного реестра индивидуальных предпринимателей - для индивидуальных предпринимателей или выписка из единого государственного реес</w:t>
      </w:r>
      <w:r>
        <w:rPr>
          <w:rFonts w:ascii="Times New Roman" w:hAnsi="Times New Roman"/>
          <w:sz w:val="28"/>
        </w:rPr>
        <w:t>т</w:t>
      </w:r>
      <w:r>
        <w:rPr>
          <w:rFonts w:ascii="Times New Roman" w:hAnsi="Times New Roman"/>
          <w:sz w:val="28"/>
        </w:rPr>
        <w:t>ра юридических лиц - для юридических лиц;</w:t>
      </w:r>
    </w:p>
    <w:p w:rsidR="00657C34" w:rsidRDefault="00657C34" w:rsidP="00657C34">
      <w:pPr>
        <w:numPr>
          <w:ilvl w:val="4"/>
          <w:numId w:val="31"/>
        </w:numPr>
        <w:tabs>
          <w:tab w:val="left" w:pos="1134"/>
        </w:tabs>
        <w:spacing w:line="36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кадастровый паспорт земельного участка и технический план объекта к</w:t>
      </w:r>
      <w:r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>питального строительства, для которых испрашивается условно разрешенный вид и</w:t>
      </w:r>
      <w:r>
        <w:rPr>
          <w:rFonts w:ascii="Times New Roman" w:hAnsi="Times New Roman"/>
          <w:sz w:val="28"/>
        </w:rPr>
        <w:t>с</w:t>
      </w:r>
      <w:r>
        <w:rPr>
          <w:rFonts w:ascii="Times New Roman" w:hAnsi="Times New Roman"/>
          <w:sz w:val="28"/>
        </w:rPr>
        <w:t>пользования, отклонение от предельных параметров, либо нотариально заверенные копии указанных документов;</w:t>
      </w:r>
    </w:p>
    <w:p w:rsidR="00657C34" w:rsidRDefault="00657C34" w:rsidP="00657C34">
      <w:pPr>
        <w:numPr>
          <w:ilvl w:val="4"/>
          <w:numId w:val="31"/>
        </w:numPr>
        <w:tabs>
          <w:tab w:val="left" w:pos="1134"/>
        </w:tabs>
        <w:spacing w:line="36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нотариально заверенные копии правоустанавливающих документов, уд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>стоверяющих права заявителя на земельный участок и объект капитального стро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>тельства, для которых испрашивается условно разрешенный вид использования, о</w:t>
      </w:r>
      <w:r>
        <w:rPr>
          <w:rFonts w:ascii="Times New Roman" w:hAnsi="Times New Roman"/>
          <w:sz w:val="28"/>
        </w:rPr>
        <w:t>т</w:t>
      </w:r>
      <w:r>
        <w:rPr>
          <w:rFonts w:ascii="Times New Roman" w:hAnsi="Times New Roman"/>
          <w:sz w:val="28"/>
        </w:rPr>
        <w:t>клонение от предельных параметров;</w:t>
      </w:r>
    </w:p>
    <w:p w:rsidR="00657C34" w:rsidRDefault="00657C34" w:rsidP="00657C34">
      <w:pPr>
        <w:numPr>
          <w:ilvl w:val="4"/>
          <w:numId w:val="31"/>
        </w:numPr>
        <w:tabs>
          <w:tab w:val="left" w:pos="1134"/>
        </w:tabs>
        <w:spacing w:line="36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документы, подтверждающие обстоятельства, указанные в пунктах 7 и 8 части 4 настоящей статьи;</w:t>
      </w:r>
    </w:p>
    <w:p w:rsidR="00657C34" w:rsidRDefault="00657C34" w:rsidP="00657C34">
      <w:pPr>
        <w:numPr>
          <w:ilvl w:val="4"/>
          <w:numId w:val="31"/>
        </w:numPr>
        <w:tabs>
          <w:tab w:val="left" w:pos="1134"/>
        </w:tabs>
        <w:spacing w:line="36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ситуационный план, фиксирующий расположение соседних земельных участков и объектов капитального строительства, на них расположенных, с указанием их адресов;</w:t>
      </w:r>
    </w:p>
    <w:p w:rsidR="00657C34" w:rsidRDefault="00657C34" w:rsidP="00657C34">
      <w:pPr>
        <w:numPr>
          <w:ilvl w:val="4"/>
          <w:numId w:val="31"/>
        </w:numPr>
        <w:tabs>
          <w:tab w:val="left" w:pos="1134"/>
        </w:tabs>
        <w:spacing w:line="36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доверенность – в случае подачи заявления представителем заявителя – ф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>зического лица, индивидуального предпринимателя, или представителем заявителя – юридического лица, если представитель заявителя не является в соответствии с в</w:t>
      </w:r>
      <w:r>
        <w:rPr>
          <w:rFonts w:ascii="Times New Roman" w:hAnsi="Times New Roman"/>
          <w:sz w:val="28"/>
        </w:rPr>
        <w:t>ы</w:t>
      </w:r>
      <w:r>
        <w:rPr>
          <w:rFonts w:ascii="Times New Roman" w:hAnsi="Times New Roman"/>
          <w:sz w:val="28"/>
        </w:rPr>
        <w:t>пиской из единого государственного реестра юридических лиц лицом, имеющим пр</w:t>
      </w:r>
      <w:r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>во действовать от имени юридического лица без доверенности.</w:t>
      </w:r>
    </w:p>
    <w:p w:rsidR="00657C34" w:rsidRDefault="00657C34" w:rsidP="00657C34">
      <w:pPr>
        <w:numPr>
          <w:ilvl w:val="0"/>
          <w:numId w:val="31"/>
        </w:numPr>
        <w:tabs>
          <w:tab w:val="left" w:pos="1134"/>
        </w:tabs>
        <w:spacing w:line="360" w:lineRule="auto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Заявление и документы, предусмотренные частями 4 и 5 настоящей статьи, подаются в Комиссию заяв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>телем или его представителем лично либо направляется по почте заказным письмом с уведомлением о вруч</w:t>
      </w:r>
      <w:r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>нии. В последнем случае днем получения Комиссией заявления считается день вручения заказного письма.</w:t>
      </w:r>
    </w:p>
    <w:p w:rsidR="00657C34" w:rsidRDefault="00657C34" w:rsidP="00657C34">
      <w:pPr>
        <w:numPr>
          <w:ilvl w:val="0"/>
          <w:numId w:val="31"/>
        </w:numPr>
        <w:tabs>
          <w:tab w:val="left" w:pos="1134"/>
        </w:tabs>
        <w:spacing w:line="360" w:lineRule="auto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Комиссия рассматривает заявление о предоставлении разрешения на условно разрешенный вид использ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>вания, заявление о предоставлении разрешения на отклонение от предельных параметров в течение пяти р</w:t>
      </w:r>
      <w:r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>бочих дней со дня поступления такого заявления.</w:t>
      </w:r>
    </w:p>
    <w:p w:rsidR="00657C34" w:rsidRDefault="00657C34" w:rsidP="00657C34">
      <w:pPr>
        <w:numPr>
          <w:ilvl w:val="0"/>
          <w:numId w:val="31"/>
        </w:numPr>
        <w:tabs>
          <w:tab w:val="left" w:pos="1134"/>
        </w:tabs>
        <w:spacing w:line="360" w:lineRule="auto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 результатам рассмотрения Комиссией заявления подготавливается заключение, содержащее одну из следующих рекомендаций:</w:t>
      </w:r>
    </w:p>
    <w:p w:rsidR="00657C34" w:rsidRDefault="00657C34" w:rsidP="00657C34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назначении публичных слушаний;</w:t>
      </w:r>
    </w:p>
    <w:p w:rsidR="00657C34" w:rsidRDefault="00657C34" w:rsidP="00657C34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невозможности назначения публичных слушаний.</w:t>
      </w:r>
    </w:p>
    <w:p w:rsidR="00657C34" w:rsidRDefault="00657C34" w:rsidP="00657C34">
      <w:pPr>
        <w:numPr>
          <w:ilvl w:val="0"/>
          <w:numId w:val="31"/>
        </w:numPr>
        <w:tabs>
          <w:tab w:val="left" w:pos="1134"/>
        </w:tabs>
        <w:spacing w:line="360" w:lineRule="auto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Заключение Комиссии с рекомендацией о невозможности назначения публичных слушаний может быть принято только при наличии одного или нескольких из следующих условий:</w:t>
      </w:r>
    </w:p>
    <w:p w:rsidR="00657C34" w:rsidRDefault="00657C34" w:rsidP="00657C34">
      <w:pPr>
        <w:numPr>
          <w:ilvl w:val="4"/>
          <w:numId w:val="31"/>
        </w:numPr>
        <w:tabs>
          <w:tab w:val="left" w:pos="1134"/>
        </w:tabs>
        <w:spacing w:line="36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заявление подано с нарушением требований, установленных настоящей статьей;</w:t>
      </w:r>
    </w:p>
    <w:p w:rsidR="00657C34" w:rsidRDefault="00657C34" w:rsidP="00657C34">
      <w:pPr>
        <w:numPr>
          <w:ilvl w:val="4"/>
          <w:numId w:val="31"/>
        </w:numPr>
        <w:tabs>
          <w:tab w:val="left" w:pos="1134"/>
        </w:tabs>
        <w:spacing w:line="36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заявление содержит недостоверную информацию;</w:t>
      </w:r>
    </w:p>
    <w:p w:rsidR="00657C34" w:rsidRDefault="00657C34" w:rsidP="00657C34">
      <w:pPr>
        <w:numPr>
          <w:ilvl w:val="4"/>
          <w:numId w:val="31"/>
        </w:numPr>
        <w:tabs>
          <w:tab w:val="left" w:pos="1134"/>
        </w:tabs>
        <w:spacing w:line="36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 заявителя отсутствуют права на земельный участок и объект капитальн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>го строительства, для которых испрашивается условно разрешенный вид использов</w:t>
      </w:r>
      <w:r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>ния, отклонение от предельных параметров.</w:t>
      </w:r>
    </w:p>
    <w:p w:rsidR="00657C34" w:rsidRDefault="00657C34" w:rsidP="00657C34">
      <w:pPr>
        <w:numPr>
          <w:ilvl w:val="0"/>
          <w:numId w:val="31"/>
        </w:numPr>
        <w:tabs>
          <w:tab w:val="left" w:pos="1134"/>
        </w:tabs>
        <w:spacing w:line="360" w:lineRule="auto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Глава поселения не позднее трех дней со дня получения заключения Комиссии, предусмотренного частью 8 настоящей статьи, издает постановление Главы поселения о назначении публичных слушаний или о нево</w:t>
      </w:r>
      <w:r>
        <w:rPr>
          <w:rFonts w:ascii="Times New Roman" w:hAnsi="Times New Roman"/>
          <w:sz w:val="28"/>
        </w:rPr>
        <w:t>з</w:t>
      </w:r>
      <w:r>
        <w:rPr>
          <w:rFonts w:ascii="Times New Roman" w:hAnsi="Times New Roman"/>
          <w:sz w:val="28"/>
        </w:rPr>
        <w:t>можности назначения публичных слушаний.</w:t>
      </w:r>
    </w:p>
    <w:p w:rsidR="00657C34" w:rsidRDefault="00657C34" w:rsidP="00657C34">
      <w:pPr>
        <w:numPr>
          <w:ilvl w:val="0"/>
          <w:numId w:val="31"/>
        </w:numPr>
        <w:tabs>
          <w:tab w:val="left" w:pos="1134"/>
        </w:tabs>
        <w:spacing w:line="360" w:lineRule="auto"/>
        <w:contextualSpacing/>
        <w:jc w:val="both"/>
        <w:rPr>
          <w:rFonts w:ascii="Times New Roman" w:hAnsi="Times New Roman"/>
          <w:sz w:val="28"/>
        </w:rPr>
      </w:pPr>
      <w:proofErr w:type="gramStart"/>
      <w:r>
        <w:rPr>
          <w:rFonts w:ascii="Times New Roman" w:hAnsi="Times New Roman"/>
          <w:sz w:val="28"/>
        </w:rPr>
        <w:t>Не позднее десяти дней со дня принятия постановления о назначении публичных слушаний, Комиссия н</w:t>
      </w:r>
      <w:r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>правляет сообщения о проведении публичных слушаний по вопросу предоставления разрешения на условно разрешенный вид использования, разрешения на отклонение правообладателям земельных участков, име</w:t>
      </w:r>
      <w:r>
        <w:rPr>
          <w:rFonts w:ascii="Times New Roman" w:hAnsi="Times New Roman"/>
          <w:sz w:val="28"/>
        </w:rPr>
        <w:t>ю</w:t>
      </w:r>
      <w:r>
        <w:rPr>
          <w:rFonts w:ascii="Times New Roman" w:hAnsi="Times New Roman"/>
          <w:sz w:val="28"/>
        </w:rPr>
        <w:t>щих общие границы с земельным участком, применительно к которому запрашивается данное разрешение, правообладателям объектов капитального строительства, расположенных на земельных участках, имеющих общие границы с земельным участком</w:t>
      </w:r>
      <w:proofErr w:type="gramEnd"/>
      <w:r>
        <w:rPr>
          <w:rFonts w:ascii="Times New Roman" w:hAnsi="Times New Roman"/>
          <w:sz w:val="28"/>
        </w:rPr>
        <w:t xml:space="preserve">, </w:t>
      </w:r>
      <w:proofErr w:type="gramStart"/>
      <w:r>
        <w:rPr>
          <w:rFonts w:ascii="Times New Roman" w:hAnsi="Times New Roman"/>
          <w:sz w:val="28"/>
        </w:rPr>
        <w:t>применительно</w:t>
      </w:r>
      <w:proofErr w:type="gramEnd"/>
      <w:r>
        <w:rPr>
          <w:rFonts w:ascii="Times New Roman" w:hAnsi="Times New Roman"/>
          <w:sz w:val="28"/>
        </w:rPr>
        <w:t xml:space="preserve"> к которому запрашивается данное разрешение, и пр</w:t>
      </w:r>
      <w:r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>вообладателям помещений, являющихся частью объекта капитального строительства, применительно к кот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>рому запрашивается данное разрешение.</w:t>
      </w:r>
    </w:p>
    <w:p w:rsidR="00657C34" w:rsidRDefault="00657C34" w:rsidP="00657C34">
      <w:pPr>
        <w:numPr>
          <w:ilvl w:val="1"/>
          <w:numId w:val="27"/>
        </w:numPr>
        <w:spacing w:before="360" w:after="240"/>
        <w:jc w:val="center"/>
        <w:outlineLvl w:val="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Планировка территории поселения</w:t>
      </w:r>
    </w:p>
    <w:p w:rsidR="00657C34" w:rsidRDefault="00657C34" w:rsidP="00657C34">
      <w:pPr>
        <w:spacing w:before="360" w:after="240"/>
        <w:ind w:left="1980"/>
        <w:jc w:val="both"/>
        <w:outlineLvl w:val="2"/>
        <w:rPr>
          <w:rFonts w:ascii="Times New Roman" w:hAnsi="Times New Roman"/>
          <w:b/>
          <w:sz w:val="28"/>
          <w:szCs w:val="28"/>
        </w:rPr>
      </w:pPr>
      <w:bookmarkStart w:id="39" w:name="_Назначение_документации_по"/>
      <w:bookmarkStart w:id="40" w:name="_Виды_документации_по"/>
      <w:bookmarkStart w:id="41" w:name="_Toc131313928"/>
      <w:bookmarkStart w:id="42" w:name="_Toc215295515"/>
      <w:bookmarkStart w:id="43" w:name="_Toc234175864"/>
      <w:bookmarkStart w:id="44" w:name="_Toc234176032"/>
      <w:bookmarkStart w:id="45" w:name="_Toc209979976"/>
      <w:bookmarkStart w:id="46" w:name="_Toc103606939"/>
      <w:bookmarkStart w:id="47" w:name="_Toc131313933"/>
      <w:bookmarkEnd w:id="39"/>
      <w:bookmarkEnd w:id="40"/>
      <w:r>
        <w:rPr>
          <w:rFonts w:ascii="Times New Roman" w:hAnsi="Times New Roman"/>
          <w:b/>
          <w:sz w:val="28"/>
          <w:szCs w:val="28"/>
        </w:rPr>
        <w:t>Статья 9. Виды документации по планировке территории сельского поселения</w:t>
      </w:r>
      <w:bookmarkEnd w:id="41"/>
      <w:bookmarkEnd w:id="42"/>
      <w:bookmarkEnd w:id="43"/>
      <w:bookmarkEnd w:id="44"/>
      <w:bookmarkEnd w:id="45"/>
    </w:p>
    <w:p w:rsidR="00657C34" w:rsidRDefault="00657C34" w:rsidP="00657C34">
      <w:pPr>
        <w:pStyle w:val="12"/>
        <w:numPr>
          <w:ilvl w:val="4"/>
          <w:numId w:val="32"/>
        </w:numPr>
        <w:shd w:val="clear" w:color="auto" w:fill="auto"/>
        <w:tabs>
          <w:tab w:val="left" w:pos="1005"/>
        </w:tabs>
        <w:spacing w:after="0" w:line="482" w:lineRule="exact"/>
        <w:ind w:left="20" w:firstLine="740"/>
        <w:jc w:val="both"/>
      </w:pPr>
      <w:r>
        <w:t>Видами документации по планировке территории являются:</w:t>
      </w:r>
    </w:p>
    <w:p w:rsidR="00657C34" w:rsidRDefault="00657C34" w:rsidP="00657C34">
      <w:pPr>
        <w:pStyle w:val="12"/>
        <w:numPr>
          <w:ilvl w:val="5"/>
          <w:numId w:val="32"/>
        </w:numPr>
        <w:shd w:val="clear" w:color="auto" w:fill="auto"/>
        <w:tabs>
          <w:tab w:val="left" w:pos="1037"/>
        </w:tabs>
        <w:spacing w:after="0" w:line="482" w:lineRule="exact"/>
        <w:ind w:left="20" w:firstLine="740"/>
        <w:jc w:val="both"/>
      </w:pPr>
      <w:r>
        <w:t>проект планировки территории;</w:t>
      </w:r>
    </w:p>
    <w:p w:rsidR="00657C34" w:rsidRDefault="00657C34" w:rsidP="00657C34">
      <w:pPr>
        <w:pStyle w:val="12"/>
        <w:numPr>
          <w:ilvl w:val="5"/>
          <w:numId w:val="32"/>
        </w:numPr>
        <w:shd w:val="clear" w:color="auto" w:fill="auto"/>
        <w:tabs>
          <w:tab w:val="left" w:pos="1062"/>
        </w:tabs>
        <w:spacing w:after="0" w:line="482" w:lineRule="exact"/>
        <w:ind w:left="20" w:firstLine="740"/>
        <w:jc w:val="both"/>
      </w:pPr>
      <w:r>
        <w:t>проект межевания территории.</w:t>
      </w:r>
    </w:p>
    <w:p w:rsidR="00657C34" w:rsidRDefault="00657C34" w:rsidP="00657C34">
      <w:pPr>
        <w:pStyle w:val="12"/>
        <w:numPr>
          <w:ilvl w:val="4"/>
          <w:numId w:val="32"/>
        </w:numPr>
        <w:shd w:val="clear" w:color="auto" w:fill="auto"/>
        <w:tabs>
          <w:tab w:val="left" w:pos="1298"/>
        </w:tabs>
        <w:spacing w:after="0" w:line="482" w:lineRule="exact"/>
        <w:ind w:left="20" w:right="20" w:firstLine="740"/>
        <w:jc w:val="both"/>
      </w:pPr>
      <w:r>
        <w:t>Применительно к территории, в границах которой не предусматривается осуществление деятельн</w:t>
      </w:r>
      <w:r>
        <w:t>о</w:t>
      </w:r>
      <w:r>
        <w:t>сти по комплексному и устойчивому развитию территории, а также не планируется размещение линейных об</w:t>
      </w:r>
      <w:r>
        <w:t>ъ</w:t>
      </w:r>
      <w:r>
        <w:lastRenderedPageBreak/>
        <w:t>ектов, допускается подготовка проекта межевания территории без подготовки проекта планировки территории в целях, предусмотренных</w:t>
      </w:r>
    </w:p>
    <w:p w:rsidR="00657C34" w:rsidRDefault="00657C34" w:rsidP="00657C34">
      <w:pPr>
        <w:pStyle w:val="12"/>
        <w:shd w:val="clear" w:color="auto" w:fill="auto"/>
        <w:spacing w:after="0" w:line="490" w:lineRule="exact"/>
        <w:ind w:left="20"/>
      </w:pPr>
      <w:r>
        <w:t>частью 2 статьи 43 Градостроительного кодекса Российской Федерации:</w:t>
      </w:r>
    </w:p>
    <w:p w:rsidR="00657C34" w:rsidRDefault="00657C34" w:rsidP="00657C34">
      <w:pPr>
        <w:pStyle w:val="12"/>
        <w:numPr>
          <w:ilvl w:val="5"/>
          <w:numId w:val="32"/>
        </w:numPr>
        <w:shd w:val="clear" w:color="auto" w:fill="auto"/>
        <w:tabs>
          <w:tab w:val="left" w:pos="1140"/>
        </w:tabs>
        <w:spacing w:after="0" w:line="490" w:lineRule="exact"/>
        <w:ind w:left="20" w:right="20" w:firstLine="700"/>
        <w:jc w:val="both"/>
      </w:pPr>
      <w:r>
        <w:t>определения местоположения границ образуемых и изменяемых земельных участков;</w:t>
      </w:r>
    </w:p>
    <w:p w:rsidR="00657C34" w:rsidRDefault="00657C34" w:rsidP="00657C34">
      <w:pPr>
        <w:pStyle w:val="12"/>
        <w:numPr>
          <w:ilvl w:val="5"/>
          <w:numId w:val="32"/>
        </w:numPr>
        <w:shd w:val="clear" w:color="auto" w:fill="auto"/>
        <w:tabs>
          <w:tab w:val="left" w:pos="1100"/>
        </w:tabs>
        <w:spacing w:after="0" w:line="490" w:lineRule="exact"/>
        <w:ind w:left="20" w:right="20" w:firstLine="700"/>
        <w:jc w:val="both"/>
      </w:pPr>
      <w:proofErr w:type="gramStart"/>
      <w:r>
        <w:t>установления, изменения, отмены красных линий для застроенных территорий, в границах которых не планируется размещение новых объектов капитального строительства, а также для установления, изменения, отмены красных линий в связи с образованием и (или) изменением земельного участка, расположенного в гр</w:t>
      </w:r>
      <w:r>
        <w:t>а</w:t>
      </w:r>
      <w:r>
        <w:t>ницах территории, применительно к которой не предусматривается осуществление деятельности по комплек</w:t>
      </w:r>
      <w:r>
        <w:t>с</w:t>
      </w:r>
      <w:r>
        <w:t>ному и устойчивому развитию территории, при условии, что такие установление, изменение, отмена влекут</w:t>
      </w:r>
      <w:proofErr w:type="gramEnd"/>
      <w:r>
        <w:t xml:space="preserve"> за собой исключительно изменение границ территории общего пользования.</w:t>
      </w:r>
    </w:p>
    <w:p w:rsidR="00657C34" w:rsidRDefault="00657C34" w:rsidP="00657C34">
      <w:pPr>
        <w:pStyle w:val="12"/>
        <w:numPr>
          <w:ilvl w:val="4"/>
          <w:numId w:val="32"/>
        </w:numPr>
        <w:shd w:val="clear" w:color="auto" w:fill="auto"/>
        <w:tabs>
          <w:tab w:val="left" w:pos="1082"/>
        </w:tabs>
        <w:spacing w:after="0" w:line="490" w:lineRule="exact"/>
        <w:ind w:left="20" w:right="20" w:firstLine="700"/>
        <w:jc w:val="both"/>
      </w:pPr>
      <w:r>
        <w:t>Проект планировки территории является основой для подготовки проекта межевания территории, за исключением случаев, когда в соответствии с частью 2 статьи 43 Градостроительного кодекса Российской Ф</w:t>
      </w:r>
      <w:r>
        <w:t>е</w:t>
      </w:r>
      <w:r>
        <w:t>дерации допускается подготовка проекта межевания территории без подготовки проекта планировки террит</w:t>
      </w:r>
      <w:r>
        <w:t>о</w:t>
      </w:r>
      <w:r>
        <w:t>рии. Подготовка проекта межевания территории осуществляется в составе проекта планировки территории или в виде отдельного документа.</w:t>
      </w:r>
    </w:p>
    <w:p w:rsidR="00657C34" w:rsidRDefault="00657C34" w:rsidP="00657C34">
      <w:pPr>
        <w:pStyle w:val="31"/>
        <w:shd w:val="clear" w:color="auto" w:fill="auto"/>
        <w:ind w:left="20" w:right="20"/>
        <w:rPr>
          <w:b/>
          <w:i/>
        </w:rPr>
      </w:pPr>
      <w:r>
        <w:t>Подготовка документации по планировке территории осуществляется в соответствии с требованиями, уст</w:t>
      </w:r>
      <w:r>
        <w:t>а</w:t>
      </w:r>
      <w:r>
        <w:t>новленными Градостроительным кодексом Российской Федерации. «Статья 16. Назначение документации по пл</w:t>
      </w:r>
      <w:r>
        <w:t>а</w:t>
      </w:r>
      <w:r>
        <w:t>нировке территории сельского поселения .</w:t>
      </w:r>
    </w:p>
    <w:p w:rsidR="00657C34" w:rsidRDefault="00657C34" w:rsidP="00657C34">
      <w:pPr>
        <w:pStyle w:val="12"/>
        <w:shd w:val="clear" w:color="auto" w:fill="auto"/>
        <w:tabs>
          <w:tab w:val="left" w:pos="1388"/>
        </w:tabs>
        <w:spacing w:after="0" w:line="486" w:lineRule="exact"/>
        <w:ind w:left="720" w:right="20"/>
        <w:jc w:val="both"/>
      </w:pPr>
      <w:r>
        <w:lastRenderedPageBreak/>
        <w:t>4.Подготовка документации по планировке территории осуществляется в целях обеспечения устойчивого развития территории поселения, в том числе выделения элементов планировочной структуры, установл</w:t>
      </w:r>
      <w:r>
        <w:t>е</w:t>
      </w:r>
      <w:r>
        <w:t xml:space="preserve">ния границ земельных участков, установления </w:t>
      </w:r>
      <w:proofErr w:type="gramStart"/>
      <w:r>
        <w:t>границ зон планируемого размещения объектов капитал</w:t>
      </w:r>
      <w:r>
        <w:t>ь</w:t>
      </w:r>
      <w:r>
        <w:t>ного строительства</w:t>
      </w:r>
      <w:proofErr w:type="gramEnd"/>
      <w:r>
        <w:t>.</w:t>
      </w:r>
    </w:p>
    <w:p w:rsidR="00657C34" w:rsidRDefault="00657C34" w:rsidP="00657C34">
      <w:pPr>
        <w:pStyle w:val="12"/>
        <w:shd w:val="clear" w:color="auto" w:fill="auto"/>
        <w:tabs>
          <w:tab w:val="left" w:pos="1082"/>
        </w:tabs>
        <w:spacing w:after="0" w:line="486" w:lineRule="exact"/>
        <w:ind w:left="720" w:right="20"/>
        <w:jc w:val="both"/>
      </w:pPr>
      <w:r>
        <w:t>5.В соответствии с частями 2 и 3 статьи 41 Градостроительного кодекса Российской Федерации подгото</w:t>
      </w:r>
      <w:r>
        <w:t>в</w:t>
      </w:r>
      <w:r>
        <w:t>ка документации по планировке территории в целях размещения объектов капитального строительства является обязательной:</w:t>
      </w:r>
    </w:p>
    <w:p w:rsidR="00657C34" w:rsidRDefault="00657C34" w:rsidP="00657C34">
      <w:pPr>
        <w:pStyle w:val="12"/>
        <w:shd w:val="clear" w:color="auto" w:fill="auto"/>
        <w:tabs>
          <w:tab w:val="left" w:pos="1014"/>
        </w:tabs>
        <w:spacing w:after="0" w:line="486" w:lineRule="exact"/>
        <w:ind w:right="20"/>
        <w:jc w:val="both"/>
      </w:pPr>
      <w:r>
        <w:t>1)применительно к территории, в границах которой предусматривается осуществление деятельности по ко</w:t>
      </w:r>
      <w:r>
        <w:t>м</w:t>
      </w:r>
      <w:r>
        <w:t>плексному и устойчивому развитию территории, в соответствии с пунктом 6 статьи 8 Правил;</w:t>
      </w:r>
    </w:p>
    <w:p w:rsidR="00657C34" w:rsidRDefault="00657C34" w:rsidP="00657C34">
      <w:pPr>
        <w:pStyle w:val="12"/>
        <w:numPr>
          <w:ilvl w:val="3"/>
          <w:numId w:val="32"/>
        </w:numPr>
        <w:shd w:val="clear" w:color="auto" w:fill="auto"/>
        <w:tabs>
          <w:tab w:val="left" w:pos="1068"/>
        </w:tabs>
        <w:spacing w:after="0" w:line="486" w:lineRule="exact"/>
        <w:ind w:left="20" w:right="20" w:firstLine="700"/>
        <w:jc w:val="both"/>
      </w:pPr>
      <w:r>
        <w:t>в случаях, установленных частью 3 статьи 41 Градостроительного кодекса Российской Федерации:</w:t>
      </w:r>
    </w:p>
    <w:p w:rsidR="00657C34" w:rsidRDefault="00657C34" w:rsidP="00657C34">
      <w:pPr>
        <w:pStyle w:val="12"/>
        <w:shd w:val="clear" w:color="auto" w:fill="auto"/>
        <w:tabs>
          <w:tab w:val="left" w:pos="1042"/>
        </w:tabs>
        <w:spacing w:after="0" w:line="486" w:lineRule="exact"/>
        <w:ind w:left="20" w:right="20" w:firstLine="700"/>
        <w:jc w:val="both"/>
      </w:pPr>
      <w:r>
        <w:t>а)</w:t>
      </w:r>
      <w:r>
        <w:tab/>
        <w:t>необходимо изъятие земельных участков для государственных или муниципальных ну</w:t>
      </w:r>
      <w:proofErr w:type="gramStart"/>
      <w:r>
        <w:t>жд в св</w:t>
      </w:r>
      <w:proofErr w:type="gramEnd"/>
      <w:r>
        <w:t>язи с ра</w:t>
      </w:r>
      <w:r>
        <w:t>з</w:t>
      </w:r>
      <w:r>
        <w:t>мещением объекта капитального строительства федерального, регионального или местного значения;</w:t>
      </w:r>
    </w:p>
    <w:p w:rsidR="00657C34" w:rsidRDefault="00657C34" w:rsidP="00657C34">
      <w:pPr>
        <w:pStyle w:val="12"/>
        <w:shd w:val="clear" w:color="auto" w:fill="auto"/>
        <w:tabs>
          <w:tab w:val="left" w:pos="1022"/>
        </w:tabs>
        <w:spacing w:after="0" w:line="486" w:lineRule="exact"/>
        <w:ind w:left="20" w:firstLine="700"/>
        <w:jc w:val="both"/>
      </w:pPr>
      <w:r>
        <w:t>б)</w:t>
      </w:r>
      <w:r>
        <w:tab/>
      </w:r>
      <w:proofErr w:type="gramStart"/>
      <w:r>
        <w:t>необходимы</w:t>
      </w:r>
      <w:proofErr w:type="gramEnd"/>
      <w:r>
        <w:t xml:space="preserve"> установление, изменение или отмена красных линий;</w:t>
      </w:r>
    </w:p>
    <w:p w:rsidR="00657C34" w:rsidRDefault="00657C34" w:rsidP="00657C34">
      <w:pPr>
        <w:pStyle w:val="12"/>
        <w:shd w:val="clear" w:color="auto" w:fill="auto"/>
        <w:tabs>
          <w:tab w:val="left" w:pos="1186"/>
        </w:tabs>
        <w:spacing w:after="0" w:line="486" w:lineRule="exact"/>
        <w:ind w:left="20" w:right="20" w:firstLine="700"/>
        <w:jc w:val="both"/>
      </w:pPr>
      <w:r>
        <w:t>в)</w:t>
      </w:r>
      <w:r>
        <w:tab/>
        <w:t>необходимо образование земельных участков в случае, если в соответствии с земельным законод</w:t>
      </w:r>
      <w:r>
        <w:t>а</w:t>
      </w:r>
      <w:r>
        <w:t>тельством образование земельных участков осуществляется только в соответствии с проектом межевания те</w:t>
      </w:r>
      <w:r>
        <w:t>р</w:t>
      </w:r>
      <w:r>
        <w:t>ритории;</w:t>
      </w:r>
    </w:p>
    <w:p w:rsidR="00657C34" w:rsidRDefault="00657C34" w:rsidP="00657C34">
      <w:pPr>
        <w:pStyle w:val="12"/>
        <w:shd w:val="clear" w:color="auto" w:fill="auto"/>
        <w:tabs>
          <w:tab w:val="left" w:pos="1161"/>
        </w:tabs>
        <w:spacing w:after="0" w:line="486" w:lineRule="exact"/>
        <w:ind w:left="20" w:right="20" w:firstLine="740"/>
        <w:jc w:val="both"/>
      </w:pPr>
      <w:proofErr w:type="gramStart"/>
      <w:r>
        <w:t>г)</w:t>
      </w:r>
      <w:r>
        <w:tab/>
        <w:t>размещение объекта капитального строительства планируется на территориях двух и более муниц</w:t>
      </w:r>
      <w:r>
        <w:t>и</w:t>
      </w:r>
      <w:r>
        <w:t>пальных образований, имеющих общую границу (за исключением случая, если размещение такого объекта к</w:t>
      </w:r>
      <w:r>
        <w:t>а</w:t>
      </w:r>
      <w:r>
        <w:t>питального строительства планируется осуществлять на землях или земельных участках, находящихся в гос</w:t>
      </w:r>
      <w:r>
        <w:t>у</w:t>
      </w:r>
      <w:r>
        <w:lastRenderedPageBreak/>
        <w:t>дарственной или муниципальной собственности, и для размещения такого объекта капитального строительства не требуются предоставление земельных участков, находящихся в государственной или муниципальной собс</w:t>
      </w:r>
      <w:r>
        <w:t>т</w:t>
      </w:r>
      <w:r>
        <w:t>венности, и установление сервитутов);</w:t>
      </w:r>
      <w:proofErr w:type="gramEnd"/>
    </w:p>
    <w:p w:rsidR="00657C34" w:rsidRDefault="00657C34" w:rsidP="00657C34">
      <w:pPr>
        <w:pStyle w:val="12"/>
        <w:shd w:val="clear" w:color="auto" w:fill="auto"/>
        <w:tabs>
          <w:tab w:val="left" w:pos="1147"/>
        </w:tabs>
        <w:spacing w:after="417" w:line="486" w:lineRule="exact"/>
        <w:ind w:left="20" w:right="20" w:firstLine="740"/>
        <w:jc w:val="both"/>
      </w:pPr>
      <w:r>
        <w:t>д)</w:t>
      </w:r>
      <w:r>
        <w:tab/>
        <w:t>планируются строительство, реконструкция линейного объекта (за исключением случая, если разм</w:t>
      </w:r>
      <w:r>
        <w:t>е</w:t>
      </w:r>
      <w:r>
        <w:t>щение линейного объекта планируется осуществлять на землях или земельных участках, находящихся в гос</w:t>
      </w:r>
      <w:r>
        <w:t>у</w:t>
      </w:r>
      <w:r>
        <w:t>дарственной или муниципальной собственности, и для размещения такого линейного объекта не требуются предоставление земельных участков, находящихся в государственной или муниципальной собственности, и у</w:t>
      </w:r>
      <w:r>
        <w:t>с</w:t>
      </w:r>
      <w:r>
        <w:t>тановление сервитутов). Правительством Российской Федерации могут быть установлены иные случаи, при к</w:t>
      </w:r>
      <w:r>
        <w:t>о</w:t>
      </w:r>
      <w:r>
        <w:t>торых для строительства, реконструкции линейного объекта не требуется подготовка документации по план</w:t>
      </w:r>
      <w:r>
        <w:t>и</w:t>
      </w:r>
      <w:r>
        <w:t>ровке территории.</w:t>
      </w:r>
    </w:p>
    <w:p w:rsidR="00657C34" w:rsidRDefault="00657C34" w:rsidP="00657C34">
      <w:pPr>
        <w:pStyle w:val="12"/>
        <w:shd w:val="clear" w:color="auto" w:fill="auto"/>
        <w:tabs>
          <w:tab w:val="left" w:pos="1006"/>
        </w:tabs>
        <w:spacing w:after="0" w:line="490" w:lineRule="exact"/>
        <w:ind w:left="720" w:right="20"/>
        <w:jc w:val="both"/>
      </w:pPr>
    </w:p>
    <w:p w:rsidR="00657C34" w:rsidRDefault="00657C34" w:rsidP="00657C34">
      <w:pPr>
        <w:pStyle w:val="31"/>
        <w:shd w:val="clear" w:color="auto" w:fill="auto"/>
        <w:spacing w:line="490" w:lineRule="exact"/>
        <w:ind w:left="20" w:right="20"/>
        <w:rPr>
          <w:b/>
          <w:i/>
        </w:rPr>
      </w:pPr>
      <w:r>
        <w:rPr>
          <w:b/>
        </w:rPr>
        <w:t>Статья 10. Принятие решения о подготовке документации по планировке территории сельского пос</w:t>
      </w:r>
      <w:r>
        <w:rPr>
          <w:b/>
        </w:rPr>
        <w:t>е</w:t>
      </w:r>
      <w:r>
        <w:rPr>
          <w:b/>
        </w:rPr>
        <w:t xml:space="preserve">ления  </w:t>
      </w:r>
    </w:p>
    <w:p w:rsidR="00657C34" w:rsidRDefault="00657C34" w:rsidP="00657C34">
      <w:pPr>
        <w:pStyle w:val="12"/>
        <w:shd w:val="clear" w:color="auto" w:fill="auto"/>
        <w:spacing w:after="0" w:line="482" w:lineRule="exact"/>
        <w:ind w:left="20" w:right="20" w:firstLine="700"/>
        <w:jc w:val="both"/>
      </w:pPr>
      <w:r>
        <w:t>1. Решения о подготовке документации по планировке территории применительно к территории сельского поселения  принимаются Администрацией сельского поселения</w:t>
      </w:r>
      <w:proofErr w:type="gramStart"/>
      <w:r>
        <w:t xml:space="preserve"> ,</w:t>
      </w:r>
      <w:proofErr w:type="gramEnd"/>
      <w:r>
        <w:t xml:space="preserve"> за исключением случаев, указанных в пунктах 2 и 3 настоящей статьи, по собственной инициативе Администрации сельского поселения  или по инициативе физических и (или) юридических лиц о подготовке документации по планировке территории.</w:t>
      </w:r>
    </w:p>
    <w:p w:rsidR="00657C34" w:rsidRDefault="00657C34" w:rsidP="00657C34">
      <w:pPr>
        <w:pStyle w:val="12"/>
        <w:numPr>
          <w:ilvl w:val="0"/>
          <w:numId w:val="33"/>
        </w:numPr>
        <w:shd w:val="clear" w:color="auto" w:fill="auto"/>
        <w:tabs>
          <w:tab w:val="left" w:pos="1194"/>
        </w:tabs>
        <w:spacing w:after="0" w:line="490" w:lineRule="exact"/>
        <w:ind w:left="20" w:right="20" w:firstLine="700"/>
        <w:jc w:val="both"/>
      </w:pPr>
      <w:r>
        <w:lastRenderedPageBreak/>
        <w:t>В случаях, установленных частями 2-4.2 и 5.2 статьи 45 Градостроительного кодекса Российской Ф</w:t>
      </w:r>
      <w:r>
        <w:t>е</w:t>
      </w:r>
      <w:r>
        <w:t>дерации, решение о подготовке документации по планировке территории принимают уполномоченные фед</w:t>
      </w:r>
      <w:r>
        <w:t>е</w:t>
      </w:r>
      <w:r>
        <w:t>ральные органы исполнительной власти, органы исполнительной власти Самарской области, органы местного самоуправления муниципального района Челно-Вершинский Самарской области.</w:t>
      </w:r>
    </w:p>
    <w:p w:rsidR="00657C34" w:rsidRDefault="00657C34" w:rsidP="00657C34">
      <w:pPr>
        <w:pStyle w:val="12"/>
        <w:numPr>
          <w:ilvl w:val="0"/>
          <w:numId w:val="33"/>
        </w:numPr>
        <w:shd w:val="clear" w:color="auto" w:fill="auto"/>
        <w:tabs>
          <w:tab w:val="left" w:pos="1114"/>
        </w:tabs>
        <w:spacing w:after="0" w:line="490" w:lineRule="exact"/>
        <w:ind w:left="20" w:right="20" w:firstLine="700"/>
        <w:jc w:val="both"/>
      </w:pPr>
      <w:r>
        <w:t>Решения о подготовке документации по планировке территории принимаются самостоятельно заинт</w:t>
      </w:r>
      <w:r>
        <w:t>е</w:t>
      </w:r>
      <w:r>
        <w:t>ресованными лицами, указанными в части 1.1 статьи 45 Градостроительного кодекса Российской Федерации:</w:t>
      </w:r>
    </w:p>
    <w:p w:rsidR="00657C34" w:rsidRDefault="00657C34" w:rsidP="00657C34">
      <w:pPr>
        <w:pStyle w:val="12"/>
        <w:numPr>
          <w:ilvl w:val="1"/>
          <w:numId w:val="33"/>
        </w:numPr>
        <w:shd w:val="clear" w:color="auto" w:fill="auto"/>
        <w:tabs>
          <w:tab w:val="left" w:pos="1082"/>
        </w:tabs>
        <w:spacing w:after="0" w:line="490" w:lineRule="exact"/>
        <w:ind w:left="20" w:right="20" w:firstLine="700"/>
        <w:jc w:val="both"/>
      </w:pPr>
      <w:r>
        <w:t>лицами, с которыми заключены договоры о развитии застроенной территории, договоры о комплек</w:t>
      </w:r>
      <w:r>
        <w:t>с</w:t>
      </w:r>
      <w:r>
        <w:t>ном освоении территории, в том числе в целях строительства жилья экономического класса, договоры о ко</w:t>
      </w:r>
      <w:r>
        <w:t>м</w:t>
      </w:r>
      <w:r>
        <w:t>плексном развитии территории по инициативе органа местного самоуправления;</w:t>
      </w:r>
    </w:p>
    <w:p w:rsidR="00657C34" w:rsidRDefault="00657C34" w:rsidP="00657C34">
      <w:pPr>
        <w:pStyle w:val="12"/>
        <w:numPr>
          <w:ilvl w:val="1"/>
          <w:numId w:val="33"/>
        </w:numPr>
        <w:shd w:val="clear" w:color="auto" w:fill="auto"/>
        <w:tabs>
          <w:tab w:val="left" w:pos="1125"/>
        </w:tabs>
        <w:spacing w:after="0" w:line="490" w:lineRule="exact"/>
        <w:ind w:left="20" w:right="20" w:firstLine="700"/>
        <w:jc w:val="both"/>
      </w:pPr>
      <w:r>
        <w:t>лицами, указанными в части 3 статьи 46.9 Градостроительного кодекса Российской Федерации;</w:t>
      </w:r>
    </w:p>
    <w:p w:rsidR="00657C34" w:rsidRDefault="00657C34" w:rsidP="00657C34">
      <w:pPr>
        <w:pStyle w:val="12"/>
        <w:numPr>
          <w:ilvl w:val="1"/>
          <w:numId w:val="33"/>
        </w:numPr>
        <w:shd w:val="clear" w:color="auto" w:fill="auto"/>
        <w:tabs>
          <w:tab w:val="left" w:pos="1046"/>
        </w:tabs>
        <w:spacing w:after="0" w:line="490" w:lineRule="exact"/>
        <w:ind w:left="20" w:right="20" w:firstLine="700"/>
        <w:jc w:val="both"/>
      </w:pPr>
      <w:r>
        <w:t>правообладателями существующих линейных объектов, подлежащих реконструкции, в случае подг</w:t>
      </w:r>
      <w:r>
        <w:t>о</w:t>
      </w:r>
      <w:r>
        <w:t>товки документации по планировке территории в целях их реконструкции;</w:t>
      </w:r>
    </w:p>
    <w:p w:rsidR="00657C34" w:rsidRDefault="00657C34" w:rsidP="00657C34">
      <w:pPr>
        <w:pStyle w:val="12"/>
        <w:numPr>
          <w:ilvl w:val="1"/>
          <w:numId w:val="33"/>
        </w:numPr>
        <w:shd w:val="clear" w:color="auto" w:fill="auto"/>
        <w:tabs>
          <w:tab w:val="left" w:pos="1039"/>
        </w:tabs>
        <w:spacing w:after="0" w:line="490" w:lineRule="exact"/>
        <w:ind w:left="20" w:right="20" w:firstLine="700"/>
        <w:jc w:val="both"/>
      </w:pPr>
      <w:r>
        <w:t>субъектами естественных монополий, организациями коммунального комплекса в случае подготовки документации по планировке территории для размещения объектов федерального значения, объектов реги</w:t>
      </w:r>
      <w:r>
        <w:t>о</w:t>
      </w:r>
      <w:r>
        <w:t>нального значения, объектов местного значения.</w:t>
      </w:r>
    </w:p>
    <w:p w:rsidR="00657C34" w:rsidRDefault="00657C34" w:rsidP="00657C34">
      <w:pPr>
        <w:pStyle w:val="12"/>
        <w:numPr>
          <w:ilvl w:val="0"/>
          <w:numId w:val="33"/>
        </w:numPr>
        <w:shd w:val="clear" w:color="auto" w:fill="auto"/>
        <w:tabs>
          <w:tab w:val="left" w:pos="1053"/>
        </w:tabs>
        <w:spacing w:after="0" w:line="490" w:lineRule="exact"/>
        <w:ind w:left="20" w:right="20" w:firstLine="700"/>
        <w:jc w:val="both"/>
      </w:pPr>
      <w:proofErr w:type="gramStart"/>
      <w:r>
        <w:t>В соответствии с частью 7 статьи 45 Градостроительного кодекса Российской Федерации в случае пр</w:t>
      </w:r>
      <w:r>
        <w:t>и</w:t>
      </w:r>
      <w:r>
        <w:t>нятия решения о подготовке документации по планировке территории сельского поселения  органами или л</w:t>
      </w:r>
      <w:r>
        <w:t>и</w:t>
      </w:r>
      <w:r>
        <w:t>цами, указанными в пунктах 2 и 3 настоящей статьи, уведомление о принятом решении направляется Главе сельского поселения  не позднее десяти дней со дня принятия такого решения.</w:t>
      </w:r>
      <w:proofErr w:type="gramEnd"/>
    </w:p>
    <w:p w:rsidR="00657C34" w:rsidRDefault="00657C34" w:rsidP="00657C34">
      <w:pPr>
        <w:pStyle w:val="12"/>
        <w:numPr>
          <w:ilvl w:val="0"/>
          <w:numId w:val="33"/>
        </w:numPr>
        <w:shd w:val="clear" w:color="auto" w:fill="auto"/>
        <w:tabs>
          <w:tab w:val="left" w:pos="1201"/>
        </w:tabs>
        <w:spacing w:after="0" w:line="490" w:lineRule="exact"/>
        <w:ind w:left="20" w:right="20" w:firstLine="680"/>
        <w:jc w:val="both"/>
      </w:pPr>
      <w:r>
        <w:lastRenderedPageBreak/>
        <w:t>Физические и (или) юридические лица, заинтересованные в проведении работ по планировке террит</w:t>
      </w:r>
      <w:r>
        <w:t>о</w:t>
      </w:r>
      <w:r>
        <w:t>рии сельского поселения</w:t>
      </w:r>
      <w:proofErr w:type="gramStart"/>
      <w:r>
        <w:t xml:space="preserve"> ,</w:t>
      </w:r>
      <w:proofErr w:type="gramEnd"/>
      <w:r>
        <w:t xml:space="preserve"> подают заявление о подготовке документации по планировке территории в Админ</w:t>
      </w:r>
      <w:r>
        <w:t>и</w:t>
      </w:r>
      <w:r>
        <w:t>страцию сельского поселения  лично или направляют заявление по почте заказным письмом с уведомлением о вручении. В указанном заявлении должны содержаться сведения, предусмотренные подпунктами 1-5 пункта 10 настоящей статьи.</w:t>
      </w:r>
    </w:p>
    <w:p w:rsidR="00657C34" w:rsidRDefault="00657C34" w:rsidP="00657C34">
      <w:pPr>
        <w:pStyle w:val="12"/>
        <w:numPr>
          <w:ilvl w:val="0"/>
          <w:numId w:val="33"/>
        </w:numPr>
        <w:shd w:val="clear" w:color="auto" w:fill="auto"/>
        <w:tabs>
          <w:tab w:val="left" w:pos="1071"/>
        </w:tabs>
        <w:spacing w:after="0" w:line="490" w:lineRule="exact"/>
        <w:ind w:left="20" w:right="20" w:firstLine="680"/>
        <w:jc w:val="both"/>
      </w:pPr>
      <w:r>
        <w:t>В случае подготовки документации по планировке территории по инициативе Администрации сельск</w:t>
      </w:r>
      <w:r>
        <w:t>о</w:t>
      </w:r>
      <w:r>
        <w:t>го поселения  проект задания подготавливается уполномоченным должностным лицом Администрации сел</w:t>
      </w:r>
      <w:r>
        <w:t>ь</w:t>
      </w:r>
      <w:r>
        <w:t>ского поселения</w:t>
      </w:r>
      <w:proofErr w:type="gramStart"/>
      <w:r>
        <w:t xml:space="preserve"> .</w:t>
      </w:r>
      <w:proofErr w:type="gramEnd"/>
    </w:p>
    <w:p w:rsidR="00657C34" w:rsidRDefault="00657C34" w:rsidP="00657C34">
      <w:pPr>
        <w:pStyle w:val="12"/>
        <w:numPr>
          <w:ilvl w:val="0"/>
          <w:numId w:val="33"/>
        </w:numPr>
        <w:shd w:val="clear" w:color="auto" w:fill="auto"/>
        <w:tabs>
          <w:tab w:val="left" w:pos="1176"/>
        </w:tabs>
        <w:spacing w:after="0" w:line="490" w:lineRule="exact"/>
        <w:ind w:left="20" w:right="20" w:firstLine="680"/>
        <w:jc w:val="both"/>
      </w:pPr>
      <w:r>
        <w:t>Уполномоченное должностное лицо Администрации сельского поселения  регистрирует и рассматр</w:t>
      </w:r>
      <w:r>
        <w:t>и</w:t>
      </w:r>
      <w:r>
        <w:t>вает заявления заинтересованных лиц, а также подготавливает для Главы сельского поселения  рекомендации о принятии решения о подготовке документации по планировке территории или об отказе в принятии решения о подготовке документации по планировке территории.</w:t>
      </w:r>
    </w:p>
    <w:p w:rsidR="00657C34" w:rsidRDefault="00657C34" w:rsidP="00657C34">
      <w:pPr>
        <w:pStyle w:val="12"/>
        <w:numPr>
          <w:ilvl w:val="0"/>
          <w:numId w:val="33"/>
        </w:numPr>
        <w:shd w:val="clear" w:color="auto" w:fill="auto"/>
        <w:tabs>
          <w:tab w:val="left" w:pos="1165"/>
        </w:tabs>
        <w:spacing w:after="0" w:line="486" w:lineRule="exact"/>
        <w:ind w:left="20" w:right="20" w:firstLine="700"/>
        <w:jc w:val="both"/>
      </w:pPr>
      <w:r>
        <w:t>В течение четырнадцати рабочих дней со дня представления заинтересованными лицами заявления, указанного в пункте 5 настоящей статьи, Глава сельского поселения  издает постановление Администрации сельского поселения  о подготовке документации по планировке территории либо об отказе в подготовке док</w:t>
      </w:r>
      <w:r>
        <w:t>у</w:t>
      </w:r>
      <w:r>
        <w:t>ментации по планировке территории с указанием причин отказа.</w:t>
      </w:r>
    </w:p>
    <w:p w:rsidR="00657C34" w:rsidRDefault="00657C34" w:rsidP="00657C34">
      <w:pPr>
        <w:pStyle w:val="12"/>
        <w:numPr>
          <w:ilvl w:val="0"/>
          <w:numId w:val="33"/>
        </w:numPr>
        <w:shd w:val="clear" w:color="auto" w:fill="auto"/>
        <w:tabs>
          <w:tab w:val="left" w:pos="1280"/>
        </w:tabs>
        <w:spacing w:after="0" w:line="486" w:lineRule="exact"/>
        <w:ind w:left="20" w:right="20" w:firstLine="700"/>
        <w:jc w:val="both"/>
      </w:pPr>
      <w:r>
        <w:t>В постановлении Администрации сельского поселения  о подготовке документации по планировке территории должны содержаться следующие сведения:</w:t>
      </w:r>
    </w:p>
    <w:p w:rsidR="00657C34" w:rsidRDefault="00657C34" w:rsidP="00657C34">
      <w:pPr>
        <w:pStyle w:val="12"/>
        <w:numPr>
          <w:ilvl w:val="1"/>
          <w:numId w:val="33"/>
        </w:numPr>
        <w:shd w:val="clear" w:color="auto" w:fill="auto"/>
        <w:tabs>
          <w:tab w:val="left" w:pos="1086"/>
        </w:tabs>
        <w:spacing w:after="0" w:line="486" w:lineRule="exact"/>
        <w:ind w:left="20" w:right="20" w:firstLine="700"/>
        <w:jc w:val="both"/>
      </w:pPr>
      <w:r>
        <w:lastRenderedPageBreak/>
        <w:t>о границах территории, применительно к которой осуществляется планировка территории (в виде оп</w:t>
      </w:r>
      <w:r>
        <w:t>и</w:t>
      </w:r>
      <w:r>
        <w:t>сания и соответствующей схемы);</w:t>
      </w:r>
    </w:p>
    <w:p w:rsidR="00657C34" w:rsidRDefault="00657C34" w:rsidP="00657C34">
      <w:pPr>
        <w:pStyle w:val="12"/>
        <w:numPr>
          <w:ilvl w:val="1"/>
          <w:numId w:val="33"/>
        </w:numPr>
        <w:shd w:val="clear" w:color="auto" w:fill="auto"/>
        <w:tabs>
          <w:tab w:val="left" w:pos="1323"/>
        </w:tabs>
        <w:spacing w:after="0" w:line="486" w:lineRule="exact"/>
        <w:ind w:left="20" w:right="20" w:firstLine="700"/>
        <w:jc w:val="both"/>
      </w:pPr>
      <w:r>
        <w:t>цели планировки территории (инвестиционно-строительные намерения заявителя);</w:t>
      </w:r>
    </w:p>
    <w:p w:rsidR="00657C34" w:rsidRDefault="00657C34" w:rsidP="00657C34">
      <w:pPr>
        <w:pStyle w:val="12"/>
        <w:numPr>
          <w:ilvl w:val="1"/>
          <w:numId w:val="33"/>
        </w:numPr>
        <w:shd w:val="clear" w:color="auto" w:fill="auto"/>
        <w:tabs>
          <w:tab w:val="left" w:pos="1019"/>
        </w:tabs>
        <w:spacing w:after="0" w:line="486" w:lineRule="exact"/>
        <w:ind w:left="20" w:firstLine="700"/>
        <w:jc w:val="both"/>
      </w:pPr>
      <w:r>
        <w:t>сроки подготовки документации по планировке территории;</w:t>
      </w:r>
    </w:p>
    <w:p w:rsidR="00657C34" w:rsidRDefault="00657C34" w:rsidP="00657C34">
      <w:pPr>
        <w:pStyle w:val="12"/>
        <w:numPr>
          <w:ilvl w:val="1"/>
          <w:numId w:val="33"/>
        </w:numPr>
        <w:shd w:val="clear" w:color="auto" w:fill="auto"/>
        <w:tabs>
          <w:tab w:val="left" w:pos="1026"/>
        </w:tabs>
        <w:spacing w:after="0" w:line="486" w:lineRule="exact"/>
        <w:ind w:left="20" w:firstLine="700"/>
        <w:jc w:val="both"/>
      </w:pPr>
      <w:r>
        <w:t>вид разрабатываемой документации по планировке территории;</w:t>
      </w:r>
    </w:p>
    <w:p w:rsidR="00657C34" w:rsidRDefault="00657C34" w:rsidP="00657C34">
      <w:pPr>
        <w:pStyle w:val="12"/>
        <w:numPr>
          <w:ilvl w:val="1"/>
          <w:numId w:val="33"/>
        </w:numPr>
        <w:shd w:val="clear" w:color="auto" w:fill="auto"/>
        <w:tabs>
          <w:tab w:val="left" w:pos="1064"/>
        </w:tabs>
        <w:spacing w:after="0" w:line="486" w:lineRule="exact"/>
        <w:ind w:left="20" w:right="20" w:firstLine="700"/>
        <w:jc w:val="both"/>
      </w:pPr>
      <w:r>
        <w:t>источник финансирования подготовки документации по планировке территории;</w:t>
      </w:r>
    </w:p>
    <w:p w:rsidR="00657C34" w:rsidRDefault="00657C34" w:rsidP="00657C34">
      <w:pPr>
        <w:pStyle w:val="12"/>
        <w:numPr>
          <w:ilvl w:val="1"/>
          <w:numId w:val="33"/>
        </w:numPr>
        <w:shd w:val="clear" w:color="auto" w:fill="auto"/>
        <w:tabs>
          <w:tab w:val="left" w:pos="1248"/>
        </w:tabs>
        <w:spacing w:after="0" w:line="486" w:lineRule="exact"/>
        <w:ind w:left="20" w:right="20" w:firstLine="700"/>
        <w:jc w:val="both"/>
      </w:pPr>
      <w:r>
        <w:t>срок подачи физическими и (или) юридическими лицами предложений, касающихся порядка, сроков подготовки и содержания документации по планировке территории;</w:t>
      </w:r>
    </w:p>
    <w:p w:rsidR="00657C34" w:rsidRDefault="00657C34" w:rsidP="00657C34">
      <w:pPr>
        <w:pStyle w:val="12"/>
        <w:numPr>
          <w:ilvl w:val="1"/>
          <w:numId w:val="33"/>
        </w:numPr>
        <w:shd w:val="clear" w:color="auto" w:fill="auto"/>
        <w:tabs>
          <w:tab w:val="left" w:pos="1096"/>
        </w:tabs>
        <w:spacing w:after="0" w:line="486" w:lineRule="exact"/>
        <w:ind w:left="20" w:right="20" w:firstLine="700"/>
        <w:jc w:val="both"/>
      </w:pPr>
      <w:r>
        <w:t>информация об утверждении задания на выполнение инженерных изысканий, необходимых в целях подготовки документации по планировке территории.</w:t>
      </w:r>
    </w:p>
    <w:p w:rsidR="00657C34" w:rsidRDefault="00657C34" w:rsidP="00657C34">
      <w:pPr>
        <w:pStyle w:val="12"/>
        <w:numPr>
          <w:ilvl w:val="0"/>
          <w:numId w:val="33"/>
        </w:numPr>
        <w:shd w:val="clear" w:color="auto" w:fill="auto"/>
        <w:tabs>
          <w:tab w:val="left" w:pos="1172"/>
        </w:tabs>
        <w:spacing w:after="0" w:line="486" w:lineRule="exact"/>
        <w:ind w:left="20" w:right="20" w:firstLine="700"/>
        <w:jc w:val="both"/>
      </w:pPr>
      <w:r>
        <w:t>Администрация сельского поселения  отказывает в принятии решения о подготовке документации по планировке территории по следующим основаниям:</w:t>
      </w:r>
    </w:p>
    <w:p w:rsidR="00657C34" w:rsidRDefault="00657C34" w:rsidP="00657C34">
      <w:pPr>
        <w:pStyle w:val="12"/>
        <w:shd w:val="clear" w:color="auto" w:fill="auto"/>
        <w:spacing w:after="0" w:line="486" w:lineRule="exact"/>
        <w:ind w:left="20" w:firstLine="700"/>
        <w:jc w:val="both"/>
      </w:pPr>
      <w:r>
        <w:t>1) в случаях, предусмотренных пунктами 2 и 3 настоящей статьи;</w:t>
      </w:r>
    </w:p>
    <w:p w:rsidR="00657C34" w:rsidRDefault="00657C34" w:rsidP="00657C34">
      <w:pPr>
        <w:pStyle w:val="12"/>
        <w:numPr>
          <w:ilvl w:val="0"/>
          <w:numId w:val="34"/>
        </w:numPr>
        <w:shd w:val="clear" w:color="auto" w:fill="auto"/>
        <w:tabs>
          <w:tab w:val="left" w:pos="1276"/>
        </w:tabs>
        <w:spacing w:after="0" w:line="486" w:lineRule="exact"/>
        <w:ind w:left="20" w:right="20" w:firstLine="700"/>
        <w:jc w:val="both"/>
      </w:pPr>
      <w:r>
        <w:t>отсутствие в представленном заявлении физического или юридического лица сведений, указанных в пункте 5 настоящей статьи;</w:t>
      </w:r>
    </w:p>
    <w:p w:rsidR="00657C34" w:rsidRDefault="00657C34" w:rsidP="00657C34">
      <w:pPr>
        <w:pStyle w:val="12"/>
        <w:numPr>
          <w:ilvl w:val="0"/>
          <w:numId w:val="34"/>
        </w:numPr>
        <w:shd w:val="clear" w:color="auto" w:fill="auto"/>
        <w:tabs>
          <w:tab w:val="left" w:pos="1190"/>
        </w:tabs>
        <w:spacing w:after="0" w:line="486" w:lineRule="exact"/>
        <w:ind w:left="20" w:right="20" w:firstLine="700"/>
        <w:jc w:val="both"/>
      </w:pPr>
      <w:r>
        <w:t>несоответствие целей планировки территории (инвестиционн</w:t>
      </w:r>
      <w:proofErr w:type="gramStart"/>
      <w:r>
        <w:t>о-</w:t>
      </w:r>
      <w:proofErr w:type="gramEnd"/>
      <w:r>
        <w:t xml:space="preserve"> строительных намерений заявителя) генеральному плану сельского поселения , правилам землепользования и застройки сельского поселения ;</w:t>
      </w:r>
    </w:p>
    <w:p w:rsidR="00657C34" w:rsidRDefault="00657C34" w:rsidP="00657C34">
      <w:pPr>
        <w:pStyle w:val="12"/>
        <w:numPr>
          <w:ilvl w:val="0"/>
          <w:numId w:val="34"/>
        </w:numPr>
        <w:shd w:val="clear" w:color="auto" w:fill="auto"/>
        <w:tabs>
          <w:tab w:val="left" w:pos="1057"/>
        </w:tabs>
        <w:spacing w:after="0" w:line="486" w:lineRule="exact"/>
        <w:ind w:left="20" w:right="20" w:firstLine="700"/>
        <w:jc w:val="both"/>
      </w:pPr>
      <w:proofErr w:type="gramStart"/>
      <w:r>
        <w:t>отсутствие в бюджете сельского поселения  средств на подготовку документации по планировке терр</w:t>
      </w:r>
      <w:r>
        <w:t>и</w:t>
      </w:r>
      <w:r>
        <w:t xml:space="preserve">тории, указанной в заявлении физического или юридического лица о подготовке документации по планировке </w:t>
      </w:r>
      <w:r>
        <w:lastRenderedPageBreak/>
        <w:t>территории, при одновременном отсутствии в представленном в Администрацию сельского поселения  заявл</w:t>
      </w:r>
      <w:r>
        <w:t>е</w:t>
      </w:r>
      <w:r>
        <w:t>нии физического или юридического лица указания на намерение соответствующего лица обеспечить подгото</w:t>
      </w:r>
      <w:r>
        <w:t>в</w:t>
      </w:r>
      <w:r>
        <w:t>ку документации по планировке территории за свой счет;</w:t>
      </w:r>
      <w:proofErr w:type="gramEnd"/>
    </w:p>
    <w:p w:rsidR="00657C34" w:rsidRDefault="00657C34" w:rsidP="00657C34">
      <w:pPr>
        <w:pStyle w:val="12"/>
        <w:numPr>
          <w:ilvl w:val="0"/>
          <w:numId w:val="34"/>
        </w:numPr>
        <w:shd w:val="clear" w:color="auto" w:fill="auto"/>
        <w:tabs>
          <w:tab w:val="left" w:pos="1022"/>
        </w:tabs>
        <w:spacing w:after="0" w:line="486" w:lineRule="exact"/>
        <w:ind w:left="20" w:firstLine="700"/>
        <w:jc w:val="both"/>
      </w:pPr>
      <w:r>
        <w:t>в иных случаях, установленных федеральными законами.</w:t>
      </w:r>
    </w:p>
    <w:p w:rsidR="00657C34" w:rsidRDefault="00657C34" w:rsidP="00657C34">
      <w:pPr>
        <w:pStyle w:val="12"/>
        <w:numPr>
          <w:ilvl w:val="1"/>
          <w:numId w:val="34"/>
        </w:numPr>
        <w:shd w:val="clear" w:color="auto" w:fill="auto"/>
        <w:tabs>
          <w:tab w:val="left" w:pos="1356"/>
        </w:tabs>
        <w:spacing w:after="0" w:line="490" w:lineRule="exact"/>
        <w:ind w:left="20" w:right="20" w:firstLine="700"/>
        <w:jc w:val="both"/>
      </w:pPr>
      <w:r>
        <w:t xml:space="preserve">Постановление Администрации сельского поселения  о подготовке документации по планировке территории подлежит опубликованию в течение трех дней со дня издания в </w:t>
      </w:r>
      <w:proofErr w:type="gramStart"/>
      <w:r>
        <w:t>порядке, установленном Уставом сельского поселения  для официального опубликования муниципальных правовых актов и  размещается</w:t>
      </w:r>
      <w:proofErr w:type="gramEnd"/>
      <w:r>
        <w:t xml:space="preserve"> на официальном сайте поселения в сети «Интернет».</w:t>
      </w:r>
    </w:p>
    <w:p w:rsidR="00657C34" w:rsidRDefault="00657C34" w:rsidP="00657C34">
      <w:pPr>
        <w:pStyle w:val="12"/>
        <w:numPr>
          <w:ilvl w:val="1"/>
          <w:numId w:val="34"/>
        </w:numPr>
        <w:shd w:val="clear" w:color="auto" w:fill="auto"/>
        <w:tabs>
          <w:tab w:val="left" w:pos="1356"/>
        </w:tabs>
        <w:spacing w:after="420" w:line="490" w:lineRule="exact"/>
        <w:ind w:left="20" w:right="20" w:firstLine="700"/>
        <w:jc w:val="both"/>
      </w:pPr>
      <w:r>
        <w:t>Постановление Администрации сельского поселения  об отказе в подготовке документации по пл</w:t>
      </w:r>
      <w:r>
        <w:t>а</w:t>
      </w:r>
      <w:r>
        <w:t>нировке территории направляется заявителю не позднее трех дней со дня принятия, и может быть обжаловано в судебном порядке. Задание на выполнение инженерных изысканий, представленное заявителем в соответствии с пунктом 6 настоящей статьи, в указанном случае возвращается заявителю без утверждения.</w:t>
      </w:r>
    </w:p>
    <w:p w:rsidR="00657C34" w:rsidRDefault="00657C34" w:rsidP="00657C34">
      <w:pPr>
        <w:pStyle w:val="12"/>
        <w:shd w:val="clear" w:color="auto" w:fill="auto"/>
        <w:tabs>
          <w:tab w:val="left" w:pos="1356"/>
        </w:tabs>
        <w:spacing w:after="420" w:line="490" w:lineRule="exact"/>
        <w:ind w:left="720" w:right="20"/>
        <w:jc w:val="both"/>
      </w:pPr>
    </w:p>
    <w:p w:rsidR="00657C34" w:rsidRDefault="00657C34" w:rsidP="00657C34">
      <w:pPr>
        <w:pStyle w:val="31"/>
        <w:shd w:val="clear" w:color="auto" w:fill="auto"/>
        <w:spacing w:line="486" w:lineRule="exact"/>
        <w:ind w:left="20" w:right="20" w:firstLine="720"/>
        <w:rPr>
          <w:b/>
          <w:i/>
        </w:rPr>
      </w:pPr>
      <w:r>
        <w:rPr>
          <w:b/>
        </w:rPr>
        <w:t xml:space="preserve">Статья 11. Подготовка документации по планировке территории сельского поселения </w:t>
      </w:r>
    </w:p>
    <w:p w:rsidR="00657C34" w:rsidRDefault="00657C34" w:rsidP="00657C34">
      <w:pPr>
        <w:pStyle w:val="12"/>
        <w:numPr>
          <w:ilvl w:val="3"/>
          <w:numId w:val="34"/>
        </w:numPr>
        <w:shd w:val="clear" w:color="auto" w:fill="auto"/>
        <w:tabs>
          <w:tab w:val="left" w:pos="1042"/>
        </w:tabs>
        <w:spacing w:after="0" w:line="486" w:lineRule="exact"/>
        <w:ind w:left="20" w:right="20" w:firstLine="720"/>
        <w:jc w:val="both"/>
      </w:pPr>
      <w:proofErr w:type="gramStart"/>
      <w:r>
        <w:t>Администрация сельского поселения  обеспечивает подготовку документации по планировке террит</w:t>
      </w:r>
      <w:r>
        <w:t>о</w:t>
      </w:r>
      <w:r>
        <w:t>рии поселения за исключением случаев, когда в соответствии со статьей 45 Градостроительного кодекса Ро</w:t>
      </w:r>
      <w:r>
        <w:t>с</w:t>
      </w:r>
      <w:r>
        <w:t>сийской Федерации обеспечение подготовки документации по планировке территории осуществляется уполн</w:t>
      </w:r>
      <w:r>
        <w:t>о</w:t>
      </w:r>
      <w:r>
        <w:lastRenderedPageBreak/>
        <w:t>моченными федеральным органом исполнительной власти, органом исполнительной власти Самарской обла</w:t>
      </w:r>
      <w:r>
        <w:t>с</w:t>
      </w:r>
      <w:r>
        <w:t>ти, органом местного самоуправления муниципального района Челно-Вершинский или лицами, указанными в части 1.1 статьи 45 Градостроительного кодекса Российской Федерации.</w:t>
      </w:r>
      <w:proofErr w:type="gramEnd"/>
    </w:p>
    <w:p w:rsidR="00657C34" w:rsidRDefault="00657C34" w:rsidP="00657C34">
      <w:pPr>
        <w:pStyle w:val="12"/>
        <w:numPr>
          <w:ilvl w:val="3"/>
          <w:numId w:val="34"/>
        </w:numPr>
        <w:shd w:val="clear" w:color="auto" w:fill="auto"/>
        <w:tabs>
          <w:tab w:val="left" w:pos="1032"/>
        </w:tabs>
        <w:spacing w:after="0" w:line="486" w:lineRule="exact"/>
        <w:ind w:left="20" w:right="20" w:firstLine="720"/>
        <w:jc w:val="both"/>
      </w:pPr>
      <w:r>
        <w:t>В соответствии с частью 10 статьи 45 Градостроительного кодекса Российской Федерации подготовка документации по планировке территории осуществляется:</w:t>
      </w:r>
    </w:p>
    <w:p w:rsidR="00657C34" w:rsidRDefault="00657C34" w:rsidP="00657C34">
      <w:pPr>
        <w:pStyle w:val="12"/>
        <w:numPr>
          <w:ilvl w:val="4"/>
          <w:numId w:val="34"/>
        </w:numPr>
        <w:shd w:val="clear" w:color="auto" w:fill="auto"/>
        <w:tabs>
          <w:tab w:val="left" w:pos="1014"/>
        </w:tabs>
        <w:spacing w:after="0" w:line="486" w:lineRule="exact"/>
        <w:ind w:left="20" w:firstLine="720"/>
        <w:jc w:val="both"/>
      </w:pPr>
      <w:r>
        <w:t>на основании:</w:t>
      </w:r>
    </w:p>
    <w:p w:rsidR="00657C34" w:rsidRDefault="00657C34" w:rsidP="00657C34">
      <w:pPr>
        <w:pStyle w:val="12"/>
        <w:shd w:val="clear" w:color="auto" w:fill="auto"/>
        <w:spacing w:after="0" w:line="486" w:lineRule="exact"/>
        <w:ind w:left="20" w:firstLine="720"/>
        <w:jc w:val="both"/>
      </w:pPr>
      <w:r>
        <w:t>документов территориального планирования;</w:t>
      </w:r>
    </w:p>
    <w:p w:rsidR="00657C34" w:rsidRDefault="00657C34" w:rsidP="00657C34">
      <w:pPr>
        <w:pStyle w:val="12"/>
        <w:shd w:val="clear" w:color="auto" w:fill="auto"/>
        <w:spacing w:after="0" w:line="486" w:lineRule="exact"/>
        <w:ind w:left="20" w:right="20" w:firstLine="720"/>
        <w:jc w:val="both"/>
      </w:pPr>
      <w:r>
        <w:t>Правил (за исключением подготовки документации по планировке территории, предусматривающей ра</w:t>
      </w:r>
      <w:r>
        <w:t>з</w:t>
      </w:r>
      <w:r>
        <w:t>мещение линейных объектов);</w:t>
      </w:r>
    </w:p>
    <w:p w:rsidR="00657C34" w:rsidRDefault="00657C34" w:rsidP="00657C34">
      <w:pPr>
        <w:pStyle w:val="12"/>
        <w:numPr>
          <w:ilvl w:val="4"/>
          <w:numId w:val="34"/>
        </w:numPr>
        <w:shd w:val="clear" w:color="auto" w:fill="auto"/>
        <w:tabs>
          <w:tab w:val="left" w:pos="1050"/>
        </w:tabs>
        <w:spacing w:after="0" w:line="486" w:lineRule="exact"/>
        <w:ind w:left="20" w:firstLine="720"/>
        <w:jc w:val="both"/>
      </w:pPr>
      <w:r>
        <w:t xml:space="preserve">в соответствии </w:t>
      </w:r>
      <w:proofErr w:type="gramStart"/>
      <w:r>
        <w:t>с</w:t>
      </w:r>
      <w:proofErr w:type="gramEnd"/>
      <w:r>
        <w:t>:</w:t>
      </w:r>
    </w:p>
    <w:p w:rsidR="00657C34" w:rsidRDefault="00657C34" w:rsidP="00657C34">
      <w:pPr>
        <w:pStyle w:val="12"/>
        <w:shd w:val="clear" w:color="auto" w:fill="auto"/>
        <w:spacing w:after="0" w:line="486" w:lineRule="exact"/>
        <w:ind w:left="20" w:right="20" w:firstLine="720"/>
        <w:jc w:val="both"/>
      </w:pPr>
      <w:r>
        <w:t>программами комплексного развития систем коммунальной инфраструктуры, программами комплексного развития транспортной инфраструктуры, программами комплексного развития социальной инфраструктуры;</w:t>
      </w:r>
    </w:p>
    <w:p w:rsidR="00657C34" w:rsidRDefault="00657C34" w:rsidP="00657C34">
      <w:pPr>
        <w:pStyle w:val="12"/>
        <w:shd w:val="clear" w:color="auto" w:fill="auto"/>
        <w:spacing w:after="0" w:line="486" w:lineRule="exact"/>
        <w:ind w:left="20" w:firstLine="720"/>
        <w:jc w:val="both"/>
      </w:pPr>
      <w:r>
        <w:t>нормативами градостроительного проектирования;</w:t>
      </w:r>
    </w:p>
    <w:p w:rsidR="00657C34" w:rsidRDefault="00657C34" w:rsidP="00657C34">
      <w:pPr>
        <w:pStyle w:val="12"/>
        <w:shd w:val="clear" w:color="auto" w:fill="auto"/>
        <w:spacing w:after="0" w:line="486" w:lineRule="exact"/>
        <w:ind w:left="20" w:firstLine="720"/>
        <w:jc w:val="both"/>
      </w:pPr>
      <w:r>
        <w:t>требованиями технических регламентов, сводов правил;</w:t>
      </w:r>
    </w:p>
    <w:p w:rsidR="00657C34" w:rsidRDefault="00657C34" w:rsidP="00657C34">
      <w:pPr>
        <w:pStyle w:val="12"/>
        <w:numPr>
          <w:ilvl w:val="4"/>
          <w:numId w:val="34"/>
        </w:numPr>
        <w:shd w:val="clear" w:color="auto" w:fill="auto"/>
        <w:tabs>
          <w:tab w:val="left" w:pos="1050"/>
        </w:tabs>
        <w:spacing w:after="0" w:line="486" w:lineRule="exact"/>
        <w:ind w:left="20" w:firstLine="720"/>
        <w:jc w:val="both"/>
      </w:pPr>
      <w:r>
        <w:t>с учетом:</w:t>
      </w:r>
    </w:p>
    <w:p w:rsidR="00657C34" w:rsidRDefault="00657C34" w:rsidP="00657C34">
      <w:pPr>
        <w:pStyle w:val="12"/>
        <w:shd w:val="clear" w:color="auto" w:fill="auto"/>
        <w:spacing w:after="0" w:line="486" w:lineRule="exact"/>
        <w:ind w:left="20" w:firstLine="720"/>
        <w:jc w:val="both"/>
      </w:pPr>
      <w:r>
        <w:t>материалов и результатов инженерных изысканий,</w:t>
      </w:r>
    </w:p>
    <w:p w:rsidR="00657C34" w:rsidRDefault="00657C34" w:rsidP="00657C34">
      <w:pPr>
        <w:pStyle w:val="12"/>
        <w:shd w:val="clear" w:color="auto" w:fill="auto"/>
        <w:spacing w:after="0" w:line="486" w:lineRule="exact"/>
        <w:ind w:left="20" w:right="20" w:firstLine="720"/>
        <w:jc w:val="both"/>
      </w:pPr>
      <w:r>
        <w:t>границ территорий объектов культурного наследия, включенных в единый государственный реестр об</w:t>
      </w:r>
      <w:r>
        <w:t>ъ</w:t>
      </w:r>
      <w:r>
        <w:t>ектов культурного наследия (памятников истории и культуры) народов Российской Федерации;</w:t>
      </w:r>
    </w:p>
    <w:p w:rsidR="00657C34" w:rsidRDefault="00657C34" w:rsidP="00657C34">
      <w:pPr>
        <w:pStyle w:val="12"/>
        <w:shd w:val="clear" w:color="auto" w:fill="auto"/>
        <w:spacing w:after="0" w:line="486" w:lineRule="exact"/>
        <w:ind w:left="740" w:right="920"/>
      </w:pPr>
      <w:r>
        <w:lastRenderedPageBreak/>
        <w:t>границ территорий выявленных объектов культурного наследия; границ зон с особыми условиями использования территорий.</w:t>
      </w:r>
    </w:p>
    <w:p w:rsidR="00657C34" w:rsidRDefault="00657C34" w:rsidP="00657C34">
      <w:pPr>
        <w:pStyle w:val="12"/>
        <w:numPr>
          <w:ilvl w:val="3"/>
          <w:numId w:val="34"/>
        </w:numPr>
        <w:shd w:val="clear" w:color="auto" w:fill="auto"/>
        <w:tabs>
          <w:tab w:val="left" w:pos="1100"/>
        </w:tabs>
        <w:spacing w:after="0" w:line="486" w:lineRule="exact"/>
        <w:ind w:left="20" w:right="20" w:firstLine="720"/>
        <w:jc w:val="both"/>
      </w:pPr>
      <w:proofErr w:type="gramStart"/>
      <w:r>
        <w:t>Со дня опубликования постановления Администрации сельского поселения  о подготовке документ</w:t>
      </w:r>
      <w:r>
        <w:t>а</w:t>
      </w:r>
      <w:r>
        <w:t>ции по планировке территории и не позднее срока, предусмотренного указанным постановлением, физические и (или) юридические лица вправе представить в Администрацию сельского поселения  предложения, каса</w:t>
      </w:r>
      <w:r>
        <w:t>ю</w:t>
      </w:r>
      <w:r>
        <w:t>щиеся порядка, сроков подготовки и содержания документации по планировке территории.</w:t>
      </w:r>
      <w:proofErr w:type="gramEnd"/>
    </w:p>
    <w:p w:rsidR="00657C34" w:rsidRDefault="00657C34" w:rsidP="00657C34">
      <w:pPr>
        <w:pStyle w:val="12"/>
        <w:numPr>
          <w:ilvl w:val="3"/>
          <w:numId w:val="34"/>
        </w:numPr>
        <w:shd w:val="clear" w:color="auto" w:fill="auto"/>
        <w:tabs>
          <w:tab w:val="left" w:pos="1035"/>
        </w:tabs>
        <w:spacing w:after="0" w:line="486" w:lineRule="exact"/>
        <w:ind w:left="20" w:right="20" w:firstLine="720"/>
        <w:jc w:val="both"/>
      </w:pPr>
      <w:r>
        <w:t>В срок не позднее пятнадцати рабочих дней со дня представления предложений заинтересованных лиц, предусмотренных пунктом 3 настоящей статьи, Администрация сельского поселения  рассматривает указанные предложения, подготавливает и направляет заявителям мотивированный ответ о возможности или невозможн</w:t>
      </w:r>
      <w:r>
        <w:t>о</w:t>
      </w:r>
      <w:r>
        <w:t>сти их учета при подготовке документации о планировке территории.</w:t>
      </w:r>
    </w:p>
    <w:p w:rsidR="00657C34" w:rsidRDefault="00657C34" w:rsidP="00657C34">
      <w:pPr>
        <w:pStyle w:val="12"/>
        <w:numPr>
          <w:ilvl w:val="3"/>
          <w:numId w:val="34"/>
        </w:numPr>
        <w:shd w:val="clear" w:color="auto" w:fill="auto"/>
        <w:tabs>
          <w:tab w:val="left" w:pos="1392"/>
        </w:tabs>
        <w:spacing w:after="0" w:line="486" w:lineRule="exact"/>
        <w:ind w:left="20" w:right="20" w:firstLine="720"/>
        <w:jc w:val="both"/>
      </w:pPr>
      <w:proofErr w:type="gramStart"/>
      <w:r>
        <w:t>Подготовка документации по планировке территории осуществляется Администрацией сельского поселения самостоятельно либо привлекаемыми на основании муниципального контракта, заключенного в с</w:t>
      </w:r>
      <w:r>
        <w:t>о</w:t>
      </w:r>
      <w:r>
        <w:t>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нужд, иными лицами, за исключением случая, ук</w:t>
      </w:r>
      <w:r>
        <w:t>а</w:t>
      </w:r>
      <w:r>
        <w:t>занного в части 1.1 статьи 45 Градостроительного кодекса Российской Федерации.</w:t>
      </w:r>
      <w:proofErr w:type="gramEnd"/>
      <w:r>
        <w:t xml:space="preserve"> Подготовка документации по планировке территории, в том числе предусматривающей размещение объектов федерального значения, объектов регионального значения, объектов местного значения, может осуществляться физическими или юр</w:t>
      </w:r>
      <w:r>
        <w:t>и</w:t>
      </w:r>
      <w:r>
        <w:t>дическими лицами за счет их средств.</w:t>
      </w:r>
    </w:p>
    <w:p w:rsidR="00657C34" w:rsidRDefault="00657C34" w:rsidP="00657C34">
      <w:pPr>
        <w:pStyle w:val="12"/>
        <w:numPr>
          <w:ilvl w:val="3"/>
          <w:numId w:val="34"/>
        </w:numPr>
        <w:shd w:val="clear" w:color="auto" w:fill="auto"/>
        <w:tabs>
          <w:tab w:val="left" w:pos="1255"/>
        </w:tabs>
        <w:spacing w:after="0" w:line="486" w:lineRule="exact"/>
        <w:ind w:left="20" w:right="20" w:firstLine="720"/>
        <w:jc w:val="both"/>
      </w:pPr>
      <w:r>
        <w:lastRenderedPageBreak/>
        <w:t>Обязательному включению в муниципальный контракт о выполнении работ по подготовке докуме</w:t>
      </w:r>
      <w:r>
        <w:t>н</w:t>
      </w:r>
      <w:r>
        <w:t>тации по планировке территории подлежит условие об обязанности подрядчика доработать документацию по планировке территории с учетом результатов публичных слушаний, проведенных по проектам планировки те</w:t>
      </w:r>
      <w:r>
        <w:t>р</w:t>
      </w:r>
      <w:r>
        <w:t>ритории и проектам межевания территории, подготовленным подрядчиком в составе документации по план</w:t>
      </w:r>
      <w:r>
        <w:t>и</w:t>
      </w:r>
      <w:r>
        <w:t>ровке территории.</w:t>
      </w:r>
    </w:p>
    <w:p w:rsidR="00657C34" w:rsidRDefault="00657C34" w:rsidP="00657C34">
      <w:pPr>
        <w:pStyle w:val="12"/>
        <w:numPr>
          <w:ilvl w:val="3"/>
          <w:numId w:val="34"/>
        </w:numPr>
        <w:shd w:val="clear" w:color="auto" w:fill="auto"/>
        <w:tabs>
          <w:tab w:val="left" w:pos="1204"/>
        </w:tabs>
        <w:spacing w:after="0" w:line="486" w:lineRule="exact"/>
        <w:ind w:left="20" w:right="20" w:firstLine="700"/>
        <w:jc w:val="both"/>
      </w:pPr>
      <w:r>
        <w:t>Заинтересованные лица, указанные в части 1.1 статьи 45 Градостроительного кодекса Российской Ф</w:t>
      </w:r>
      <w:r>
        <w:t>е</w:t>
      </w:r>
      <w:r>
        <w:t>дерации, осуществляют подготовку документации по планировке территории в соответствии с требованиями, указанными в части 10 статьи 45 Градостроительного кодекса Российской Федерации, и направляют ее для у</w:t>
      </w:r>
      <w:r>
        <w:t>т</w:t>
      </w:r>
      <w:r>
        <w:t>верждения в Администрацию сельского поселения</w:t>
      </w:r>
      <w:proofErr w:type="gramStart"/>
      <w:r>
        <w:t xml:space="preserve"> .</w:t>
      </w:r>
      <w:proofErr w:type="gramEnd"/>
    </w:p>
    <w:p w:rsidR="00657C34" w:rsidRDefault="00657C34" w:rsidP="00657C34">
      <w:pPr>
        <w:pStyle w:val="12"/>
        <w:numPr>
          <w:ilvl w:val="3"/>
          <w:numId w:val="34"/>
        </w:numPr>
        <w:shd w:val="clear" w:color="auto" w:fill="auto"/>
        <w:tabs>
          <w:tab w:val="left" w:pos="1100"/>
        </w:tabs>
        <w:spacing w:after="0" w:line="486" w:lineRule="exact"/>
        <w:ind w:left="20" w:right="20" w:firstLine="700"/>
        <w:jc w:val="both"/>
      </w:pPr>
      <w:r>
        <w:t>Администрация сельского поселения  в течение тридцати дней со дня получения осуществляет прове</w:t>
      </w:r>
      <w:r>
        <w:t>р</w:t>
      </w:r>
      <w:r>
        <w:t>ку документации по планировке территории на соответствие требованиям, предусмотренным частью 10 статьи 45 Градостроительного кодекса Российской Федерации.</w:t>
      </w:r>
    </w:p>
    <w:p w:rsidR="00657C34" w:rsidRDefault="00657C34" w:rsidP="00657C34">
      <w:pPr>
        <w:pStyle w:val="12"/>
        <w:numPr>
          <w:ilvl w:val="3"/>
          <w:numId w:val="34"/>
        </w:numPr>
        <w:shd w:val="clear" w:color="auto" w:fill="auto"/>
        <w:tabs>
          <w:tab w:val="left" w:pos="1194"/>
        </w:tabs>
        <w:spacing w:after="0" w:line="486" w:lineRule="exact"/>
        <w:ind w:left="20" w:right="20" w:firstLine="700"/>
        <w:jc w:val="both"/>
      </w:pPr>
      <w:r>
        <w:t>По результатам проверки представленной документации по планировке территории Администрация сельского поселения  принимает одно из следующих решений:</w:t>
      </w:r>
    </w:p>
    <w:p w:rsidR="00657C34" w:rsidRDefault="00657C34" w:rsidP="00657C34">
      <w:pPr>
        <w:pStyle w:val="12"/>
        <w:numPr>
          <w:ilvl w:val="4"/>
          <w:numId w:val="34"/>
        </w:numPr>
        <w:shd w:val="clear" w:color="auto" w:fill="auto"/>
        <w:tabs>
          <w:tab w:val="left" w:pos="1168"/>
        </w:tabs>
        <w:spacing w:after="0" w:line="486" w:lineRule="exact"/>
        <w:ind w:left="20" w:right="20" w:firstLine="700"/>
        <w:jc w:val="both"/>
      </w:pPr>
      <w:r>
        <w:t>о направлении документации по планировке территории Главе сельского поселения</w:t>
      </w:r>
      <w:proofErr w:type="gramStart"/>
      <w:r>
        <w:t xml:space="preserve"> ;</w:t>
      </w:r>
      <w:proofErr w:type="gramEnd"/>
    </w:p>
    <w:p w:rsidR="00657C34" w:rsidRDefault="00657C34" w:rsidP="00657C34">
      <w:pPr>
        <w:pStyle w:val="12"/>
        <w:numPr>
          <w:ilvl w:val="4"/>
          <w:numId w:val="34"/>
        </w:numPr>
        <w:shd w:val="clear" w:color="auto" w:fill="auto"/>
        <w:tabs>
          <w:tab w:val="left" w:pos="1179"/>
        </w:tabs>
        <w:spacing w:after="0" w:line="486" w:lineRule="exact"/>
        <w:ind w:left="20" w:right="20" w:firstLine="700"/>
        <w:jc w:val="both"/>
      </w:pPr>
      <w:r>
        <w:t>о направлении документации по планировке территории на доработку, с указанием выявленных н</w:t>
      </w:r>
      <w:r>
        <w:t>е</w:t>
      </w:r>
      <w:r>
        <w:t>достатков.</w:t>
      </w:r>
    </w:p>
    <w:p w:rsidR="00657C34" w:rsidRDefault="00657C34" w:rsidP="00657C34">
      <w:pPr>
        <w:pStyle w:val="12"/>
        <w:numPr>
          <w:ilvl w:val="3"/>
          <w:numId w:val="34"/>
        </w:numPr>
        <w:shd w:val="clear" w:color="auto" w:fill="auto"/>
        <w:tabs>
          <w:tab w:val="left" w:pos="1194"/>
        </w:tabs>
        <w:spacing w:after="0" w:line="486" w:lineRule="exact"/>
        <w:ind w:left="20" w:right="20" w:firstLine="700"/>
        <w:jc w:val="both"/>
      </w:pPr>
      <w:proofErr w:type="gramStart"/>
      <w:r>
        <w:t>В случае принятия Администрацией сельского поселения  решения, предусмотренного подпунктом 1 пункта 9 настоящей статьи, проект планировки территории и (или) проект межевания территории, подгото</w:t>
      </w:r>
      <w:r>
        <w:t>в</w:t>
      </w:r>
      <w:r>
        <w:lastRenderedPageBreak/>
        <w:t>ленные в составе документации по планировке территории, до их утверждения подлежат обязательному обсу</w:t>
      </w:r>
      <w:r>
        <w:t>ж</w:t>
      </w:r>
      <w:r>
        <w:t>дению на публичных слушаниях, за исключением случаев, установленных частью 5.1 статьи 46 и частью 12 статьи 43 Градостроительного кодекса Российской Федерации.</w:t>
      </w:r>
      <w:proofErr w:type="gramEnd"/>
    </w:p>
    <w:p w:rsidR="00657C34" w:rsidRDefault="00657C34" w:rsidP="00657C34">
      <w:pPr>
        <w:pStyle w:val="12"/>
        <w:shd w:val="clear" w:color="auto" w:fill="auto"/>
        <w:spacing w:after="0" w:line="486" w:lineRule="exact"/>
        <w:ind w:left="20" w:right="20" w:firstLine="700"/>
        <w:jc w:val="both"/>
      </w:pPr>
      <w:r>
        <w:t>В случаях, предусмотренных частями 12.3, 12.4 статьи 45 Градостроительного кодекса Российской Фед</w:t>
      </w:r>
      <w:r>
        <w:t>е</w:t>
      </w:r>
      <w:r>
        <w:t>рации, документации по планировке направляется на согласование с уполномоченными органами государс</w:t>
      </w:r>
      <w:r>
        <w:t>т</w:t>
      </w:r>
      <w:r>
        <w:t>венной власти.</w:t>
      </w:r>
    </w:p>
    <w:p w:rsidR="00657C34" w:rsidRDefault="00657C34" w:rsidP="00657C34">
      <w:pPr>
        <w:pStyle w:val="12"/>
        <w:numPr>
          <w:ilvl w:val="3"/>
          <w:numId w:val="34"/>
        </w:numPr>
        <w:shd w:val="clear" w:color="auto" w:fill="auto"/>
        <w:tabs>
          <w:tab w:val="left" w:pos="1150"/>
        </w:tabs>
        <w:spacing w:after="0" w:line="486" w:lineRule="exact"/>
        <w:ind w:left="20" w:right="20" w:firstLine="700"/>
        <w:jc w:val="both"/>
      </w:pPr>
      <w:r>
        <w:t>В соответствии с частью 5.1 статьи 46 Градостроительного кодекса Российской Федерации публичные слушания по проекту планировки территории и проекту межевания территории не проводятся, если они подг</w:t>
      </w:r>
      <w:r>
        <w:t>о</w:t>
      </w:r>
      <w:r>
        <w:t>товлены в отношении:</w:t>
      </w:r>
    </w:p>
    <w:p w:rsidR="00657C34" w:rsidRDefault="00657C34" w:rsidP="00657C34">
      <w:pPr>
        <w:pStyle w:val="12"/>
        <w:numPr>
          <w:ilvl w:val="4"/>
          <w:numId w:val="34"/>
        </w:numPr>
        <w:shd w:val="clear" w:color="auto" w:fill="auto"/>
        <w:tabs>
          <w:tab w:val="left" w:pos="1154"/>
        </w:tabs>
        <w:spacing w:after="0" w:line="486" w:lineRule="exact"/>
        <w:ind w:left="20" w:right="20" w:firstLine="700"/>
        <w:jc w:val="both"/>
      </w:pPr>
      <w:r>
        <w:t>территории, в границах которой в соответствии с правилами землепользования и застройки пред</w:t>
      </w:r>
      <w:r>
        <w:t>у</w:t>
      </w:r>
      <w:r>
        <w:t>сматривается осуществление деятельности по комплексному и устойчивому развитию территории;</w:t>
      </w:r>
    </w:p>
    <w:p w:rsidR="00657C34" w:rsidRDefault="00657C34" w:rsidP="00657C34">
      <w:pPr>
        <w:pStyle w:val="12"/>
        <w:numPr>
          <w:ilvl w:val="4"/>
          <w:numId w:val="34"/>
        </w:numPr>
        <w:shd w:val="clear" w:color="auto" w:fill="auto"/>
        <w:tabs>
          <w:tab w:val="left" w:pos="1165"/>
        </w:tabs>
        <w:spacing w:after="0" w:line="486" w:lineRule="exact"/>
        <w:ind w:left="20" w:right="20" w:firstLine="700"/>
        <w:jc w:val="both"/>
      </w:pPr>
      <w:r>
        <w:t>территории в границах земельного участка, предоставленного некоммерческой организации, созда</w:t>
      </w:r>
      <w:r>
        <w:t>н</w:t>
      </w:r>
      <w:r>
        <w:t>ной гражданами, для ведения садоводства, огородничества, дачного хозяйства или для ведения дачного хозя</w:t>
      </w:r>
      <w:r>
        <w:t>й</w:t>
      </w:r>
      <w:r>
        <w:t>ства иному юридическому лицу;</w:t>
      </w:r>
    </w:p>
    <w:p w:rsidR="00657C34" w:rsidRDefault="00657C34" w:rsidP="00657C34">
      <w:pPr>
        <w:pStyle w:val="12"/>
        <w:numPr>
          <w:ilvl w:val="4"/>
          <w:numId w:val="34"/>
        </w:numPr>
        <w:shd w:val="clear" w:color="auto" w:fill="auto"/>
        <w:tabs>
          <w:tab w:val="left" w:pos="1060"/>
        </w:tabs>
        <w:spacing w:after="0" w:line="486" w:lineRule="exact"/>
        <w:ind w:left="20" w:right="20" w:firstLine="700"/>
        <w:jc w:val="both"/>
      </w:pPr>
      <w:r>
        <w:t>территории для размещения линейных объектов в границах земель лесного фонда.</w:t>
      </w:r>
    </w:p>
    <w:p w:rsidR="00657C34" w:rsidRDefault="00657C34" w:rsidP="00657C34">
      <w:pPr>
        <w:pStyle w:val="12"/>
        <w:numPr>
          <w:ilvl w:val="3"/>
          <w:numId w:val="34"/>
        </w:numPr>
        <w:shd w:val="clear" w:color="auto" w:fill="auto"/>
        <w:tabs>
          <w:tab w:val="left" w:pos="1165"/>
        </w:tabs>
        <w:spacing w:after="0" w:line="486" w:lineRule="exact"/>
        <w:ind w:left="20" w:right="20" w:firstLine="700"/>
        <w:jc w:val="both"/>
      </w:pPr>
      <w:proofErr w:type="gramStart"/>
      <w:r>
        <w:t>В соответствии с частью 12 статьи 43 Градостроительного кодекса Российской Федерации публичные слушания не проводятся в случае подготовки в виде отдельного документа проекта межевания территории, расположенной в границах элемента или элементов планировочной структуры, утвержденных проектом план</w:t>
      </w:r>
      <w:r>
        <w:t>и</w:t>
      </w:r>
      <w:r>
        <w:t>ровки территории, за исключением случая подготовки проекта межевания территории для установления, изм</w:t>
      </w:r>
      <w:r>
        <w:t>е</w:t>
      </w:r>
      <w:r>
        <w:lastRenderedPageBreak/>
        <w:t>нения, отмены красных линий в связи с образованием и (или) изменением земельного участка, расположенного</w:t>
      </w:r>
      <w:proofErr w:type="gramEnd"/>
      <w:r>
        <w:t xml:space="preserve"> в границах территории, в отношении которой не предусматривается осуществление деятельности по комплек</w:t>
      </w:r>
      <w:r>
        <w:t>с</w:t>
      </w:r>
      <w:r>
        <w:t>ному и устойчивому развитию территории, при условии, что такие установление, изменение красных линий влекут за собой изменение границ территории общего пользования.</w:t>
      </w:r>
    </w:p>
    <w:p w:rsidR="00657C34" w:rsidRDefault="00657C34" w:rsidP="00657C34">
      <w:pPr>
        <w:pStyle w:val="12"/>
        <w:numPr>
          <w:ilvl w:val="3"/>
          <w:numId w:val="34"/>
        </w:numPr>
        <w:shd w:val="clear" w:color="auto" w:fill="auto"/>
        <w:tabs>
          <w:tab w:val="left" w:pos="1136"/>
        </w:tabs>
        <w:spacing w:after="0" w:line="486" w:lineRule="exact"/>
        <w:ind w:left="20" w:right="20" w:firstLine="700"/>
        <w:jc w:val="both"/>
      </w:pPr>
      <w:r>
        <w:t>В соответствии с частью 10 статьи 46.9 Градостроительного кодекса Российской Федерации без пр</w:t>
      </w:r>
      <w:r>
        <w:t>о</w:t>
      </w:r>
      <w:r>
        <w:t>ведения публичных слушаний утверждается документация по планировке территории, подлежащей комплек</w:t>
      </w:r>
      <w:r>
        <w:t>с</w:t>
      </w:r>
      <w:r>
        <w:t>ному развитию по инициативе правообладателей.</w:t>
      </w:r>
    </w:p>
    <w:p w:rsidR="00657C34" w:rsidRDefault="00657C34" w:rsidP="00657C34">
      <w:pPr>
        <w:pStyle w:val="12"/>
        <w:shd w:val="clear" w:color="auto" w:fill="auto"/>
        <w:spacing w:after="477" w:line="486" w:lineRule="exact"/>
        <w:ind w:left="20" w:right="20" w:firstLine="700"/>
        <w:jc w:val="both"/>
      </w:pPr>
      <w:r>
        <w:t>14. Не позднее чем через пятнадцать дней со дня завершения публичных слушаний Администрация сел</w:t>
      </w:r>
      <w:r>
        <w:t>ь</w:t>
      </w:r>
      <w:r>
        <w:t>ского поселения  направляет Главе сельского поселения  подготовленную документацию по планировке терр</w:t>
      </w:r>
      <w:r>
        <w:t>и</w:t>
      </w:r>
      <w:r>
        <w:t>тории, протокол публичных слушаний по проекту планировки территории и (или) проекту межевания террит</w:t>
      </w:r>
      <w:r>
        <w:t>о</w:t>
      </w:r>
      <w:r>
        <w:t>рии и заключение о результатах публичных слушаний.</w:t>
      </w:r>
    </w:p>
    <w:p w:rsidR="00657C34" w:rsidRDefault="00657C34" w:rsidP="00657C34">
      <w:pPr>
        <w:spacing w:before="360" w:after="240"/>
        <w:ind w:left="1980"/>
        <w:jc w:val="both"/>
        <w:outlineLvl w:val="2"/>
        <w:rPr>
          <w:rFonts w:ascii="Times New Roman" w:hAnsi="Times New Roman"/>
          <w:b/>
          <w:sz w:val="28"/>
          <w:szCs w:val="28"/>
        </w:rPr>
      </w:pPr>
    </w:p>
    <w:p w:rsidR="00657C34" w:rsidRDefault="00657C34" w:rsidP="00657C34">
      <w:pPr>
        <w:pStyle w:val="31"/>
        <w:shd w:val="clear" w:color="auto" w:fill="auto"/>
        <w:spacing w:line="490" w:lineRule="exact"/>
        <w:ind w:left="20" w:right="20"/>
        <w:rPr>
          <w:b/>
          <w:i/>
        </w:rPr>
      </w:pPr>
      <w:r>
        <w:rPr>
          <w:b/>
        </w:rPr>
        <w:t>Статья 11.1 Инженерные изыскания для подготовки документации по планировке территории</w:t>
      </w:r>
    </w:p>
    <w:p w:rsidR="00657C34" w:rsidRDefault="00657C34" w:rsidP="00657C34">
      <w:pPr>
        <w:pStyle w:val="12"/>
        <w:numPr>
          <w:ilvl w:val="2"/>
          <w:numId w:val="35"/>
        </w:numPr>
        <w:shd w:val="clear" w:color="auto" w:fill="auto"/>
        <w:tabs>
          <w:tab w:val="left" w:pos="1014"/>
        </w:tabs>
        <w:spacing w:after="0" w:line="486" w:lineRule="exact"/>
        <w:ind w:left="20" w:right="20" w:firstLine="740"/>
        <w:jc w:val="both"/>
      </w:pPr>
      <w:r>
        <w:t>Подготовка документации по планировке территории осуществляется в соответствии с материалами и результатами инженерных изысканий. Виды инженерных изысканий, необходимых для подготовки документ</w:t>
      </w:r>
      <w:r>
        <w:t>а</w:t>
      </w:r>
      <w:r>
        <w:t>ции по планировке территории, порядок их выполнения, а также случаи, при которых требуется их выполнение, устанавливаются Правительством Российской Федерации.</w:t>
      </w:r>
    </w:p>
    <w:p w:rsidR="00657C34" w:rsidRDefault="00657C34" w:rsidP="00657C34">
      <w:pPr>
        <w:pStyle w:val="12"/>
        <w:numPr>
          <w:ilvl w:val="2"/>
          <w:numId w:val="35"/>
        </w:numPr>
        <w:shd w:val="clear" w:color="auto" w:fill="auto"/>
        <w:tabs>
          <w:tab w:val="left" w:pos="1136"/>
        </w:tabs>
        <w:spacing w:after="0" w:line="486" w:lineRule="exact"/>
        <w:ind w:left="20" w:right="20" w:firstLine="740"/>
        <w:jc w:val="both"/>
      </w:pPr>
      <w:r>
        <w:lastRenderedPageBreak/>
        <w:t>В соответствии с установленными постановлением Правительства Российской Федерации Правилами выполнения инженерных изысканий, необходимых для подготовки документации по планировке территории, выполнение инженерных изысканий осуществляется в следующих случаях:</w:t>
      </w:r>
    </w:p>
    <w:p w:rsidR="00657C34" w:rsidRDefault="00657C34" w:rsidP="00657C34">
      <w:pPr>
        <w:pStyle w:val="12"/>
        <w:shd w:val="clear" w:color="auto" w:fill="auto"/>
        <w:tabs>
          <w:tab w:val="left" w:pos="1021"/>
        </w:tabs>
        <w:spacing w:after="0" w:line="486" w:lineRule="exact"/>
        <w:ind w:left="20" w:right="20" w:firstLine="740"/>
        <w:jc w:val="both"/>
      </w:pPr>
      <w:r>
        <w:t>а)</w:t>
      </w:r>
      <w:r>
        <w:tab/>
        <w:t>недостаточность материалов инженерных изысканий, размещенных в информационных системах обе</w:t>
      </w:r>
      <w:r>
        <w:t>с</w:t>
      </w:r>
      <w:r>
        <w:t>печения градостроительной деятельности, федеральной государственной информационной системе территор</w:t>
      </w:r>
      <w:r>
        <w:t>и</w:t>
      </w:r>
      <w:r>
        <w:t>ального планирования, государственном фонде материалов и данных инженерных изысканий, Едином госуда</w:t>
      </w:r>
      <w:r>
        <w:t>р</w:t>
      </w:r>
      <w:r>
        <w:t>ственном фонде данных о состоянии окружающей среды, ее загрязнении, схемах комплексного использования и охраны водных объектов и государственном водном реестре;</w:t>
      </w:r>
    </w:p>
    <w:p w:rsidR="00657C34" w:rsidRDefault="00657C34" w:rsidP="00657C34">
      <w:pPr>
        <w:pStyle w:val="12"/>
        <w:shd w:val="clear" w:color="auto" w:fill="auto"/>
        <w:tabs>
          <w:tab w:val="left" w:pos="1201"/>
        </w:tabs>
        <w:spacing w:after="0" w:line="486" w:lineRule="exact"/>
        <w:ind w:left="20" w:right="20" w:firstLine="740"/>
        <w:jc w:val="both"/>
      </w:pPr>
      <w:r>
        <w:t>б)</w:t>
      </w:r>
      <w:r>
        <w:tab/>
        <w:t>невозможность использования ранее выполненных инженерных изысканий с учетом срока их давн</w:t>
      </w:r>
      <w:r>
        <w:t>о</w:t>
      </w:r>
      <w:r>
        <w:t>сти, определенного в соответствии с законодательством Российской Федерации.</w:t>
      </w:r>
    </w:p>
    <w:p w:rsidR="00657C34" w:rsidRDefault="00657C34" w:rsidP="00657C34">
      <w:pPr>
        <w:pStyle w:val="12"/>
        <w:numPr>
          <w:ilvl w:val="2"/>
          <w:numId w:val="35"/>
        </w:numPr>
        <w:shd w:val="clear" w:color="auto" w:fill="auto"/>
        <w:tabs>
          <w:tab w:val="left" w:pos="1161"/>
        </w:tabs>
        <w:spacing w:after="0" w:line="486" w:lineRule="exact"/>
        <w:ind w:left="20" w:right="20" w:firstLine="740"/>
        <w:jc w:val="both"/>
      </w:pPr>
      <w:proofErr w:type="gramStart"/>
      <w:r>
        <w:t>Достаточность материалов инженерных изысканий определяется уполномоченными в соответствии со статьей 45 Градостроительного кодекса Российской Федерации органами, физическими или юридическими л</w:t>
      </w:r>
      <w:r>
        <w:t>и</w:t>
      </w:r>
      <w:r>
        <w:t>цами, по инициативе которых принимается решение о подготовке документации по планировке территории, либо лицом, принимающим решение о подготовке документации по планировке территории самостоятельно в соответствии с частью 1.1 статьи 45 Градостроительного кодекса Российской Федерации, до принятия решения о ее подготовке.</w:t>
      </w:r>
      <w:proofErr w:type="gramEnd"/>
    </w:p>
    <w:p w:rsidR="00657C34" w:rsidRDefault="00657C34" w:rsidP="00657C34">
      <w:pPr>
        <w:pStyle w:val="31"/>
        <w:shd w:val="clear" w:color="auto" w:fill="auto"/>
        <w:spacing w:line="490" w:lineRule="exact"/>
        <w:ind w:left="20" w:right="20"/>
        <w:rPr>
          <w:b/>
          <w:i/>
        </w:rPr>
      </w:pPr>
      <w:r>
        <w:rPr>
          <w:b/>
        </w:rPr>
        <w:t xml:space="preserve">Статья 11.2. Утверждение документации по планировке территории сельского поселения </w:t>
      </w:r>
    </w:p>
    <w:p w:rsidR="00657C34" w:rsidRDefault="00657C34" w:rsidP="00657C34">
      <w:pPr>
        <w:pStyle w:val="12"/>
        <w:numPr>
          <w:ilvl w:val="0"/>
          <w:numId w:val="36"/>
        </w:numPr>
        <w:shd w:val="clear" w:color="auto" w:fill="auto"/>
        <w:tabs>
          <w:tab w:val="left" w:pos="1086"/>
        </w:tabs>
        <w:spacing w:after="0" w:line="486" w:lineRule="exact"/>
        <w:ind w:left="20" w:right="20" w:firstLine="700"/>
        <w:jc w:val="both"/>
      </w:pPr>
      <w:r>
        <w:t>Глава сельского поселения  с учетом протокола публичных слушаний по проекту планировки террит</w:t>
      </w:r>
      <w:r>
        <w:t>о</w:t>
      </w:r>
      <w:r>
        <w:t xml:space="preserve">рии, проекту межевания территории и заключения о результатах публичных слушаний в течение 14 рабочих </w:t>
      </w:r>
      <w:r>
        <w:lastRenderedPageBreak/>
        <w:t>дней со дня поступления указанной документации принимает в форме постановления Администрации сельск</w:t>
      </w:r>
      <w:r>
        <w:t>о</w:t>
      </w:r>
      <w:r>
        <w:t>го поселения  одно из следующих решений:</w:t>
      </w:r>
    </w:p>
    <w:p w:rsidR="00657C34" w:rsidRDefault="00657C34" w:rsidP="00657C34">
      <w:pPr>
        <w:pStyle w:val="12"/>
        <w:numPr>
          <w:ilvl w:val="1"/>
          <w:numId w:val="36"/>
        </w:numPr>
        <w:shd w:val="clear" w:color="auto" w:fill="auto"/>
        <w:tabs>
          <w:tab w:val="left" w:pos="1148"/>
        </w:tabs>
        <w:spacing w:after="0" w:line="486" w:lineRule="exact"/>
        <w:ind w:left="20" w:firstLine="700"/>
        <w:jc w:val="both"/>
      </w:pPr>
      <w:r>
        <w:t>об утверждении документации по планировке территории;</w:t>
      </w:r>
    </w:p>
    <w:p w:rsidR="00657C34" w:rsidRDefault="00657C34" w:rsidP="00657C34">
      <w:pPr>
        <w:pStyle w:val="12"/>
        <w:numPr>
          <w:ilvl w:val="1"/>
          <w:numId w:val="36"/>
        </w:numPr>
        <w:shd w:val="clear" w:color="auto" w:fill="auto"/>
        <w:tabs>
          <w:tab w:val="left" w:pos="1172"/>
        </w:tabs>
        <w:spacing w:after="0" w:line="486" w:lineRule="exact"/>
        <w:ind w:left="20" w:right="20" w:firstLine="700"/>
        <w:jc w:val="both"/>
      </w:pPr>
      <w:r>
        <w:t>об отклонении документации по планировке территории и направлении ее в Администрацию сельск</w:t>
      </w:r>
      <w:r>
        <w:t>о</w:t>
      </w:r>
      <w:r>
        <w:t>го поселения  на доработку с учетом заключения о результатах публичных слушаний и протокола публичных слушаний.</w:t>
      </w:r>
    </w:p>
    <w:p w:rsidR="00657C34" w:rsidRDefault="00657C34" w:rsidP="00657C34">
      <w:pPr>
        <w:pStyle w:val="12"/>
        <w:numPr>
          <w:ilvl w:val="0"/>
          <w:numId w:val="36"/>
        </w:numPr>
        <w:shd w:val="clear" w:color="auto" w:fill="auto"/>
        <w:tabs>
          <w:tab w:val="left" w:pos="1014"/>
        </w:tabs>
        <w:spacing w:after="0" w:line="486" w:lineRule="exact"/>
        <w:ind w:left="20" w:right="20" w:firstLine="700"/>
        <w:jc w:val="both"/>
      </w:pPr>
      <w:r>
        <w:t>В соответствии с частью 13.1 статьи 46 Градостроительного кодекса Российской Федерации основан</w:t>
      </w:r>
      <w:r>
        <w:t>и</w:t>
      </w:r>
      <w:r>
        <w:t>ем для отклонения документации по планировке территории, подготовленной лицами, указанными в части 1.1 статьи 45 Градостроительного кодекса Российской Федерации, и направления ее на доработку является несоо</w:t>
      </w:r>
      <w:r>
        <w:t>т</w:t>
      </w:r>
      <w:r>
        <w:t>ветствие такой документации требованиям, указанным в части 10 статьи 45 Градостроительного кодекса Ро</w:t>
      </w:r>
      <w:r>
        <w:t>с</w:t>
      </w:r>
      <w:r>
        <w:t>сийской Федерации. В иных случаях отклонение представленной такими лицами документации по планировке территории не допускается.</w:t>
      </w:r>
    </w:p>
    <w:p w:rsidR="00657C34" w:rsidRDefault="00657C34" w:rsidP="00657C34">
      <w:pPr>
        <w:pStyle w:val="12"/>
        <w:numPr>
          <w:ilvl w:val="0"/>
          <w:numId w:val="36"/>
        </w:numPr>
        <w:shd w:val="clear" w:color="auto" w:fill="auto"/>
        <w:tabs>
          <w:tab w:val="left" w:pos="1242"/>
        </w:tabs>
        <w:spacing w:after="0" w:line="486" w:lineRule="exact"/>
        <w:ind w:left="40" w:right="20" w:firstLine="680"/>
        <w:jc w:val="both"/>
      </w:pPr>
      <w:proofErr w:type="gramStart"/>
      <w:r>
        <w:t>Постановление Администрации сельского поселения  об утверждении документации по планировке территории и утвержденная им документация по планировке территории (проекты планировки территории и проекты межевания территории) в течение семи дней со дня издания подлежат опубликованию в порядке, у</w:t>
      </w:r>
      <w:r>
        <w:t>с</w:t>
      </w:r>
      <w:r>
        <w:t>тановленном Уставом сельского поселения  для официального опубликования муниципальных правовых актов, и размещаются на официальном сайте поселения в сети «Интернет».</w:t>
      </w:r>
      <w:proofErr w:type="gramEnd"/>
    </w:p>
    <w:p w:rsidR="00657C34" w:rsidRDefault="00657C34" w:rsidP="00657C34">
      <w:pPr>
        <w:pStyle w:val="12"/>
        <w:numPr>
          <w:ilvl w:val="0"/>
          <w:numId w:val="36"/>
        </w:numPr>
        <w:shd w:val="clear" w:color="auto" w:fill="auto"/>
        <w:tabs>
          <w:tab w:val="left" w:pos="1109"/>
        </w:tabs>
        <w:spacing w:after="0" w:line="486" w:lineRule="exact"/>
        <w:ind w:left="40" w:right="20" w:firstLine="680"/>
        <w:jc w:val="both"/>
      </w:pPr>
      <w:r>
        <w:t xml:space="preserve">В случае принятия Главой сельского поселения  решения об отклонении документации по планировке территории, указанная документация вместе с протоколом публичных слушаний и заключением о результатах </w:t>
      </w:r>
      <w:r>
        <w:lastRenderedPageBreak/>
        <w:t>публичных слушаний направляется Администрацией сельского поселения  на доработку. Разработчик дораб</w:t>
      </w:r>
      <w:r>
        <w:t>а</w:t>
      </w:r>
      <w:r>
        <w:t>тывает документацию по планировке территории с учетом протокола публичных слушаний, заключения о р</w:t>
      </w:r>
      <w:r>
        <w:t>е</w:t>
      </w:r>
      <w:r>
        <w:t>зультатах публичных слушаний и передает в Администрацию сельского поселения</w:t>
      </w:r>
      <w:proofErr w:type="gramStart"/>
      <w:r>
        <w:t xml:space="preserve"> .</w:t>
      </w:r>
      <w:proofErr w:type="gramEnd"/>
    </w:p>
    <w:p w:rsidR="00657C34" w:rsidRDefault="00657C34" w:rsidP="00657C34">
      <w:pPr>
        <w:pStyle w:val="12"/>
        <w:numPr>
          <w:ilvl w:val="0"/>
          <w:numId w:val="36"/>
        </w:numPr>
        <w:shd w:val="clear" w:color="auto" w:fill="auto"/>
        <w:tabs>
          <w:tab w:val="left" w:pos="1192"/>
        </w:tabs>
        <w:spacing w:after="0" w:line="486" w:lineRule="exact"/>
        <w:ind w:left="40" w:right="20" w:firstLine="680"/>
        <w:jc w:val="both"/>
      </w:pPr>
      <w:proofErr w:type="gramStart"/>
      <w:r>
        <w:t>Не позднее пяти дней со дня получения от разработчика документации по планировке территории в соответствии с пунктом 4 настоящей статьи, Администрация сельского поселения  направляет Главе сельского поселения  доработанную с учетом протокола публичных слушаний и заключения о результатах публичных слушаний документацию по планировке территории, протокол публичных слушаний по проекту планировки территории и проекту межевания территории и заключение о результатах публичных слушаний.</w:t>
      </w:r>
      <w:proofErr w:type="gramEnd"/>
    </w:p>
    <w:p w:rsidR="00657C34" w:rsidRDefault="00657C34" w:rsidP="00657C34">
      <w:pPr>
        <w:pStyle w:val="12"/>
        <w:numPr>
          <w:ilvl w:val="0"/>
          <w:numId w:val="36"/>
        </w:numPr>
        <w:shd w:val="clear" w:color="auto" w:fill="auto"/>
        <w:tabs>
          <w:tab w:val="left" w:pos="1016"/>
        </w:tabs>
        <w:spacing w:after="0" w:line="486" w:lineRule="exact"/>
        <w:ind w:left="40" w:right="20" w:firstLine="680"/>
        <w:jc w:val="both"/>
      </w:pPr>
      <w:r>
        <w:t>После доработки документации по планировке территории в порядке, установленном пунктом 4 н</w:t>
      </w:r>
      <w:r>
        <w:t>а</w:t>
      </w:r>
      <w:r>
        <w:t>стоящей статьи, Глава сельского поселения  принимает решение в соответствии с пунктом 1 настоящей статьи.</w:t>
      </w:r>
    </w:p>
    <w:p w:rsidR="00657C34" w:rsidRDefault="00657C34" w:rsidP="00657C34">
      <w:pPr>
        <w:pStyle w:val="12"/>
        <w:numPr>
          <w:ilvl w:val="0"/>
          <w:numId w:val="36"/>
        </w:numPr>
        <w:shd w:val="clear" w:color="auto" w:fill="auto"/>
        <w:tabs>
          <w:tab w:val="left" w:pos="1098"/>
        </w:tabs>
        <w:spacing w:after="0" w:line="486" w:lineRule="exact"/>
        <w:ind w:left="40" w:right="20" w:firstLine="680"/>
        <w:jc w:val="both"/>
      </w:pPr>
      <w:r>
        <w:t>Внесение изменений в документацию по планировке территории допускается путем утверждения ее отдельных частей с соблюдением требований об обязательном опубликовании такой документации в порядке, установленном законодательством. В указанном случае согласование документации по планировке территории осуществляется применительно к утверждаемым частям</w:t>
      </w:r>
      <w:proofErr w:type="gramStart"/>
      <w:r>
        <w:t>.»;</w:t>
      </w:r>
      <w:proofErr w:type="gramEnd"/>
    </w:p>
    <w:p w:rsidR="00657C34" w:rsidRDefault="00657C34" w:rsidP="00657C34">
      <w:pPr>
        <w:pStyle w:val="12"/>
        <w:shd w:val="clear" w:color="auto" w:fill="auto"/>
        <w:spacing w:after="0" w:line="486" w:lineRule="exact"/>
        <w:ind w:left="40" w:firstLine="700"/>
        <w:jc w:val="both"/>
      </w:pPr>
    </w:p>
    <w:p w:rsidR="00657C34" w:rsidRDefault="00657C34" w:rsidP="00657C34">
      <w:pPr>
        <w:pStyle w:val="12"/>
        <w:shd w:val="clear" w:color="auto" w:fill="auto"/>
        <w:spacing w:after="0" w:line="486" w:lineRule="exact"/>
        <w:ind w:left="40" w:firstLine="700"/>
        <w:jc w:val="both"/>
      </w:pPr>
    </w:p>
    <w:p w:rsidR="00657C34" w:rsidRDefault="00657C34" w:rsidP="00657C34">
      <w:pPr>
        <w:pStyle w:val="31"/>
        <w:shd w:val="clear" w:color="auto" w:fill="auto"/>
        <w:spacing w:line="486" w:lineRule="exact"/>
        <w:ind w:left="40"/>
        <w:rPr>
          <w:b/>
          <w:i/>
        </w:rPr>
      </w:pPr>
      <w:r>
        <w:rPr>
          <w:b/>
        </w:rPr>
        <w:t>Статья 11.3. Градостроительные планы земельных участков</w:t>
      </w:r>
    </w:p>
    <w:p w:rsidR="00657C34" w:rsidRDefault="00657C34" w:rsidP="00657C34">
      <w:pPr>
        <w:pStyle w:val="12"/>
        <w:numPr>
          <w:ilvl w:val="0"/>
          <w:numId w:val="37"/>
        </w:numPr>
        <w:shd w:val="clear" w:color="auto" w:fill="auto"/>
        <w:tabs>
          <w:tab w:val="left" w:pos="1109"/>
        </w:tabs>
        <w:spacing w:after="0" w:line="486" w:lineRule="exact"/>
        <w:ind w:left="40" w:right="20" w:firstLine="700"/>
        <w:jc w:val="both"/>
      </w:pPr>
      <w:r>
        <w:lastRenderedPageBreak/>
        <w:t>В целях обеспечения субъектов градостроительной деятельности информацией, необходимой для а</w:t>
      </w:r>
      <w:r>
        <w:t>р</w:t>
      </w:r>
      <w:r>
        <w:t>хитектурно-строительного проектирования, строительства, реконструкции объектов капитального строительс</w:t>
      </w:r>
      <w:r>
        <w:t>т</w:t>
      </w:r>
      <w:r>
        <w:t>ва в границах земельного участка выдается градостроительный план земельного участка.</w:t>
      </w:r>
    </w:p>
    <w:p w:rsidR="00657C34" w:rsidRDefault="00657C34" w:rsidP="00657C34">
      <w:pPr>
        <w:pStyle w:val="12"/>
        <w:numPr>
          <w:ilvl w:val="0"/>
          <w:numId w:val="37"/>
        </w:numPr>
        <w:shd w:val="clear" w:color="auto" w:fill="auto"/>
        <w:tabs>
          <w:tab w:val="left" w:pos="1026"/>
        </w:tabs>
        <w:spacing w:after="0" w:line="486" w:lineRule="exact"/>
        <w:ind w:left="40" w:right="20" w:firstLine="700"/>
        <w:jc w:val="both"/>
      </w:pPr>
      <w:proofErr w:type="gramStart"/>
      <w:r>
        <w:t>Градостроительные планы земельных участков подготавливаются на основании документов территор</w:t>
      </w:r>
      <w:r>
        <w:t>и</w:t>
      </w:r>
      <w:r>
        <w:t>ального планирования и градостроительного зонирования, нормативов градостроительного проектирования, документации по планировке территории, сведений, содержащихся в государственном кадастре недвижимости, федеральной государственной информационной системе территориального планирования, информационной системе обеспечения градостроительной деятельности, а также технических условий подключения (технолог</w:t>
      </w:r>
      <w:r>
        <w:t>и</w:t>
      </w:r>
      <w:r>
        <w:t>ческого присоединения) объектов капитального строительства к сетям инженерно-технического обеспечения.</w:t>
      </w:r>
      <w:proofErr w:type="gramEnd"/>
    </w:p>
    <w:p w:rsidR="00657C34" w:rsidRDefault="00657C34" w:rsidP="00657C34">
      <w:pPr>
        <w:pStyle w:val="12"/>
        <w:numPr>
          <w:ilvl w:val="0"/>
          <w:numId w:val="37"/>
        </w:numPr>
        <w:shd w:val="clear" w:color="auto" w:fill="auto"/>
        <w:tabs>
          <w:tab w:val="left" w:pos="1077"/>
        </w:tabs>
        <w:spacing w:after="0" w:line="486" w:lineRule="exact"/>
        <w:ind w:left="40" w:right="20" w:firstLine="700"/>
        <w:jc w:val="both"/>
      </w:pPr>
      <w:r>
        <w:t>В целях получения градостроительного плана земельного участка правообладатель земельного участка обращается с заявлением в Администрацию сельского поселения</w:t>
      </w:r>
      <w:proofErr w:type="gramStart"/>
      <w:r>
        <w:t xml:space="preserve"> .</w:t>
      </w:r>
      <w:proofErr w:type="gramEnd"/>
      <w:r>
        <w:t xml:space="preserve"> Заявление о выдаче градостроительного плана земельного участка может быть подано заявителем через многофункциональный центр.</w:t>
      </w:r>
    </w:p>
    <w:p w:rsidR="00657C34" w:rsidRDefault="00657C34" w:rsidP="00657C34">
      <w:pPr>
        <w:pStyle w:val="12"/>
        <w:numPr>
          <w:ilvl w:val="0"/>
          <w:numId w:val="37"/>
        </w:numPr>
        <w:shd w:val="clear" w:color="auto" w:fill="auto"/>
        <w:tabs>
          <w:tab w:val="left" w:pos="1188"/>
        </w:tabs>
        <w:spacing w:after="0" w:line="482" w:lineRule="exact"/>
        <w:ind w:left="40" w:right="20" w:firstLine="700"/>
        <w:jc w:val="both"/>
      </w:pPr>
      <w:r>
        <w:t>Администрация сельского поселения  в течение двадцати рабочих дней после получения заявления, указанного в пункте 3 настоящей статьи, осуществляет подготовку, регистрацию градостроительного плана з</w:t>
      </w:r>
      <w:r>
        <w:t>е</w:t>
      </w:r>
      <w:r>
        <w:t>мельного участка и выдает его заявителю.</w:t>
      </w:r>
    </w:p>
    <w:p w:rsidR="00657C34" w:rsidRDefault="00657C34" w:rsidP="00657C34">
      <w:pPr>
        <w:pStyle w:val="12"/>
        <w:shd w:val="clear" w:color="auto" w:fill="auto"/>
        <w:spacing w:after="0" w:line="475" w:lineRule="exact"/>
        <w:ind w:left="40" w:right="40"/>
        <w:jc w:val="both"/>
      </w:pPr>
      <w:r>
        <w:t>Градостроительный план земельного участка выдается заявителю без взимания платы.</w:t>
      </w:r>
    </w:p>
    <w:p w:rsidR="00657C34" w:rsidRDefault="00657C34" w:rsidP="00657C34">
      <w:pPr>
        <w:pStyle w:val="12"/>
        <w:numPr>
          <w:ilvl w:val="0"/>
          <w:numId w:val="37"/>
        </w:numPr>
        <w:shd w:val="clear" w:color="auto" w:fill="auto"/>
        <w:tabs>
          <w:tab w:val="left" w:pos="1228"/>
        </w:tabs>
        <w:spacing w:after="0" w:line="486" w:lineRule="exact"/>
        <w:ind w:left="40" w:right="40" w:firstLine="700"/>
        <w:jc w:val="both"/>
      </w:pPr>
      <w:proofErr w:type="gramStart"/>
      <w:r>
        <w:t>При подготовке градостроительного плана земельного участка Администрация сельского поселения  в течение семи дней с даты получения заявления о выдаче такого документа направляет в организации, осущ</w:t>
      </w:r>
      <w:r>
        <w:t>е</w:t>
      </w:r>
      <w:r>
        <w:t xml:space="preserve">ствляющие эксплуатацию сетей инженерно-технического обеспечения, запрос о предоставлении технических </w:t>
      </w:r>
      <w:r>
        <w:lastRenderedPageBreak/>
        <w:t>условий для подключения (технологического присоединения) планируемого к строительству или реконстру</w:t>
      </w:r>
      <w:r>
        <w:t>к</w:t>
      </w:r>
      <w:r>
        <w:t>ции объекта капитального строительства к сетям инженерно-технического обеспечения.</w:t>
      </w:r>
      <w:proofErr w:type="gramEnd"/>
    </w:p>
    <w:p w:rsidR="00657C34" w:rsidRDefault="00657C34" w:rsidP="00657C34">
      <w:pPr>
        <w:pStyle w:val="12"/>
        <w:numPr>
          <w:ilvl w:val="0"/>
          <w:numId w:val="37"/>
        </w:numPr>
        <w:shd w:val="clear" w:color="auto" w:fill="auto"/>
        <w:tabs>
          <w:tab w:val="left" w:pos="1203"/>
        </w:tabs>
        <w:spacing w:after="0" w:line="486" w:lineRule="exact"/>
        <w:ind w:left="40" w:right="40" w:firstLine="700"/>
        <w:jc w:val="both"/>
      </w:pPr>
      <w:r>
        <w:t>Информация, указанная в градостроительном плане земельного участка, может быть использована для подготовки проектной документации, для получения разрешения на строительство в течение трех лет со дня его выдачи. По истечении этого срока использование информации, указанной в градостроительном плане земельного участка, в предусмотренных настоящим пунктом целях не допускается</w:t>
      </w:r>
      <w:proofErr w:type="gramStart"/>
      <w:r>
        <w:t>.»;</w:t>
      </w:r>
      <w:proofErr w:type="gramEnd"/>
    </w:p>
    <w:p w:rsidR="00657C34" w:rsidRDefault="00657C34" w:rsidP="00657C34">
      <w:pPr>
        <w:tabs>
          <w:tab w:val="left" w:pos="1134"/>
        </w:tabs>
        <w:spacing w:line="360" w:lineRule="auto"/>
        <w:ind w:left="709"/>
        <w:jc w:val="both"/>
        <w:rPr>
          <w:rFonts w:ascii="Times New Roman" w:hAnsi="Times New Roman"/>
          <w:sz w:val="28"/>
        </w:rPr>
      </w:pPr>
    </w:p>
    <w:p w:rsidR="00657C34" w:rsidRDefault="00657C34" w:rsidP="00657C34">
      <w:pPr>
        <w:spacing w:before="360" w:after="240"/>
        <w:ind w:left="1980"/>
        <w:jc w:val="both"/>
        <w:outlineLvl w:val="2"/>
        <w:rPr>
          <w:rFonts w:ascii="Times New Roman" w:hAnsi="Times New Roman"/>
          <w:b/>
          <w:sz w:val="28"/>
          <w:szCs w:val="28"/>
        </w:rPr>
      </w:pPr>
      <w:bookmarkStart w:id="48" w:name="_Принятие_решения_о"/>
      <w:bookmarkStart w:id="49" w:name="_Утверждение_документации_по"/>
      <w:bookmarkStart w:id="50" w:name="_Toc234175895"/>
      <w:bookmarkStart w:id="51" w:name="_Toc234176063"/>
      <w:bookmarkStart w:id="52" w:name="_Toc209980007"/>
      <w:bookmarkStart w:id="53" w:name="_Toc131313944"/>
      <w:bookmarkStart w:id="54" w:name="_Toc215295537"/>
      <w:bookmarkEnd w:id="48"/>
      <w:bookmarkEnd w:id="49"/>
      <w:r>
        <w:rPr>
          <w:rFonts w:ascii="Times New Roman" w:hAnsi="Times New Roman"/>
          <w:b/>
          <w:sz w:val="28"/>
          <w:szCs w:val="28"/>
        </w:rPr>
        <w:t>Статья 12. Использование территорий общего пользования. Красные линии</w:t>
      </w:r>
      <w:bookmarkEnd w:id="50"/>
      <w:bookmarkEnd w:id="51"/>
      <w:bookmarkEnd w:id="52"/>
    </w:p>
    <w:p w:rsidR="00657C34" w:rsidRDefault="00657C34" w:rsidP="00657C34">
      <w:pPr>
        <w:tabs>
          <w:tab w:val="left" w:pos="1134"/>
        </w:tabs>
        <w:spacing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1.Территории общего пользования поселения – территории, которыми беспрепятственно пользуется неограниче</w:t>
      </w:r>
      <w:r>
        <w:rPr>
          <w:rFonts w:ascii="Times New Roman" w:hAnsi="Times New Roman"/>
          <w:sz w:val="28"/>
        </w:rPr>
        <w:t>н</w:t>
      </w:r>
      <w:r>
        <w:rPr>
          <w:rFonts w:ascii="Times New Roman" w:hAnsi="Times New Roman"/>
          <w:sz w:val="28"/>
        </w:rPr>
        <w:t>ный круг лиц, включающие:</w:t>
      </w:r>
    </w:p>
    <w:p w:rsidR="00657C34" w:rsidRDefault="00657C34" w:rsidP="00657C34">
      <w:pPr>
        <w:numPr>
          <w:ilvl w:val="4"/>
          <w:numId w:val="35"/>
        </w:numPr>
        <w:tabs>
          <w:tab w:val="left" w:pos="1134"/>
        </w:tabs>
        <w:spacing w:line="360" w:lineRule="auto"/>
        <w:ind w:left="3600" w:firstLine="709"/>
        <w:contextualSpacing/>
        <w:jc w:val="both"/>
        <w:rPr>
          <w:rFonts w:ascii="Times New Roman" w:hAnsi="Times New Roman"/>
          <w:sz w:val="28"/>
        </w:rPr>
      </w:pPr>
      <w:proofErr w:type="gramStart"/>
      <w:r>
        <w:rPr>
          <w:rFonts w:ascii="Times New Roman" w:hAnsi="Times New Roman"/>
          <w:sz w:val="28"/>
        </w:rPr>
        <w:t>территории, используемые в качестве путей сообщения (площади, улицы, переулки, проезды, дороги, набережные, береговые полосы водных объектов общего пользования);</w:t>
      </w:r>
      <w:proofErr w:type="gramEnd"/>
    </w:p>
    <w:p w:rsidR="00657C34" w:rsidRDefault="00657C34" w:rsidP="00657C34">
      <w:pPr>
        <w:numPr>
          <w:ilvl w:val="4"/>
          <w:numId w:val="35"/>
        </w:numPr>
        <w:tabs>
          <w:tab w:val="left" w:pos="1134"/>
        </w:tabs>
        <w:spacing w:line="360" w:lineRule="auto"/>
        <w:ind w:left="3600" w:firstLine="709"/>
        <w:contextualSpacing/>
        <w:jc w:val="both"/>
        <w:rPr>
          <w:rFonts w:ascii="Times New Roman" w:hAnsi="Times New Roman"/>
          <w:sz w:val="28"/>
        </w:rPr>
      </w:pPr>
      <w:proofErr w:type="gramStart"/>
      <w:r>
        <w:rPr>
          <w:rFonts w:ascii="Times New Roman" w:hAnsi="Times New Roman"/>
          <w:sz w:val="28"/>
        </w:rPr>
        <w:t>территории, используемые для отдыха и туризма (парки, лесопарки, скв</w:t>
      </w:r>
      <w:r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>ры, сады, бульвары, водоемы, пляжи);</w:t>
      </w:r>
      <w:proofErr w:type="gramEnd"/>
    </w:p>
    <w:p w:rsidR="00657C34" w:rsidRDefault="00657C34" w:rsidP="00657C34">
      <w:pPr>
        <w:numPr>
          <w:ilvl w:val="4"/>
          <w:numId w:val="35"/>
        </w:numPr>
        <w:tabs>
          <w:tab w:val="left" w:pos="1134"/>
        </w:tabs>
        <w:spacing w:line="360" w:lineRule="auto"/>
        <w:ind w:left="3600"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территории, служащие для удовлетворения иных нужд жителей поселения.</w:t>
      </w:r>
    </w:p>
    <w:p w:rsidR="00657C34" w:rsidRDefault="00657C34" w:rsidP="00657C34">
      <w:pPr>
        <w:numPr>
          <w:ilvl w:val="3"/>
          <w:numId w:val="35"/>
        </w:numPr>
        <w:tabs>
          <w:tab w:val="left" w:pos="1134"/>
        </w:tabs>
        <w:spacing w:line="36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Существующие, планируемые (изменяемые, вновь образуемые) границы территорий общего пользования поселения обозначаются красными линиями.</w:t>
      </w:r>
    </w:p>
    <w:p w:rsidR="00657C34" w:rsidRDefault="00657C34" w:rsidP="00657C34">
      <w:pPr>
        <w:numPr>
          <w:ilvl w:val="3"/>
          <w:numId w:val="35"/>
        </w:numPr>
        <w:tabs>
          <w:tab w:val="left" w:pos="1134"/>
        </w:tabs>
        <w:spacing w:line="36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Порядок использования территорий общего пользования, находящихся в муниципальной собственности поселения, устанавливается настоящими Правилами, а также постановлениями Администрации поселения в соо</w:t>
      </w:r>
      <w:r>
        <w:rPr>
          <w:rFonts w:ascii="Times New Roman" w:hAnsi="Times New Roman"/>
          <w:sz w:val="28"/>
        </w:rPr>
        <w:t>т</w:t>
      </w:r>
      <w:r>
        <w:rPr>
          <w:rFonts w:ascii="Times New Roman" w:hAnsi="Times New Roman"/>
          <w:sz w:val="28"/>
        </w:rPr>
        <w:t>ветствии с федеральными законами.</w:t>
      </w:r>
    </w:p>
    <w:p w:rsidR="00657C34" w:rsidRDefault="00657C34" w:rsidP="00657C34">
      <w:pPr>
        <w:numPr>
          <w:ilvl w:val="3"/>
          <w:numId w:val="35"/>
        </w:numPr>
        <w:tabs>
          <w:tab w:val="left" w:pos="1134"/>
        </w:tabs>
        <w:spacing w:line="36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Виды разрешенного использования земельных участков, сформированных в пределах территорий общего пользования поселения, определяются и изменяются постановлением Администрации поселения. При этом пост</w:t>
      </w:r>
      <w:r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>новление Администрации поселения может содержать указание на виды деятельности, осуществление которых д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>пускается на соответствующем земельном участке, индивидуальные условия и ограничения использования земел</w:t>
      </w:r>
      <w:r>
        <w:rPr>
          <w:rFonts w:ascii="Times New Roman" w:hAnsi="Times New Roman"/>
          <w:sz w:val="28"/>
        </w:rPr>
        <w:t>ь</w:t>
      </w:r>
      <w:r>
        <w:rPr>
          <w:rFonts w:ascii="Times New Roman" w:hAnsi="Times New Roman"/>
          <w:sz w:val="28"/>
        </w:rPr>
        <w:t xml:space="preserve">ного участка. </w:t>
      </w:r>
    </w:p>
    <w:p w:rsidR="00657C34" w:rsidRDefault="00657C34" w:rsidP="00657C34">
      <w:pPr>
        <w:numPr>
          <w:ilvl w:val="3"/>
          <w:numId w:val="35"/>
        </w:numPr>
        <w:tabs>
          <w:tab w:val="left" w:pos="1134"/>
        </w:tabs>
        <w:spacing w:line="36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Корректировка (изменение) красных линий осуществляется постановлением Администрации поселения об утверждении проекта планировки территории или внесения изменений в утвержденные проекты планировки терр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 xml:space="preserve">тории поселения  в порядке, установленном Правилами. </w:t>
      </w:r>
      <w:bookmarkEnd w:id="53"/>
      <w:bookmarkEnd w:id="54"/>
    </w:p>
    <w:p w:rsidR="00657C34" w:rsidRDefault="00657C34" w:rsidP="00657C34">
      <w:pPr>
        <w:numPr>
          <w:ilvl w:val="1"/>
          <w:numId w:val="27"/>
        </w:numPr>
        <w:spacing w:before="360" w:after="240"/>
        <w:jc w:val="center"/>
        <w:outlineLvl w:val="1"/>
        <w:rPr>
          <w:rFonts w:ascii="Times New Roman" w:hAnsi="Times New Roman"/>
          <w:b/>
          <w:sz w:val="28"/>
          <w:szCs w:val="28"/>
        </w:rPr>
      </w:pPr>
      <w:bookmarkStart w:id="55" w:name="_Toc209979986"/>
      <w:bookmarkStart w:id="56" w:name="_Toc234176042"/>
      <w:bookmarkStart w:id="57" w:name="_Toc234175874"/>
      <w:bookmarkStart w:id="58" w:name="_Toc105485623"/>
      <w:bookmarkStart w:id="59" w:name="_Toc103512586"/>
      <w:bookmarkStart w:id="60" w:name="_Toc103511237"/>
      <w:bookmarkStart w:id="61" w:name="_Toc103510982"/>
      <w:bookmarkStart w:id="62" w:name="_Toc103510876"/>
      <w:bookmarkStart w:id="63" w:name="_Toc103606945"/>
      <w:bookmarkEnd w:id="46"/>
      <w:bookmarkEnd w:id="47"/>
      <w:r>
        <w:rPr>
          <w:rFonts w:ascii="Times New Roman" w:hAnsi="Times New Roman"/>
          <w:b/>
          <w:sz w:val="28"/>
          <w:szCs w:val="28"/>
        </w:rPr>
        <w:t>Порядок организации и проведения публичных слушаний по вопросам градостроительной де</w:t>
      </w:r>
      <w:r>
        <w:rPr>
          <w:rFonts w:ascii="Times New Roman" w:hAnsi="Times New Roman"/>
          <w:b/>
          <w:sz w:val="28"/>
          <w:szCs w:val="28"/>
        </w:rPr>
        <w:t>я</w:t>
      </w:r>
      <w:r>
        <w:rPr>
          <w:rFonts w:ascii="Times New Roman" w:hAnsi="Times New Roman"/>
          <w:b/>
          <w:sz w:val="28"/>
          <w:szCs w:val="28"/>
        </w:rPr>
        <w:t>тельности на территории поселения</w:t>
      </w:r>
      <w:bookmarkEnd w:id="55"/>
      <w:bookmarkEnd w:id="56"/>
      <w:bookmarkEnd w:id="57"/>
    </w:p>
    <w:p w:rsidR="00657C34" w:rsidRDefault="00657C34" w:rsidP="00657C34">
      <w:pPr>
        <w:spacing w:before="360" w:after="240"/>
        <w:ind w:left="1980"/>
        <w:jc w:val="both"/>
        <w:outlineLvl w:val="2"/>
        <w:rPr>
          <w:rFonts w:ascii="Times New Roman" w:hAnsi="Times New Roman"/>
          <w:b/>
          <w:sz w:val="28"/>
          <w:szCs w:val="28"/>
        </w:rPr>
      </w:pPr>
      <w:bookmarkStart w:id="64" w:name="_Общие_положения_об"/>
      <w:bookmarkStart w:id="65" w:name="_Toc234175875"/>
      <w:bookmarkStart w:id="66" w:name="_Toc234176043"/>
      <w:bookmarkStart w:id="67" w:name="_Toc209979987"/>
      <w:bookmarkEnd w:id="58"/>
      <w:bookmarkEnd w:id="59"/>
      <w:bookmarkEnd w:id="60"/>
      <w:bookmarkEnd w:id="61"/>
      <w:bookmarkEnd w:id="62"/>
      <w:bookmarkEnd w:id="64"/>
      <w:r>
        <w:rPr>
          <w:rFonts w:ascii="Times New Roman" w:hAnsi="Times New Roman"/>
          <w:b/>
          <w:sz w:val="28"/>
          <w:szCs w:val="28"/>
        </w:rPr>
        <w:t>Статья 13. Общие положения об организации и проведении публичных слушаний в сфере градостроительной деятельности поселения</w:t>
      </w:r>
      <w:bookmarkEnd w:id="65"/>
      <w:bookmarkEnd w:id="66"/>
      <w:bookmarkEnd w:id="67"/>
    </w:p>
    <w:p w:rsidR="00657C34" w:rsidRDefault="00657C34" w:rsidP="00657C34">
      <w:pPr>
        <w:tabs>
          <w:tab w:val="left" w:pos="1134"/>
        </w:tabs>
        <w:spacing w:line="360" w:lineRule="auto"/>
        <w:ind w:left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1.Публичные слушания проводятся в поселении по следующим вопросам градостроительной деятельности:</w:t>
      </w:r>
    </w:p>
    <w:p w:rsidR="00657C34" w:rsidRDefault="00657C34" w:rsidP="00657C34">
      <w:pPr>
        <w:numPr>
          <w:ilvl w:val="4"/>
          <w:numId w:val="35"/>
        </w:numPr>
        <w:tabs>
          <w:tab w:val="left" w:pos="1134"/>
        </w:tabs>
        <w:spacing w:line="360" w:lineRule="auto"/>
        <w:ind w:left="3600"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проект правил землепользования и застройки, в том числе проект правил землепользования и застройки, подготовленный применительно к части территории </w:t>
      </w:r>
      <w:r>
        <w:rPr>
          <w:rFonts w:ascii="Times New Roman" w:hAnsi="Times New Roman"/>
          <w:sz w:val="28"/>
        </w:rPr>
        <w:lastRenderedPageBreak/>
        <w:t>поселения, проект изменений в Правила, в том числе, проект изменений в Правила в части внесения изменений в градостроительный регламент, установленный для ко</w:t>
      </w:r>
      <w:r>
        <w:rPr>
          <w:rFonts w:ascii="Times New Roman" w:hAnsi="Times New Roman"/>
          <w:sz w:val="28"/>
        </w:rPr>
        <w:t>н</w:t>
      </w:r>
      <w:r>
        <w:rPr>
          <w:rFonts w:ascii="Times New Roman" w:hAnsi="Times New Roman"/>
          <w:sz w:val="28"/>
        </w:rPr>
        <w:t>кретной территориальной зоны;</w:t>
      </w:r>
    </w:p>
    <w:p w:rsidR="00657C34" w:rsidRDefault="00657C34" w:rsidP="00657C34">
      <w:pPr>
        <w:numPr>
          <w:ilvl w:val="4"/>
          <w:numId w:val="35"/>
        </w:numPr>
        <w:tabs>
          <w:tab w:val="left" w:pos="1134"/>
        </w:tabs>
        <w:spacing w:line="360" w:lineRule="auto"/>
        <w:ind w:left="3600"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проект генерального плана поселения, внесение изменений в генеральный план поселения;</w:t>
      </w:r>
    </w:p>
    <w:p w:rsidR="00657C34" w:rsidRDefault="00657C34" w:rsidP="00657C34">
      <w:pPr>
        <w:numPr>
          <w:ilvl w:val="4"/>
          <w:numId w:val="35"/>
        </w:numPr>
        <w:tabs>
          <w:tab w:val="left" w:pos="1134"/>
        </w:tabs>
        <w:spacing w:line="360" w:lineRule="auto"/>
        <w:ind w:left="3600"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проект планировки территории поселения и (или) проект межевания те</w:t>
      </w:r>
      <w:r>
        <w:rPr>
          <w:rFonts w:ascii="Times New Roman" w:hAnsi="Times New Roman"/>
          <w:sz w:val="28"/>
        </w:rPr>
        <w:t>р</w:t>
      </w:r>
      <w:r>
        <w:rPr>
          <w:rFonts w:ascii="Times New Roman" w:hAnsi="Times New Roman"/>
          <w:sz w:val="28"/>
        </w:rPr>
        <w:t>ритории поселения;</w:t>
      </w:r>
    </w:p>
    <w:p w:rsidR="00657C34" w:rsidRDefault="00657C34" w:rsidP="00657C34">
      <w:pPr>
        <w:numPr>
          <w:ilvl w:val="4"/>
          <w:numId w:val="35"/>
        </w:numPr>
        <w:tabs>
          <w:tab w:val="left" w:pos="1134"/>
        </w:tabs>
        <w:spacing w:line="360" w:lineRule="auto"/>
        <w:ind w:left="3600"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предоставление разрешения на условно разрешенный вид использования земельного участка или объекта капитального строительства; </w:t>
      </w:r>
    </w:p>
    <w:p w:rsidR="00657C34" w:rsidRDefault="00657C34" w:rsidP="00657C34">
      <w:pPr>
        <w:numPr>
          <w:ilvl w:val="4"/>
          <w:numId w:val="35"/>
        </w:numPr>
        <w:tabs>
          <w:tab w:val="left" w:pos="1134"/>
        </w:tabs>
        <w:spacing w:line="360" w:lineRule="auto"/>
        <w:ind w:left="3600"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предоставление разрешения на отклонение от предельных параметров ра</w:t>
      </w:r>
      <w:r>
        <w:rPr>
          <w:rFonts w:ascii="Times New Roman" w:hAnsi="Times New Roman"/>
          <w:sz w:val="28"/>
        </w:rPr>
        <w:t>з</w:t>
      </w:r>
      <w:r>
        <w:rPr>
          <w:rFonts w:ascii="Times New Roman" w:hAnsi="Times New Roman"/>
          <w:sz w:val="28"/>
        </w:rPr>
        <w:t>решенного строительства, реконструкции объектов капитального строительства;</w:t>
      </w:r>
    </w:p>
    <w:p w:rsidR="00657C34" w:rsidRDefault="00657C34" w:rsidP="00657C34">
      <w:pPr>
        <w:numPr>
          <w:ilvl w:val="4"/>
          <w:numId w:val="35"/>
        </w:numPr>
        <w:tabs>
          <w:tab w:val="left" w:pos="1134"/>
        </w:tabs>
        <w:spacing w:line="360" w:lineRule="auto"/>
        <w:ind w:left="3600"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 иным вопросам, установленным законодательством о градостроител</w:t>
      </w:r>
      <w:r>
        <w:rPr>
          <w:rFonts w:ascii="Times New Roman" w:hAnsi="Times New Roman"/>
          <w:sz w:val="28"/>
        </w:rPr>
        <w:t>ь</w:t>
      </w:r>
      <w:r>
        <w:rPr>
          <w:rFonts w:ascii="Times New Roman" w:hAnsi="Times New Roman"/>
          <w:sz w:val="28"/>
        </w:rPr>
        <w:t>ной деятельности.</w:t>
      </w:r>
    </w:p>
    <w:p w:rsidR="00657C34" w:rsidRDefault="00657C34" w:rsidP="00657C34">
      <w:pPr>
        <w:tabs>
          <w:tab w:val="left" w:pos="1134"/>
        </w:tabs>
        <w:spacing w:line="360" w:lineRule="auto"/>
        <w:ind w:left="709"/>
        <w:jc w:val="both"/>
        <w:rPr>
          <w:rFonts w:ascii="Times New Roman" w:hAnsi="Times New Roman"/>
          <w:sz w:val="28"/>
        </w:rPr>
      </w:pPr>
      <w:proofErr w:type="gramStart"/>
      <w:r>
        <w:rPr>
          <w:rFonts w:ascii="Times New Roman" w:hAnsi="Times New Roman"/>
          <w:sz w:val="28"/>
        </w:rPr>
        <w:t>2.В публичных слушаниях по вопросам градостроительной деятельности поселения вправе участвовать жит</w:t>
      </w:r>
      <w:r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>ли поселения – физические лица, достигшие ко дню начала публичных слушаний восемнадцатилетнего во</w:t>
      </w:r>
      <w:r>
        <w:rPr>
          <w:rFonts w:ascii="Times New Roman" w:hAnsi="Times New Roman"/>
          <w:sz w:val="28"/>
        </w:rPr>
        <w:t>з</w:t>
      </w:r>
      <w:r>
        <w:rPr>
          <w:rFonts w:ascii="Times New Roman" w:hAnsi="Times New Roman"/>
          <w:sz w:val="28"/>
        </w:rPr>
        <w:t>раста, постоянно или преимущественно проживающие на территории поселения либо имеющие на террит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>рии поселения недвижимое имущество на праве собственности, земельный участок на праве собственности, праве постоянного (бессрочного) пользования, праве пожизненного наследуемого владения.</w:t>
      </w:r>
      <w:proofErr w:type="gramEnd"/>
      <w:r>
        <w:rPr>
          <w:rFonts w:ascii="Times New Roman" w:hAnsi="Times New Roman"/>
          <w:sz w:val="28"/>
        </w:rPr>
        <w:t xml:space="preserve"> Понятия «жители поселения» и «население поселения» используются в настоящей главе Правил как равнозначные.</w:t>
      </w:r>
    </w:p>
    <w:p w:rsidR="00657C34" w:rsidRDefault="00657C34" w:rsidP="00657C34">
      <w:pPr>
        <w:tabs>
          <w:tab w:val="left" w:pos="1134"/>
        </w:tabs>
        <w:spacing w:line="360" w:lineRule="auto"/>
        <w:ind w:left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3.Участниками публичных слушаний в сфере градостроительной деятельности на территории поселения я</w:t>
      </w: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z w:val="28"/>
        </w:rPr>
        <w:t>ляются:</w:t>
      </w:r>
    </w:p>
    <w:p w:rsidR="00657C34" w:rsidRDefault="00657C34" w:rsidP="00657C34">
      <w:pPr>
        <w:tabs>
          <w:tab w:val="left" w:pos="1134"/>
        </w:tabs>
        <w:spacing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Собрание представителей поселения;</w:t>
      </w:r>
    </w:p>
    <w:p w:rsidR="00657C34" w:rsidRDefault="00657C34" w:rsidP="00657C34">
      <w:pPr>
        <w:tabs>
          <w:tab w:val="left" w:pos="1134"/>
        </w:tabs>
        <w:spacing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Глава поселения;</w:t>
      </w:r>
    </w:p>
    <w:p w:rsidR="00657C34" w:rsidRDefault="00657C34" w:rsidP="00657C34">
      <w:pPr>
        <w:tabs>
          <w:tab w:val="left" w:pos="1134"/>
        </w:tabs>
        <w:spacing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орган, уполномоченный на проведение публичных слушаний;</w:t>
      </w:r>
    </w:p>
    <w:p w:rsidR="00657C34" w:rsidRDefault="00657C34" w:rsidP="00657C34">
      <w:pPr>
        <w:tabs>
          <w:tab w:val="left" w:pos="1134"/>
        </w:tabs>
        <w:spacing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жители поселения;</w:t>
      </w:r>
    </w:p>
    <w:p w:rsidR="00657C34" w:rsidRDefault="00657C34" w:rsidP="00657C34">
      <w:pPr>
        <w:tabs>
          <w:tab w:val="left" w:pos="1134"/>
        </w:tabs>
        <w:spacing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иные заинтересованные лица (физические и юридические лица, права и обязанности которых могут быть з</w:t>
      </w:r>
      <w:r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>тронуты при проведении публичных слушаний в сфере градостроительной деятельности).</w:t>
      </w:r>
    </w:p>
    <w:p w:rsidR="00657C34" w:rsidRDefault="00657C34" w:rsidP="00657C34">
      <w:pPr>
        <w:tabs>
          <w:tab w:val="left" w:pos="1134"/>
        </w:tabs>
        <w:spacing w:line="360" w:lineRule="auto"/>
        <w:ind w:left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4.Уполномоченными органами на организацию и проведение </w:t>
      </w:r>
      <w:proofErr w:type="gramStart"/>
      <w:r>
        <w:rPr>
          <w:rFonts w:ascii="Times New Roman" w:hAnsi="Times New Roman"/>
          <w:sz w:val="28"/>
        </w:rPr>
        <w:t>публичных</w:t>
      </w:r>
      <w:proofErr w:type="gramEnd"/>
      <w:r>
        <w:rPr>
          <w:rFonts w:ascii="Times New Roman" w:hAnsi="Times New Roman"/>
          <w:sz w:val="28"/>
        </w:rPr>
        <w:t xml:space="preserve"> слушания являются:</w:t>
      </w:r>
    </w:p>
    <w:p w:rsidR="00657C34" w:rsidRDefault="00657C34" w:rsidP="00657C34">
      <w:pPr>
        <w:tabs>
          <w:tab w:val="left" w:pos="1134"/>
        </w:tabs>
        <w:spacing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1)Комиссия - по вопросам, предусмотренным пунктами 1, 4 и 5 части 1 настоящей статьи. </w:t>
      </w:r>
    </w:p>
    <w:p w:rsidR="00657C34" w:rsidRDefault="00657C34" w:rsidP="00657C34">
      <w:pPr>
        <w:tabs>
          <w:tab w:val="left" w:pos="1134"/>
        </w:tabs>
        <w:spacing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2)Администрация поселения - по вопросам, предусмотренным пунктами 2, 3 и 6 части 1 статьи настоящей статьи.</w:t>
      </w:r>
    </w:p>
    <w:p w:rsidR="00657C34" w:rsidRDefault="00657C34" w:rsidP="00657C34">
      <w:pPr>
        <w:tabs>
          <w:tab w:val="left" w:pos="1134"/>
        </w:tabs>
        <w:spacing w:line="360" w:lineRule="auto"/>
        <w:ind w:left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5.В целях доведения до населения информации по вопросу публичных слушаний, уполномоченный на пров</w:t>
      </w:r>
      <w:r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>дение публичных слушаний орган организует выставки, экспозиции демонстрационных материалов проектов нормативных правовых актов, выступления, должностных лиц местного самоуправления поселения на собр</w:t>
      </w:r>
      <w:r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>ниях жителей, в печатных средствах массовой информации, по радио и телевидению.</w:t>
      </w:r>
    </w:p>
    <w:p w:rsidR="00657C34" w:rsidRDefault="00657C34" w:rsidP="00657C34">
      <w:pPr>
        <w:numPr>
          <w:ilvl w:val="3"/>
          <w:numId w:val="35"/>
        </w:numPr>
        <w:tabs>
          <w:tab w:val="left" w:pos="1134"/>
        </w:tabs>
        <w:spacing w:line="36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целях применения настоящих Правил мероприятием по информированию населения по вопросам пу</w:t>
      </w:r>
      <w:r>
        <w:rPr>
          <w:rFonts w:ascii="Times New Roman" w:hAnsi="Times New Roman"/>
          <w:sz w:val="28"/>
        </w:rPr>
        <w:t>б</w:t>
      </w:r>
      <w:r>
        <w:rPr>
          <w:rFonts w:ascii="Times New Roman" w:hAnsi="Times New Roman"/>
          <w:sz w:val="28"/>
        </w:rPr>
        <w:t xml:space="preserve">личных слушаний является собрание граждан, проводимое по инициативе Главы администрации поселения в целях </w:t>
      </w:r>
      <w:r>
        <w:rPr>
          <w:rFonts w:ascii="Times New Roman" w:hAnsi="Times New Roman"/>
          <w:sz w:val="28"/>
        </w:rPr>
        <w:lastRenderedPageBreak/>
        <w:t>информирования населения о вопросах территориального планирования, землепользования и застройки, вынесе</w:t>
      </w:r>
      <w:r>
        <w:rPr>
          <w:rFonts w:ascii="Times New Roman" w:hAnsi="Times New Roman"/>
          <w:sz w:val="28"/>
        </w:rPr>
        <w:t>н</w:t>
      </w:r>
      <w:r>
        <w:rPr>
          <w:rFonts w:ascii="Times New Roman" w:hAnsi="Times New Roman"/>
          <w:sz w:val="28"/>
        </w:rPr>
        <w:t>ных на публичные слушания, и их обсуждения.</w:t>
      </w:r>
    </w:p>
    <w:p w:rsidR="00657C34" w:rsidRDefault="00657C34" w:rsidP="00657C34">
      <w:pPr>
        <w:spacing w:before="360" w:after="240"/>
        <w:ind w:left="1980"/>
        <w:jc w:val="both"/>
        <w:outlineLvl w:val="2"/>
        <w:rPr>
          <w:rFonts w:ascii="Times New Roman" w:hAnsi="Times New Roman"/>
          <w:b/>
          <w:sz w:val="28"/>
          <w:szCs w:val="28"/>
        </w:rPr>
      </w:pPr>
      <w:bookmarkStart w:id="68" w:name="_Назначение_публичных_слушаний"/>
      <w:bookmarkStart w:id="69" w:name="_Toc103510881"/>
      <w:bookmarkStart w:id="70" w:name="_Toc103510987"/>
      <w:bookmarkStart w:id="71" w:name="_Toc103511242"/>
      <w:bookmarkStart w:id="72" w:name="_Toc103512591"/>
      <w:bookmarkStart w:id="73" w:name="_Toc105485627"/>
      <w:bookmarkStart w:id="74" w:name="_Toc234175876"/>
      <w:bookmarkStart w:id="75" w:name="_Toc234176044"/>
      <w:bookmarkStart w:id="76" w:name="_Toc209979988"/>
      <w:bookmarkEnd w:id="68"/>
      <w:r>
        <w:rPr>
          <w:rFonts w:ascii="Times New Roman" w:hAnsi="Times New Roman"/>
          <w:b/>
          <w:sz w:val="28"/>
          <w:szCs w:val="28"/>
        </w:rPr>
        <w:t>Статья 14. Назначение публичных слушаний в сфере градостроительной деятельности</w:t>
      </w:r>
      <w:bookmarkEnd w:id="69"/>
      <w:bookmarkEnd w:id="70"/>
      <w:bookmarkEnd w:id="71"/>
      <w:bookmarkEnd w:id="72"/>
      <w:bookmarkEnd w:id="73"/>
      <w:bookmarkEnd w:id="74"/>
      <w:bookmarkEnd w:id="75"/>
      <w:bookmarkEnd w:id="76"/>
    </w:p>
    <w:p w:rsidR="00657C34" w:rsidRDefault="00657C34" w:rsidP="00657C34">
      <w:pPr>
        <w:tabs>
          <w:tab w:val="left" w:pos="1134"/>
        </w:tabs>
        <w:spacing w:line="360" w:lineRule="auto"/>
        <w:ind w:left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1.Публичные слушания по вопросам градостроительной деятельности назначаются постановлением Главы поселения по инициативе Администрации поселения или на основании рекомендации уполномоченного в с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>ответствии с частью 4 статьи 13 Правил на проведение публичных слушаний органа.</w:t>
      </w:r>
    </w:p>
    <w:p w:rsidR="00657C34" w:rsidRDefault="00657C34" w:rsidP="00657C34">
      <w:pPr>
        <w:tabs>
          <w:tab w:val="left" w:pos="1134"/>
        </w:tabs>
        <w:spacing w:line="360" w:lineRule="auto"/>
        <w:ind w:left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2.Постановление Главы поселения о проведении публичных слушаний, а также те</w:t>
      </w:r>
      <w:proofErr w:type="gramStart"/>
      <w:r>
        <w:rPr>
          <w:rFonts w:ascii="Times New Roman" w:hAnsi="Times New Roman"/>
          <w:sz w:val="28"/>
        </w:rPr>
        <w:t>кст пр</w:t>
      </w:r>
      <w:proofErr w:type="gramEnd"/>
      <w:r>
        <w:rPr>
          <w:rFonts w:ascii="Times New Roman" w:hAnsi="Times New Roman"/>
          <w:sz w:val="28"/>
        </w:rPr>
        <w:t>оекта муниципальн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>го правового акта, выносимого на публичные слушания, подлежат опубликованию в порядке, установленном Уставом поселения для официального опубликования муниципальных правовых актов, и размещаются на официальном сайте поселения в сети Интернет.</w:t>
      </w:r>
    </w:p>
    <w:p w:rsidR="00657C34" w:rsidRDefault="00657C34" w:rsidP="00657C34">
      <w:pPr>
        <w:tabs>
          <w:tab w:val="left" w:pos="1134"/>
        </w:tabs>
        <w:spacing w:line="360" w:lineRule="auto"/>
        <w:ind w:left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3.В постановлении Главы поселения о проведении публичных слушаний должны быть определены:</w:t>
      </w:r>
    </w:p>
    <w:p w:rsidR="00657C34" w:rsidRDefault="00657C34" w:rsidP="00657C34">
      <w:pPr>
        <w:numPr>
          <w:ilvl w:val="4"/>
          <w:numId w:val="35"/>
        </w:numPr>
        <w:tabs>
          <w:tab w:val="left" w:pos="1134"/>
        </w:tabs>
        <w:spacing w:line="360" w:lineRule="auto"/>
        <w:ind w:left="3600"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предмет (вопросы) публичных слушаний;</w:t>
      </w:r>
    </w:p>
    <w:p w:rsidR="00657C34" w:rsidRDefault="00657C34" w:rsidP="00657C34">
      <w:pPr>
        <w:numPr>
          <w:ilvl w:val="4"/>
          <w:numId w:val="35"/>
        </w:numPr>
        <w:tabs>
          <w:tab w:val="left" w:pos="1134"/>
        </w:tabs>
        <w:spacing w:line="360" w:lineRule="auto"/>
        <w:ind w:left="3600"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срок проведения публичных слушаний;</w:t>
      </w:r>
    </w:p>
    <w:p w:rsidR="00657C34" w:rsidRDefault="00657C34" w:rsidP="00657C34">
      <w:pPr>
        <w:numPr>
          <w:ilvl w:val="4"/>
          <w:numId w:val="35"/>
        </w:numPr>
        <w:tabs>
          <w:tab w:val="left" w:pos="1134"/>
        </w:tabs>
        <w:spacing w:line="360" w:lineRule="auto"/>
        <w:ind w:left="3600"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орган, уполномоченный в соответствии </w:t>
      </w:r>
      <w:proofErr w:type="gramStart"/>
      <w:r>
        <w:rPr>
          <w:rFonts w:ascii="Times New Roman" w:hAnsi="Times New Roman"/>
          <w:sz w:val="28"/>
        </w:rPr>
        <w:t>со</w:t>
      </w:r>
      <w:proofErr w:type="gramEnd"/>
      <w:r>
        <w:rPr>
          <w:rFonts w:ascii="Times New Roman" w:hAnsi="Times New Roman"/>
          <w:sz w:val="28"/>
        </w:rPr>
        <w:t xml:space="preserve"> частью 4 статьи 13 Правил на организацию и проведение публичных слушаний;</w:t>
      </w:r>
    </w:p>
    <w:p w:rsidR="00657C34" w:rsidRDefault="00657C34" w:rsidP="00657C34">
      <w:pPr>
        <w:numPr>
          <w:ilvl w:val="4"/>
          <w:numId w:val="35"/>
        </w:numPr>
        <w:tabs>
          <w:tab w:val="left" w:pos="1134"/>
        </w:tabs>
        <w:spacing w:line="360" w:lineRule="auto"/>
        <w:ind w:left="3600"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место проведения публичных слушаний;</w:t>
      </w:r>
    </w:p>
    <w:p w:rsidR="00657C34" w:rsidRDefault="00657C34" w:rsidP="00657C34">
      <w:pPr>
        <w:numPr>
          <w:ilvl w:val="4"/>
          <w:numId w:val="35"/>
        </w:numPr>
        <w:tabs>
          <w:tab w:val="left" w:pos="1134"/>
        </w:tabs>
        <w:spacing w:line="360" w:lineRule="auto"/>
        <w:ind w:left="3600"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дата и место (места) проведения мероприятия (мероприятий) по информ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 xml:space="preserve">рованию населения поселения по вопросам публичных слушаний; </w:t>
      </w:r>
    </w:p>
    <w:p w:rsidR="00657C34" w:rsidRDefault="00657C34" w:rsidP="00657C34">
      <w:pPr>
        <w:numPr>
          <w:ilvl w:val="4"/>
          <w:numId w:val="35"/>
        </w:numPr>
        <w:tabs>
          <w:tab w:val="left" w:pos="1134"/>
        </w:tabs>
        <w:spacing w:line="360" w:lineRule="auto"/>
        <w:ind w:left="3600" w:firstLine="709"/>
        <w:contextualSpacing/>
        <w:jc w:val="both"/>
        <w:rPr>
          <w:rFonts w:ascii="Times New Roman" w:hAnsi="Times New Roman"/>
          <w:sz w:val="28"/>
        </w:rPr>
      </w:pPr>
      <w:proofErr w:type="gramStart"/>
      <w:r>
        <w:rPr>
          <w:rFonts w:ascii="Times New Roman" w:hAnsi="Times New Roman"/>
          <w:sz w:val="28"/>
        </w:rPr>
        <w:lastRenderedPageBreak/>
        <w:t>порядок и место ознакомления жителей поселения и иных заинтересова</w:t>
      </w:r>
      <w:r>
        <w:rPr>
          <w:rFonts w:ascii="Times New Roman" w:hAnsi="Times New Roman"/>
          <w:sz w:val="28"/>
        </w:rPr>
        <w:t>н</w:t>
      </w:r>
      <w:r>
        <w:rPr>
          <w:rFonts w:ascii="Times New Roman" w:hAnsi="Times New Roman"/>
          <w:sz w:val="28"/>
        </w:rPr>
        <w:t>ных лиц с документами и материалами по вопросу, являющемуся предметом публи</w:t>
      </w:r>
      <w:r>
        <w:rPr>
          <w:rFonts w:ascii="Times New Roman" w:hAnsi="Times New Roman"/>
          <w:sz w:val="28"/>
        </w:rPr>
        <w:t>ч</w:t>
      </w:r>
      <w:r>
        <w:rPr>
          <w:rFonts w:ascii="Times New Roman" w:hAnsi="Times New Roman"/>
          <w:sz w:val="28"/>
        </w:rPr>
        <w:t>ных слушаний, а в случае если предметом публичных слушаний является проект м</w:t>
      </w:r>
      <w:r>
        <w:rPr>
          <w:rFonts w:ascii="Times New Roman" w:hAnsi="Times New Roman"/>
          <w:sz w:val="28"/>
        </w:rPr>
        <w:t>у</w:t>
      </w:r>
      <w:r>
        <w:rPr>
          <w:rFonts w:ascii="Times New Roman" w:hAnsi="Times New Roman"/>
          <w:sz w:val="28"/>
        </w:rPr>
        <w:t>ниципального правового акта – с проектом муниципального правового акта (указа</w:t>
      </w:r>
      <w:r>
        <w:rPr>
          <w:rFonts w:ascii="Times New Roman" w:hAnsi="Times New Roman"/>
          <w:sz w:val="28"/>
        </w:rPr>
        <w:t>н</w:t>
      </w:r>
      <w:r>
        <w:rPr>
          <w:rFonts w:ascii="Times New Roman" w:hAnsi="Times New Roman"/>
          <w:sz w:val="28"/>
        </w:rPr>
        <w:t>ное место ознакомления может быть определено в месте ведения протокола публи</w:t>
      </w:r>
      <w:r>
        <w:rPr>
          <w:rFonts w:ascii="Times New Roman" w:hAnsi="Times New Roman"/>
          <w:sz w:val="28"/>
        </w:rPr>
        <w:t>ч</w:t>
      </w:r>
      <w:r>
        <w:rPr>
          <w:rFonts w:ascii="Times New Roman" w:hAnsi="Times New Roman"/>
          <w:sz w:val="28"/>
        </w:rPr>
        <w:t>ных слушаний и (или) в месте проведения мероприятия по информированию жителей  по вопросам</w:t>
      </w:r>
      <w:proofErr w:type="gramEnd"/>
      <w:r>
        <w:rPr>
          <w:rFonts w:ascii="Times New Roman" w:hAnsi="Times New Roman"/>
          <w:sz w:val="28"/>
        </w:rPr>
        <w:t xml:space="preserve"> публичных слушаний);</w:t>
      </w:r>
    </w:p>
    <w:p w:rsidR="00657C34" w:rsidRDefault="00657C34" w:rsidP="00657C34">
      <w:pPr>
        <w:numPr>
          <w:ilvl w:val="4"/>
          <w:numId w:val="35"/>
        </w:numPr>
        <w:tabs>
          <w:tab w:val="left" w:pos="1134"/>
        </w:tabs>
        <w:spacing w:line="360" w:lineRule="auto"/>
        <w:ind w:left="3600"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порядок и сроки подачи жителями поселения и иными заинтересованными лицами замечаний и предложений по вопросу, являющемуся предметом публичных слушаний;</w:t>
      </w:r>
    </w:p>
    <w:p w:rsidR="00657C34" w:rsidRDefault="00657C34" w:rsidP="00657C34">
      <w:pPr>
        <w:numPr>
          <w:ilvl w:val="4"/>
          <w:numId w:val="35"/>
        </w:numPr>
        <w:tabs>
          <w:tab w:val="left" w:pos="1134"/>
        </w:tabs>
        <w:spacing w:line="360" w:lineRule="auto"/>
        <w:ind w:left="3600"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лицо, ответственное за ведение протокола публичных слушаний и прот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>кола мероприятия по информированию жителей по вопросам публичных слушаний (далее также – лицо, ответственное за ведение протокола;</w:t>
      </w:r>
    </w:p>
    <w:p w:rsidR="00657C34" w:rsidRDefault="00657C34" w:rsidP="00657C34">
      <w:pPr>
        <w:numPr>
          <w:ilvl w:val="4"/>
          <w:numId w:val="35"/>
        </w:numPr>
        <w:tabs>
          <w:tab w:val="left" w:pos="1134"/>
        </w:tabs>
        <w:spacing w:line="360" w:lineRule="auto"/>
        <w:ind w:left="3600"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лицо, уполномоченное на проведение мероприятия (мероприятий) по и</w:t>
      </w:r>
      <w:r>
        <w:rPr>
          <w:rFonts w:ascii="Times New Roman" w:hAnsi="Times New Roman"/>
          <w:sz w:val="28"/>
        </w:rPr>
        <w:t>н</w:t>
      </w:r>
      <w:r>
        <w:rPr>
          <w:rFonts w:ascii="Times New Roman" w:hAnsi="Times New Roman"/>
          <w:sz w:val="28"/>
        </w:rPr>
        <w:t>формированию населения по вопросам публичных слушаний.</w:t>
      </w:r>
    </w:p>
    <w:p w:rsidR="00657C34" w:rsidRDefault="00657C34" w:rsidP="00657C34">
      <w:pPr>
        <w:spacing w:before="360" w:after="240"/>
        <w:ind w:left="1980"/>
        <w:jc w:val="both"/>
        <w:outlineLvl w:val="2"/>
        <w:rPr>
          <w:rFonts w:ascii="Times New Roman" w:hAnsi="Times New Roman"/>
          <w:b/>
          <w:sz w:val="28"/>
          <w:szCs w:val="28"/>
        </w:rPr>
      </w:pPr>
      <w:bookmarkStart w:id="77" w:name="_Срок_проведения_публичных"/>
      <w:bookmarkStart w:id="78" w:name="_Toc234175877"/>
      <w:bookmarkStart w:id="79" w:name="_Toc234176045"/>
      <w:bookmarkStart w:id="80" w:name="_Toc209979989"/>
      <w:bookmarkEnd w:id="77"/>
      <w:r>
        <w:rPr>
          <w:rFonts w:ascii="Times New Roman" w:hAnsi="Times New Roman"/>
          <w:b/>
          <w:sz w:val="28"/>
          <w:szCs w:val="28"/>
        </w:rPr>
        <w:t>Статья 15. Срок проведения публичных слушаний в сфере градостроительной деятельности</w:t>
      </w:r>
      <w:bookmarkEnd w:id="78"/>
      <w:bookmarkEnd w:id="79"/>
      <w:bookmarkEnd w:id="80"/>
    </w:p>
    <w:p w:rsidR="00657C34" w:rsidRDefault="00657C34" w:rsidP="00657C34">
      <w:pPr>
        <w:tabs>
          <w:tab w:val="left" w:pos="1134"/>
        </w:tabs>
        <w:spacing w:line="360" w:lineRule="auto"/>
        <w:ind w:left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1.Срок проведения публичных слушаний по вопросам градостроительной деятельности составляет:</w:t>
      </w:r>
    </w:p>
    <w:p w:rsidR="00657C34" w:rsidRDefault="00657C34" w:rsidP="00657C34">
      <w:pPr>
        <w:tabs>
          <w:tab w:val="left" w:pos="1134"/>
        </w:tabs>
        <w:spacing w:line="360" w:lineRule="auto"/>
        <w:ind w:left="43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1)по проекту Правил, внесению изменений в Правила – 60 дней;</w:t>
      </w:r>
    </w:p>
    <w:p w:rsidR="00657C34" w:rsidRDefault="00657C34" w:rsidP="00657C34">
      <w:pPr>
        <w:tabs>
          <w:tab w:val="left" w:pos="1134"/>
        </w:tabs>
        <w:spacing w:line="360" w:lineRule="auto"/>
        <w:ind w:left="43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2)по проекту Правил, подготовленному применительно к части территории п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>селения – 25 дней;</w:t>
      </w:r>
    </w:p>
    <w:p w:rsidR="00657C34" w:rsidRDefault="00657C34" w:rsidP="00657C34">
      <w:pPr>
        <w:tabs>
          <w:tab w:val="left" w:pos="1134"/>
        </w:tabs>
        <w:spacing w:line="360" w:lineRule="auto"/>
        <w:ind w:left="43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3)по внесению изменений в Правила в части изменений в градостроительный регламент, установленный для конкретной территориальной зоны, - 20 дней;</w:t>
      </w:r>
    </w:p>
    <w:p w:rsidR="00657C34" w:rsidRDefault="00657C34" w:rsidP="00657C34">
      <w:pPr>
        <w:tabs>
          <w:tab w:val="left" w:pos="1134"/>
        </w:tabs>
        <w:spacing w:line="360" w:lineRule="auto"/>
        <w:ind w:left="43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4)по проекту генерального плана поселения, внесению изменений в генерал</w:t>
      </w:r>
      <w:r>
        <w:rPr>
          <w:rFonts w:ascii="Times New Roman" w:hAnsi="Times New Roman"/>
          <w:sz w:val="28"/>
        </w:rPr>
        <w:t>ь</w:t>
      </w:r>
      <w:r>
        <w:rPr>
          <w:rFonts w:ascii="Times New Roman" w:hAnsi="Times New Roman"/>
          <w:sz w:val="28"/>
        </w:rPr>
        <w:t>ный план поселения – 30 дней;</w:t>
      </w:r>
    </w:p>
    <w:p w:rsidR="00657C34" w:rsidRDefault="00657C34" w:rsidP="00657C34">
      <w:pPr>
        <w:tabs>
          <w:tab w:val="left" w:pos="1134"/>
        </w:tabs>
        <w:spacing w:line="360" w:lineRule="auto"/>
        <w:ind w:left="43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5)по проекту планировки территории поселения и (или) проекту межевания те</w:t>
      </w:r>
      <w:r>
        <w:rPr>
          <w:rFonts w:ascii="Times New Roman" w:hAnsi="Times New Roman"/>
          <w:sz w:val="28"/>
        </w:rPr>
        <w:t>р</w:t>
      </w:r>
      <w:r>
        <w:rPr>
          <w:rFonts w:ascii="Times New Roman" w:hAnsi="Times New Roman"/>
          <w:sz w:val="28"/>
        </w:rPr>
        <w:t>ритории поселения – 30 дней;</w:t>
      </w:r>
    </w:p>
    <w:p w:rsidR="00657C34" w:rsidRDefault="00657C34" w:rsidP="00657C34">
      <w:pPr>
        <w:tabs>
          <w:tab w:val="left" w:pos="1134"/>
        </w:tabs>
        <w:spacing w:line="360" w:lineRule="auto"/>
        <w:ind w:left="43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6)по вопросам предоставления разрешения на условно разрешенный вид и</w:t>
      </w:r>
      <w:r>
        <w:rPr>
          <w:rFonts w:ascii="Times New Roman" w:hAnsi="Times New Roman"/>
          <w:sz w:val="28"/>
        </w:rPr>
        <w:t>с</w:t>
      </w:r>
      <w:r>
        <w:rPr>
          <w:rFonts w:ascii="Times New Roman" w:hAnsi="Times New Roman"/>
          <w:sz w:val="28"/>
        </w:rPr>
        <w:t>пользования земельного участка или объекта капитального строительства, пр</w:t>
      </w:r>
      <w:r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>доставления разрешения на отклонение от предельных параметров разрешенн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>го строительства, реконструкции объектов капитального строительства – 25 дней;</w:t>
      </w:r>
    </w:p>
    <w:p w:rsidR="00657C34" w:rsidRDefault="00657C34" w:rsidP="00657C34">
      <w:pPr>
        <w:tabs>
          <w:tab w:val="left" w:pos="1134"/>
        </w:tabs>
        <w:spacing w:line="360" w:lineRule="auto"/>
        <w:ind w:left="43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7)по иным вопросам градостроительной деятельности, если законодательством не установлен иной срок, - 20 дней.</w:t>
      </w:r>
    </w:p>
    <w:p w:rsidR="00657C34" w:rsidRDefault="00657C34" w:rsidP="00657C34">
      <w:pPr>
        <w:tabs>
          <w:tab w:val="left" w:pos="1134"/>
        </w:tabs>
        <w:spacing w:line="360" w:lineRule="auto"/>
        <w:ind w:left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2.Срок проведения публичных слушаний исчисляется со дня оповещения жителей поселения о времени и месте их проведения в соответствии с частью 2 статьи 14 Правил до дня опубликования заключения о резул</w:t>
      </w:r>
      <w:r>
        <w:rPr>
          <w:rFonts w:ascii="Times New Roman" w:hAnsi="Times New Roman"/>
          <w:sz w:val="28"/>
        </w:rPr>
        <w:t>ь</w:t>
      </w:r>
      <w:r>
        <w:rPr>
          <w:rFonts w:ascii="Times New Roman" w:hAnsi="Times New Roman"/>
          <w:sz w:val="28"/>
        </w:rPr>
        <w:t xml:space="preserve">татах публичных слушаний, за исключением случая, предусмотренного частью 3 настоящей статьи Правил. </w:t>
      </w:r>
    </w:p>
    <w:p w:rsidR="00657C34" w:rsidRDefault="00657C34" w:rsidP="00657C34">
      <w:pPr>
        <w:tabs>
          <w:tab w:val="left" w:pos="1134"/>
        </w:tabs>
        <w:spacing w:line="360" w:lineRule="auto"/>
        <w:ind w:left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3.Срок проведения публичных слушаний по вопросам, указанным в пунктах 1-3 части 1 настоящей статьи и</w:t>
      </w:r>
      <w:r>
        <w:rPr>
          <w:rFonts w:ascii="Times New Roman" w:hAnsi="Times New Roman"/>
          <w:sz w:val="28"/>
        </w:rPr>
        <w:t>с</w:t>
      </w:r>
      <w:r>
        <w:rPr>
          <w:rFonts w:ascii="Times New Roman" w:hAnsi="Times New Roman"/>
          <w:sz w:val="28"/>
        </w:rPr>
        <w:t>числяется со дня опубликования соответствующего проекта Правил, проекта по внесению изменений в Пр</w:t>
      </w:r>
      <w:r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 xml:space="preserve">вила. </w:t>
      </w:r>
    </w:p>
    <w:p w:rsidR="00657C34" w:rsidRDefault="00657C34" w:rsidP="00657C34">
      <w:pPr>
        <w:tabs>
          <w:tab w:val="left" w:pos="1134"/>
        </w:tabs>
        <w:spacing w:line="360" w:lineRule="auto"/>
        <w:ind w:left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4.Срок проведения публичных слушаний, указанный в пункте 1 настоящей статьи, может быть увеличен на срок не более 5 дней с учетом срока, необходимого для официального опубликования заключения о результ</w:t>
      </w:r>
      <w:r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>тах публичных слушаний.</w:t>
      </w:r>
    </w:p>
    <w:p w:rsidR="00657C34" w:rsidRDefault="00657C34" w:rsidP="00657C34">
      <w:pPr>
        <w:tabs>
          <w:tab w:val="left" w:pos="1134"/>
        </w:tabs>
        <w:spacing w:line="360" w:lineRule="auto"/>
        <w:ind w:left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5.Выходные и праздничные дни включаются в общий срок проведения публичных слушаний. </w:t>
      </w:r>
    </w:p>
    <w:p w:rsidR="00657C34" w:rsidRDefault="00657C34" w:rsidP="00657C34">
      <w:pPr>
        <w:tabs>
          <w:tab w:val="left" w:pos="1134"/>
        </w:tabs>
        <w:spacing w:line="360" w:lineRule="auto"/>
        <w:ind w:left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6.Срок подачи жителями поселения и иными заинтересованными лицами замечаний и предложений по вопр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>сам публичных слушаний исчисляется со дня начала проведения публичных слушаний и прекращается за семь дней до окончания срока проведения публичных слушаний.</w:t>
      </w:r>
    </w:p>
    <w:p w:rsidR="00657C34" w:rsidRDefault="00657C34" w:rsidP="00657C34">
      <w:pPr>
        <w:spacing w:before="360" w:after="240"/>
        <w:ind w:left="1980"/>
        <w:jc w:val="both"/>
        <w:outlineLvl w:val="2"/>
        <w:rPr>
          <w:rFonts w:ascii="Times New Roman" w:hAnsi="Times New Roman"/>
          <w:b/>
          <w:sz w:val="28"/>
          <w:szCs w:val="28"/>
        </w:rPr>
      </w:pPr>
      <w:bookmarkStart w:id="81" w:name="_Место_проведения_публичных"/>
      <w:bookmarkStart w:id="82" w:name="_Уполномоченный_на_организацию"/>
      <w:bookmarkStart w:id="83" w:name="_Финансирование_мероприятий_по"/>
      <w:bookmarkStart w:id="84" w:name="_Проведение_мероприятия_по"/>
      <w:bookmarkStart w:id="85" w:name="_Заключение_о_результатах"/>
      <w:bookmarkStart w:id="86" w:name="_Toc234175883"/>
      <w:bookmarkStart w:id="87" w:name="_Toc234176051"/>
      <w:bookmarkStart w:id="88" w:name="_Toc209979995"/>
      <w:bookmarkEnd w:id="81"/>
      <w:bookmarkEnd w:id="82"/>
      <w:bookmarkEnd w:id="83"/>
      <w:bookmarkEnd w:id="84"/>
      <w:bookmarkEnd w:id="85"/>
      <w:r>
        <w:rPr>
          <w:rFonts w:ascii="Times New Roman" w:hAnsi="Times New Roman"/>
          <w:b/>
          <w:sz w:val="28"/>
          <w:szCs w:val="28"/>
        </w:rPr>
        <w:t>Статья 16. Заключение о результатах публичных слушаний</w:t>
      </w:r>
      <w:bookmarkEnd w:id="86"/>
      <w:bookmarkEnd w:id="87"/>
      <w:bookmarkEnd w:id="88"/>
    </w:p>
    <w:p w:rsidR="00657C34" w:rsidRDefault="00657C34" w:rsidP="00657C34">
      <w:pPr>
        <w:tabs>
          <w:tab w:val="left" w:pos="1134"/>
        </w:tabs>
        <w:spacing w:line="360" w:lineRule="auto"/>
        <w:ind w:left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1.Заключение о результатах публичных слушаний подготавливается на основе протокола публичных слуш</w:t>
      </w:r>
      <w:r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 xml:space="preserve">ний уполномоченным на проведение публичных слушаний органом не </w:t>
      </w:r>
      <w:proofErr w:type="gramStart"/>
      <w:r>
        <w:rPr>
          <w:rFonts w:ascii="Times New Roman" w:hAnsi="Times New Roman"/>
          <w:sz w:val="28"/>
        </w:rPr>
        <w:t>позднее</w:t>
      </w:r>
      <w:proofErr w:type="gramEnd"/>
      <w:r>
        <w:rPr>
          <w:rFonts w:ascii="Times New Roman" w:hAnsi="Times New Roman"/>
          <w:sz w:val="28"/>
        </w:rPr>
        <w:t xml:space="preserve"> чем за день до окончания ср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>ка публичных слушаний.</w:t>
      </w:r>
    </w:p>
    <w:p w:rsidR="00657C34" w:rsidRDefault="00657C34" w:rsidP="00657C34">
      <w:pPr>
        <w:tabs>
          <w:tab w:val="left" w:pos="1134"/>
        </w:tabs>
        <w:spacing w:line="360" w:lineRule="auto"/>
        <w:ind w:left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2.Заключение о результатах публичных слушаний должно содержать следующие сведения:</w:t>
      </w:r>
    </w:p>
    <w:p w:rsidR="00657C34" w:rsidRDefault="00657C34" w:rsidP="00657C34">
      <w:pPr>
        <w:tabs>
          <w:tab w:val="left" w:pos="1134"/>
        </w:tabs>
        <w:spacing w:line="360" w:lineRule="auto"/>
        <w:ind w:left="43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1)общее число жителей поселения и иных заинтересованных лиц, принявших участие в публичных слушаниях;</w:t>
      </w:r>
    </w:p>
    <w:p w:rsidR="00657C34" w:rsidRDefault="00657C34" w:rsidP="00657C34">
      <w:pPr>
        <w:tabs>
          <w:tab w:val="left" w:pos="1134"/>
        </w:tabs>
        <w:spacing w:line="360" w:lineRule="auto"/>
        <w:ind w:left="43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2)срок проведения публичных слушаний;</w:t>
      </w:r>
    </w:p>
    <w:p w:rsidR="00657C34" w:rsidRDefault="00657C34" w:rsidP="00657C34">
      <w:pPr>
        <w:tabs>
          <w:tab w:val="left" w:pos="1134"/>
        </w:tabs>
        <w:spacing w:line="360" w:lineRule="auto"/>
        <w:ind w:left="43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3)вопросы, вынесенные для обсуждения на публичных слушаниях;</w:t>
      </w:r>
    </w:p>
    <w:p w:rsidR="00657C34" w:rsidRDefault="00657C34" w:rsidP="00657C34">
      <w:pPr>
        <w:tabs>
          <w:tab w:val="left" w:pos="1134"/>
        </w:tabs>
        <w:spacing w:line="360" w:lineRule="auto"/>
        <w:ind w:left="43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4)описание проведенных мероприятий по информированию населения по в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>просам публичных слушаний;</w:t>
      </w:r>
    </w:p>
    <w:p w:rsidR="00657C34" w:rsidRDefault="00657C34" w:rsidP="00657C34">
      <w:pPr>
        <w:tabs>
          <w:tab w:val="left" w:pos="1134"/>
        </w:tabs>
        <w:spacing w:line="360" w:lineRule="auto"/>
        <w:ind w:left="43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5)обобщенные сведения, полученные при учете мнений, выраженных жителями поселения и иными заинтересованными лицами по вопросам, вынесенным на публичные слушания;</w:t>
      </w:r>
    </w:p>
    <w:p w:rsidR="00657C34" w:rsidRDefault="00657C34" w:rsidP="00657C34">
      <w:pPr>
        <w:tabs>
          <w:tab w:val="left" w:pos="1134"/>
        </w:tabs>
        <w:spacing w:line="360" w:lineRule="auto"/>
        <w:ind w:left="43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6)общее количество замечаний и предложений, внесенных жителями поселения и иными заинтересованными лицами;</w:t>
      </w:r>
    </w:p>
    <w:p w:rsidR="00657C34" w:rsidRDefault="00657C34" w:rsidP="00657C34">
      <w:pPr>
        <w:tabs>
          <w:tab w:val="left" w:pos="1134"/>
        </w:tabs>
        <w:spacing w:line="360" w:lineRule="auto"/>
        <w:ind w:left="43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7)замечания и предложения, внесенные жителями поселения и иными заинтер</w:t>
      </w:r>
      <w:r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 xml:space="preserve">сованными лицами, которые рекомендуется: </w:t>
      </w:r>
    </w:p>
    <w:p w:rsidR="00657C34" w:rsidRDefault="00657C34" w:rsidP="00657C34">
      <w:pPr>
        <w:tabs>
          <w:tab w:val="left" w:pos="1134"/>
        </w:tabs>
        <w:spacing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отразить в проекте муниципального правового акта, являющегося предметом публичных слушаний, либо учесть иным образом, </w:t>
      </w:r>
    </w:p>
    <w:p w:rsidR="00657C34" w:rsidRDefault="00657C34" w:rsidP="00657C34">
      <w:pPr>
        <w:tabs>
          <w:tab w:val="left" w:pos="1134"/>
        </w:tabs>
        <w:spacing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учесть при решении иных вопросов, являющихся предметом публичных слушаний;</w:t>
      </w:r>
    </w:p>
    <w:p w:rsidR="00657C34" w:rsidRDefault="00657C34" w:rsidP="00657C34">
      <w:pPr>
        <w:tabs>
          <w:tab w:val="left" w:pos="1134"/>
        </w:tabs>
        <w:spacing w:line="360" w:lineRule="auto"/>
        <w:ind w:left="43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8)краткое обоснование отклонения непринятых замечаний и предложений ж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>телей поселения по вопросам публичных слушаний.</w:t>
      </w:r>
    </w:p>
    <w:p w:rsidR="00657C34" w:rsidRDefault="00657C34" w:rsidP="00657C34">
      <w:pPr>
        <w:tabs>
          <w:tab w:val="left" w:pos="1134"/>
        </w:tabs>
        <w:spacing w:line="360" w:lineRule="auto"/>
        <w:ind w:left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3.В случае если при проведении публичных слушаний осуществлялось ведение нескольких протоколов пу</w:t>
      </w:r>
      <w:r>
        <w:rPr>
          <w:rFonts w:ascii="Times New Roman" w:hAnsi="Times New Roman"/>
          <w:sz w:val="28"/>
        </w:rPr>
        <w:t>б</w:t>
      </w:r>
      <w:r>
        <w:rPr>
          <w:rFonts w:ascii="Times New Roman" w:hAnsi="Times New Roman"/>
          <w:sz w:val="28"/>
        </w:rPr>
        <w:t>личных слушаний, заключение о результатах публичных слушаний подготавливается на основании данных, содержащихся во всех протоколах, с соблюдением требований, установленных Правилами.</w:t>
      </w:r>
    </w:p>
    <w:p w:rsidR="00657C34" w:rsidRDefault="00657C34" w:rsidP="00657C34">
      <w:pPr>
        <w:tabs>
          <w:tab w:val="left" w:pos="1134"/>
        </w:tabs>
        <w:spacing w:line="360" w:lineRule="auto"/>
        <w:ind w:left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4.Заключение о результатах публичных слушаний подписывается руководителем органа, уполномоченного на проведение публичных слушаний, и направляется вместе с протоколом публичных слушаний Главе админ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>страции поселения.</w:t>
      </w:r>
    </w:p>
    <w:p w:rsidR="00657C34" w:rsidRDefault="00657C34" w:rsidP="00657C34">
      <w:pPr>
        <w:numPr>
          <w:ilvl w:val="1"/>
          <w:numId w:val="27"/>
        </w:numPr>
        <w:spacing w:before="360" w:after="240"/>
        <w:jc w:val="center"/>
        <w:outlineLvl w:val="1"/>
        <w:rPr>
          <w:rFonts w:ascii="Times New Roman" w:hAnsi="Times New Roman"/>
          <w:b/>
          <w:sz w:val="28"/>
          <w:szCs w:val="28"/>
        </w:rPr>
      </w:pPr>
      <w:bookmarkStart w:id="89" w:name="_Особенности_проведения_публичных_"/>
      <w:bookmarkStart w:id="90" w:name="_Особенности_проведения_публичных"/>
      <w:bookmarkStart w:id="91" w:name="_Особенности_проведения_публичных_1"/>
      <w:bookmarkStart w:id="92" w:name="_Особенности_организации_и"/>
      <w:bookmarkStart w:id="93" w:name="_Использование_территорий_общего"/>
      <w:bookmarkStart w:id="94" w:name="_Контроль_в_сфере"/>
      <w:bookmarkStart w:id="95" w:name="_Toc131313945"/>
      <w:bookmarkStart w:id="96" w:name="_Toc103606949"/>
      <w:bookmarkStart w:id="97" w:name="_Toc215295538"/>
      <w:bookmarkStart w:id="98" w:name="_Toc234175898"/>
      <w:bookmarkStart w:id="99" w:name="_Toc234176066"/>
      <w:bookmarkStart w:id="100" w:name="_Toc209980010"/>
      <w:bookmarkEnd w:id="63"/>
      <w:bookmarkEnd w:id="89"/>
      <w:bookmarkEnd w:id="90"/>
      <w:bookmarkEnd w:id="91"/>
      <w:bookmarkEnd w:id="92"/>
      <w:bookmarkEnd w:id="93"/>
      <w:bookmarkEnd w:id="94"/>
      <w:r>
        <w:rPr>
          <w:rFonts w:ascii="Times New Roman" w:hAnsi="Times New Roman"/>
          <w:b/>
          <w:sz w:val="28"/>
          <w:szCs w:val="28"/>
        </w:rPr>
        <w:t>Внесение изменений</w:t>
      </w:r>
      <w:bookmarkEnd w:id="95"/>
      <w:r>
        <w:rPr>
          <w:rFonts w:ascii="Times New Roman" w:hAnsi="Times New Roman"/>
          <w:b/>
          <w:sz w:val="28"/>
          <w:szCs w:val="28"/>
        </w:rPr>
        <w:t xml:space="preserve"> </w:t>
      </w:r>
      <w:bookmarkEnd w:id="96"/>
      <w:r>
        <w:rPr>
          <w:rFonts w:ascii="Times New Roman" w:hAnsi="Times New Roman"/>
          <w:b/>
          <w:sz w:val="28"/>
          <w:szCs w:val="28"/>
        </w:rPr>
        <w:t xml:space="preserve">в Правила землепользования </w:t>
      </w:r>
      <w:r>
        <w:rPr>
          <w:rFonts w:ascii="Times New Roman" w:hAnsi="Times New Roman"/>
          <w:b/>
          <w:sz w:val="28"/>
          <w:szCs w:val="28"/>
        </w:rPr>
        <w:br/>
        <w:t>и застройки поселения</w:t>
      </w:r>
      <w:bookmarkEnd w:id="97"/>
      <w:bookmarkEnd w:id="98"/>
      <w:bookmarkEnd w:id="99"/>
      <w:bookmarkEnd w:id="100"/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657C34" w:rsidRDefault="00657C34" w:rsidP="00657C34">
      <w:pPr>
        <w:spacing w:before="360" w:after="240"/>
        <w:ind w:left="1980"/>
        <w:jc w:val="both"/>
        <w:outlineLvl w:val="2"/>
        <w:rPr>
          <w:rFonts w:ascii="Times New Roman" w:hAnsi="Times New Roman"/>
          <w:b/>
          <w:sz w:val="28"/>
          <w:szCs w:val="28"/>
        </w:rPr>
      </w:pPr>
      <w:bookmarkStart w:id="101" w:name="_Основания_для_внесения"/>
      <w:bookmarkStart w:id="102" w:name="_Toc131313946"/>
      <w:bookmarkStart w:id="103" w:name="_Toc215295539"/>
      <w:bookmarkStart w:id="104" w:name="_Toc234175899"/>
      <w:bookmarkStart w:id="105" w:name="_Toc234176067"/>
      <w:bookmarkStart w:id="106" w:name="_Toc209980011"/>
      <w:bookmarkEnd w:id="101"/>
      <w:r>
        <w:rPr>
          <w:rFonts w:ascii="Times New Roman" w:hAnsi="Times New Roman"/>
          <w:b/>
          <w:sz w:val="28"/>
          <w:szCs w:val="28"/>
        </w:rPr>
        <w:t>Статья 17. Основания для внесения изменений в Правила</w:t>
      </w:r>
      <w:bookmarkEnd w:id="102"/>
      <w:bookmarkEnd w:id="103"/>
      <w:r>
        <w:rPr>
          <w:rFonts w:ascii="Times New Roman" w:hAnsi="Times New Roman"/>
          <w:b/>
          <w:sz w:val="28"/>
          <w:szCs w:val="28"/>
        </w:rPr>
        <w:t>, порядок рассмотрения предлож</w:t>
      </w:r>
      <w:r>
        <w:rPr>
          <w:rFonts w:ascii="Times New Roman" w:hAnsi="Times New Roman"/>
          <w:b/>
          <w:sz w:val="28"/>
          <w:szCs w:val="28"/>
        </w:rPr>
        <w:t>е</w:t>
      </w:r>
      <w:r>
        <w:rPr>
          <w:rFonts w:ascii="Times New Roman" w:hAnsi="Times New Roman"/>
          <w:b/>
          <w:sz w:val="28"/>
          <w:szCs w:val="28"/>
        </w:rPr>
        <w:t>ний и инициатив по внесению изменений в Правила</w:t>
      </w:r>
      <w:bookmarkEnd w:id="104"/>
      <w:bookmarkEnd w:id="105"/>
      <w:bookmarkEnd w:id="106"/>
    </w:p>
    <w:p w:rsidR="00657C34" w:rsidRDefault="00657C34" w:rsidP="00657C34">
      <w:pPr>
        <w:numPr>
          <w:ilvl w:val="3"/>
          <w:numId w:val="27"/>
        </w:numPr>
        <w:tabs>
          <w:tab w:val="left" w:pos="1134"/>
        </w:tabs>
        <w:spacing w:line="360" w:lineRule="auto"/>
        <w:contextualSpacing/>
        <w:jc w:val="both"/>
        <w:rPr>
          <w:rFonts w:ascii="Times New Roman" w:hAnsi="Times New Roman"/>
          <w:sz w:val="28"/>
        </w:rPr>
      </w:pPr>
      <w:bookmarkStart w:id="107" w:name="_Toc103606951"/>
      <w:r>
        <w:rPr>
          <w:rFonts w:ascii="Times New Roman" w:hAnsi="Times New Roman"/>
          <w:sz w:val="28"/>
        </w:rPr>
        <w:t>Основания для рассмотрения Главой администрации поселения вопроса о внесении измен</w:t>
      </w:r>
      <w:r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>ний в Правила и перечень субъектов, уполномоченных на представление в Комиссию пре</w:t>
      </w:r>
      <w:r>
        <w:rPr>
          <w:rFonts w:ascii="Times New Roman" w:hAnsi="Times New Roman"/>
          <w:sz w:val="28"/>
        </w:rPr>
        <w:t>д</w:t>
      </w:r>
      <w:r>
        <w:rPr>
          <w:rFonts w:ascii="Times New Roman" w:hAnsi="Times New Roman"/>
          <w:sz w:val="28"/>
        </w:rPr>
        <w:t>ложений о внесении изменений в Правила, устанавливаются статьей 33 Градостроительного кодекса Российской Федерации.</w:t>
      </w:r>
      <w:bookmarkEnd w:id="107"/>
    </w:p>
    <w:p w:rsidR="00657C34" w:rsidRDefault="00657C34" w:rsidP="00657C34">
      <w:pPr>
        <w:numPr>
          <w:ilvl w:val="3"/>
          <w:numId w:val="27"/>
        </w:numPr>
        <w:tabs>
          <w:tab w:val="left" w:pos="1134"/>
        </w:tabs>
        <w:spacing w:line="360" w:lineRule="auto"/>
        <w:ind w:left="0"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Рассмотрение предложений о внесении изменений в Правила производится Комиссией в течение тридцати дней со дня их внесения.</w:t>
      </w:r>
    </w:p>
    <w:p w:rsidR="00657C34" w:rsidRDefault="00657C34" w:rsidP="00657C34">
      <w:pPr>
        <w:numPr>
          <w:ilvl w:val="3"/>
          <w:numId w:val="27"/>
        </w:numPr>
        <w:tabs>
          <w:tab w:val="left" w:pos="1134"/>
        </w:tabs>
        <w:spacing w:line="360" w:lineRule="auto"/>
        <w:ind w:left="0"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 результатам рассмотрения предложения по внесению изменений в Правила Комиссией принимается заключение, содержащее одну из следующих рекомендаций:</w:t>
      </w:r>
    </w:p>
    <w:p w:rsidR="00657C34" w:rsidRDefault="00657C34" w:rsidP="00657C34">
      <w:pPr>
        <w:tabs>
          <w:tab w:val="left" w:pos="1134"/>
        </w:tabs>
        <w:spacing w:line="360" w:lineRule="auto"/>
        <w:ind w:left="32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1)о принятии предложения по внесению изменений в Правила и о внесении соответс</w:t>
      </w:r>
      <w:r>
        <w:rPr>
          <w:rFonts w:ascii="Times New Roman" w:hAnsi="Times New Roman"/>
          <w:sz w:val="28"/>
        </w:rPr>
        <w:t>т</w:t>
      </w:r>
      <w:r>
        <w:rPr>
          <w:rFonts w:ascii="Times New Roman" w:hAnsi="Times New Roman"/>
          <w:sz w:val="28"/>
        </w:rPr>
        <w:t>вующих изменений в Правила;</w:t>
      </w:r>
    </w:p>
    <w:p w:rsidR="00657C34" w:rsidRDefault="00657C34" w:rsidP="00657C34">
      <w:pPr>
        <w:tabs>
          <w:tab w:val="left" w:pos="1134"/>
        </w:tabs>
        <w:spacing w:line="360" w:lineRule="auto"/>
        <w:ind w:left="32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2)об отклонении предложения по внесению изменений в Правила, с указанием причин отклонения.</w:t>
      </w:r>
    </w:p>
    <w:p w:rsidR="00657C34" w:rsidRDefault="00657C34" w:rsidP="00657C34">
      <w:pPr>
        <w:numPr>
          <w:ilvl w:val="3"/>
          <w:numId w:val="27"/>
        </w:numPr>
        <w:tabs>
          <w:tab w:val="left" w:pos="1134"/>
        </w:tabs>
        <w:spacing w:line="360" w:lineRule="auto"/>
        <w:ind w:left="0"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Комиссия направляет заключение, предусмотренное частью 3 настоящей статьи, Главе администрации п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>селения, который в течение двадцати пяти дней со дня получения такого заключения с учетом рекомендаций, с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>держащихся в заключени</w:t>
      </w:r>
      <w:proofErr w:type="gramStart"/>
      <w:r>
        <w:rPr>
          <w:rFonts w:ascii="Times New Roman" w:hAnsi="Times New Roman"/>
          <w:sz w:val="28"/>
        </w:rPr>
        <w:t>и</w:t>
      </w:r>
      <w:proofErr w:type="gramEnd"/>
      <w:r>
        <w:rPr>
          <w:rFonts w:ascii="Times New Roman" w:hAnsi="Times New Roman"/>
          <w:sz w:val="28"/>
        </w:rPr>
        <w:t xml:space="preserve"> Комиссии, издает постановление Администрации поселения о подготовке проекта реш</w:t>
      </w:r>
      <w:r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>ния Собрания представителей поселения о внесении изменений в Правила (далее также – проект о внесении изм</w:t>
      </w:r>
      <w:r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>нений в Правила) или об отклонении предложения о внесении изменений в Правила с указанием причин отклон</w:t>
      </w:r>
      <w:r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>ния.</w:t>
      </w:r>
    </w:p>
    <w:p w:rsidR="00657C34" w:rsidRDefault="00657C34" w:rsidP="00657C34">
      <w:pPr>
        <w:numPr>
          <w:ilvl w:val="3"/>
          <w:numId w:val="27"/>
        </w:numPr>
        <w:tabs>
          <w:tab w:val="left" w:pos="1134"/>
        </w:tabs>
        <w:spacing w:line="360" w:lineRule="auto"/>
        <w:ind w:left="0"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постановлении Администрации поселения  о подготовке проекта о внесении изменений в Правила уст</w:t>
      </w:r>
      <w:r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>навливаются:</w:t>
      </w:r>
    </w:p>
    <w:p w:rsidR="00657C34" w:rsidRDefault="00657C34" w:rsidP="00657C34">
      <w:pPr>
        <w:tabs>
          <w:tab w:val="left" w:pos="1134"/>
        </w:tabs>
        <w:spacing w:line="360" w:lineRule="auto"/>
        <w:ind w:left="32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1)порядок и сроки проведения работ по подготовке проекта о внесении изменений в Правила;</w:t>
      </w:r>
    </w:p>
    <w:p w:rsidR="00657C34" w:rsidRDefault="00657C34" w:rsidP="00657C34">
      <w:pPr>
        <w:tabs>
          <w:tab w:val="left" w:pos="1134"/>
        </w:tabs>
        <w:spacing w:line="360" w:lineRule="auto"/>
        <w:ind w:left="32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2)порядок направления в Комиссию предложений заинтересованных лиц по подготовке проекта о внесении изменений в Правила;</w:t>
      </w:r>
    </w:p>
    <w:p w:rsidR="00657C34" w:rsidRDefault="00657C34" w:rsidP="00657C34">
      <w:pPr>
        <w:tabs>
          <w:tab w:val="left" w:pos="1134"/>
        </w:tabs>
        <w:spacing w:line="360" w:lineRule="auto"/>
        <w:ind w:left="32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3)иные положения, касающиеся организации указанных работ.</w:t>
      </w:r>
    </w:p>
    <w:p w:rsidR="00657C34" w:rsidRDefault="00657C34" w:rsidP="00657C34">
      <w:pPr>
        <w:numPr>
          <w:ilvl w:val="3"/>
          <w:numId w:val="27"/>
        </w:numPr>
        <w:tabs>
          <w:tab w:val="left" w:pos="1134"/>
        </w:tabs>
        <w:spacing w:line="360" w:lineRule="auto"/>
        <w:ind w:left="0" w:firstLine="709"/>
        <w:contextualSpacing/>
        <w:jc w:val="both"/>
        <w:rPr>
          <w:rFonts w:ascii="Times New Roman" w:hAnsi="Times New Roman"/>
          <w:sz w:val="28"/>
        </w:rPr>
      </w:pPr>
      <w:proofErr w:type="gramStart"/>
      <w:r>
        <w:rPr>
          <w:rFonts w:ascii="Times New Roman" w:hAnsi="Times New Roman"/>
          <w:sz w:val="28"/>
        </w:rPr>
        <w:t>Глава администрации поселения не позднее десяти дней со дня издания постановления Администрации поселения о подготовке проекта о внесении изменений в Правила обеспечивает опубликование указанного пост</w:t>
      </w:r>
      <w:r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>новления в порядке, установленном Уставом поселения для официального опубликования муниципальных прав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>вых актов, и размещение на официальном сайте поселения или муниципального района Челно-Вершинский Сама</w:t>
      </w:r>
      <w:r>
        <w:rPr>
          <w:rFonts w:ascii="Times New Roman" w:hAnsi="Times New Roman"/>
          <w:sz w:val="28"/>
        </w:rPr>
        <w:t>р</w:t>
      </w:r>
      <w:r>
        <w:rPr>
          <w:rFonts w:ascii="Times New Roman" w:hAnsi="Times New Roman"/>
          <w:sz w:val="28"/>
        </w:rPr>
        <w:t>ской области в сети Интернет.</w:t>
      </w:r>
      <w:proofErr w:type="gramEnd"/>
    </w:p>
    <w:p w:rsidR="00657C34" w:rsidRDefault="00657C34" w:rsidP="00657C34">
      <w:pPr>
        <w:tabs>
          <w:tab w:val="left" w:pos="1134"/>
        </w:tabs>
        <w:spacing w:line="360" w:lineRule="auto"/>
        <w:ind w:left="709" w:hanging="709"/>
        <w:jc w:val="both"/>
        <w:rPr>
          <w:rFonts w:ascii="Times New Roman" w:hAnsi="Times New Roman"/>
          <w:sz w:val="28"/>
        </w:rPr>
      </w:pPr>
    </w:p>
    <w:p w:rsidR="00657C34" w:rsidRDefault="00657C34" w:rsidP="00657C34">
      <w:pPr>
        <w:spacing w:before="360" w:after="240"/>
        <w:ind w:left="1980"/>
        <w:jc w:val="both"/>
        <w:outlineLvl w:val="2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Статья 18. Подготовка и принятие проекта решения о внесении изменений в Правила</w:t>
      </w:r>
    </w:p>
    <w:p w:rsidR="00657C34" w:rsidRDefault="00657C34" w:rsidP="00657C34">
      <w:pPr>
        <w:tabs>
          <w:tab w:val="left" w:pos="1134"/>
        </w:tabs>
        <w:spacing w:line="360" w:lineRule="auto"/>
        <w:jc w:val="both"/>
        <w:rPr>
          <w:rFonts w:ascii="Times New Roman" w:hAnsi="Times New Roman"/>
          <w:sz w:val="28"/>
        </w:rPr>
      </w:pPr>
      <w:bookmarkStart w:id="108" w:name="_Подготовка_и_принятие"/>
      <w:bookmarkEnd w:id="108"/>
      <w:r>
        <w:rPr>
          <w:rFonts w:ascii="Times New Roman" w:hAnsi="Times New Roman"/>
          <w:sz w:val="28"/>
        </w:rPr>
        <w:t>1.В целях осуществления работ по подготовке проекта о внесении изменений в Правила Администрация поселения вправе заключать муниципальные контракты в соответствии с законодательством Российской Федерации.</w:t>
      </w:r>
    </w:p>
    <w:p w:rsidR="00657C34" w:rsidRDefault="00657C34" w:rsidP="00657C34">
      <w:pPr>
        <w:tabs>
          <w:tab w:val="left" w:pos="1134"/>
        </w:tabs>
        <w:spacing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2.В случае заключения муниципального контракта по подготовке проекта о внесении изменений в Правила, Коми</w:t>
      </w:r>
      <w:r>
        <w:rPr>
          <w:rFonts w:ascii="Times New Roman" w:hAnsi="Times New Roman"/>
          <w:sz w:val="28"/>
        </w:rPr>
        <w:t>с</w:t>
      </w:r>
      <w:r>
        <w:rPr>
          <w:rFonts w:ascii="Times New Roman" w:hAnsi="Times New Roman"/>
          <w:sz w:val="28"/>
        </w:rPr>
        <w:t>сия:</w:t>
      </w:r>
    </w:p>
    <w:p w:rsidR="00657C34" w:rsidRDefault="00657C34" w:rsidP="00657C34">
      <w:pPr>
        <w:tabs>
          <w:tab w:val="left" w:pos="1134"/>
        </w:tabs>
        <w:spacing w:line="360" w:lineRule="auto"/>
        <w:ind w:left="32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1)осуществляет </w:t>
      </w:r>
      <w:proofErr w:type="gramStart"/>
      <w:r>
        <w:rPr>
          <w:rFonts w:ascii="Times New Roman" w:hAnsi="Times New Roman"/>
          <w:sz w:val="28"/>
        </w:rPr>
        <w:t>контроль за</w:t>
      </w:r>
      <w:proofErr w:type="gramEnd"/>
      <w:r>
        <w:rPr>
          <w:rFonts w:ascii="Times New Roman" w:hAnsi="Times New Roman"/>
          <w:sz w:val="28"/>
        </w:rPr>
        <w:t xml:space="preserve"> подготовкой проекта о внесении изменений в Правила;</w:t>
      </w:r>
    </w:p>
    <w:p w:rsidR="00657C34" w:rsidRDefault="00657C34" w:rsidP="00657C34">
      <w:pPr>
        <w:tabs>
          <w:tab w:val="left" w:pos="1134"/>
        </w:tabs>
        <w:spacing w:line="360" w:lineRule="auto"/>
        <w:ind w:left="32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2)рассматривает, анализирует и обобщает направленные в Комиссию предложения заи</w:t>
      </w:r>
      <w:r>
        <w:rPr>
          <w:rFonts w:ascii="Times New Roman" w:hAnsi="Times New Roman"/>
          <w:sz w:val="28"/>
        </w:rPr>
        <w:t>н</w:t>
      </w:r>
      <w:r>
        <w:rPr>
          <w:rFonts w:ascii="Times New Roman" w:hAnsi="Times New Roman"/>
          <w:sz w:val="28"/>
        </w:rPr>
        <w:t>тересованных лиц по подготовке проекта о внесении изменений в Правила в целях вн</w:t>
      </w:r>
      <w:r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>сения их исполнителю по муниципальному контракту;</w:t>
      </w:r>
    </w:p>
    <w:p w:rsidR="00657C34" w:rsidRDefault="00657C34" w:rsidP="00657C34">
      <w:pPr>
        <w:tabs>
          <w:tab w:val="left" w:pos="1134"/>
        </w:tabs>
        <w:spacing w:line="360" w:lineRule="auto"/>
        <w:ind w:left="32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3)подготавливает </w:t>
      </w:r>
      <w:proofErr w:type="gramStart"/>
      <w:r>
        <w:rPr>
          <w:rFonts w:ascii="Times New Roman" w:hAnsi="Times New Roman"/>
          <w:sz w:val="28"/>
        </w:rPr>
        <w:t>предложения</w:t>
      </w:r>
      <w:proofErr w:type="gramEnd"/>
      <w:r>
        <w:rPr>
          <w:rFonts w:ascii="Times New Roman" w:hAnsi="Times New Roman"/>
          <w:sz w:val="28"/>
        </w:rPr>
        <w:t xml:space="preserve"> и замечания по проекту о внесении изменений в Правила.</w:t>
      </w:r>
    </w:p>
    <w:p w:rsidR="00657C34" w:rsidRDefault="00657C34" w:rsidP="00657C34">
      <w:pPr>
        <w:tabs>
          <w:tab w:val="left" w:pos="1134"/>
        </w:tabs>
        <w:spacing w:line="360" w:lineRule="auto"/>
        <w:ind w:left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3.Администрация поселения осуществляет проверку проекта о внесении изменений в Правила, представле</w:t>
      </w:r>
      <w:r>
        <w:rPr>
          <w:rFonts w:ascii="Times New Roman" w:hAnsi="Times New Roman"/>
          <w:sz w:val="28"/>
        </w:rPr>
        <w:t>н</w:t>
      </w:r>
      <w:r>
        <w:rPr>
          <w:rFonts w:ascii="Times New Roman" w:hAnsi="Times New Roman"/>
          <w:sz w:val="28"/>
        </w:rPr>
        <w:t>ного Комиссией, на соответствие требованиям технических регламентов и документам территориального планирования.</w:t>
      </w:r>
    </w:p>
    <w:p w:rsidR="00657C34" w:rsidRDefault="00657C34" w:rsidP="00657C34">
      <w:pPr>
        <w:tabs>
          <w:tab w:val="left" w:pos="1134"/>
        </w:tabs>
        <w:spacing w:line="360" w:lineRule="auto"/>
        <w:ind w:left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4.По результатам указанной в части 3 настоящей статьи проверки Администрация поселения направляет пр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>ект о внесении изменений в Правила Главе поселения или в случае обнаружения его несоответствия требов</w:t>
      </w:r>
      <w:r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>ниям и документам, указанным в части 3 настоящей статьи, в Комиссию на доработку.</w:t>
      </w:r>
    </w:p>
    <w:p w:rsidR="00657C34" w:rsidRDefault="00657C34" w:rsidP="00657C34">
      <w:pPr>
        <w:tabs>
          <w:tab w:val="left" w:pos="1134"/>
        </w:tabs>
        <w:spacing w:line="360" w:lineRule="auto"/>
        <w:ind w:left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5.Глава поселения издает постановление Главы поселения о проведении публичных слушаний по вопросу о внесении изменений в Правила в срок не позднее чем через десять дней со дня получения такого проекта о внесении изменений в Правила.</w:t>
      </w:r>
    </w:p>
    <w:p w:rsidR="00657C34" w:rsidRDefault="00657C34" w:rsidP="00657C34">
      <w:pPr>
        <w:tabs>
          <w:tab w:val="left" w:pos="1134"/>
        </w:tabs>
        <w:spacing w:line="360" w:lineRule="auto"/>
        <w:ind w:left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6.После завершения публичных слушаний по вопросу о внесении изменений в Правила, Комиссия с учетом результатов публичных слушаний обеспечивает внесение изменений в проект о внесении изменений в Прав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>ла и представляет указанный проект Главе администрации поселения. Обязательными приложениями к пр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>екту о внесении изменений в Правила являются протоколы публичных слушаний и заключение о результатах публичных слушаний.</w:t>
      </w:r>
    </w:p>
    <w:p w:rsidR="00657C34" w:rsidRDefault="00657C34" w:rsidP="00657C34">
      <w:pPr>
        <w:numPr>
          <w:ilvl w:val="3"/>
          <w:numId w:val="27"/>
        </w:numPr>
        <w:tabs>
          <w:tab w:val="left" w:pos="1134"/>
        </w:tabs>
        <w:spacing w:line="360" w:lineRule="auto"/>
        <w:ind w:left="0" w:firstLine="709"/>
        <w:contextualSpacing/>
        <w:jc w:val="both"/>
        <w:rPr>
          <w:rFonts w:ascii="Times New Roman" w:hAnsi="Times New Roman"/>
          <w:sz w:val="28"/>
        </w:rPr>
      </w:pPr>
      <w:proofErr w:type="gramStart"/>
      <w:r>
        <w:rPr>
          <w:rFonts w:ascii="Times New Roman" w:hAnsi="Times New Roman"/>
          <w:sz w:val="28"/>
        </w:rPr>
        <w:t>Глава администрации поселения в течение десяти дней после представления ему проекта о внесении изм</w:t>
      </w:r>
      <w:r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>нений в Правила  и указанных в части 6 настоящей статьи обязательных приложений должен принять решение о направлении указанного проекта в Собрание представителей поселения или об отклонении проекта и о направлении его на доработку с указанием даты его повторного представления.</w:t>
      </w:r>
      <w:proofErr w:type="gramEnd"/>
    </w:p>
    <w:p w:rsidR="00657C34" w:rsidRDefault="00657C34" w:rsidP="00657C34">
      <w:pPr>
        <w:numPr>
          <w:ilvl w:val="3"/>
          <w:numId w:val="27"/>
        </w:numPr>
        <w:tabs>
          <w:tab w:val="left" w:pos="1134"/>
        </w:tabs>
        <w:spacing w:line="360" w:lineRule="auto"/>
        <w:ind w:left="0"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Собрание представителей поселения по результатам рассмотрения проекта о внесении изменений в Пр</w:t>
      </w:r>
      <w:r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>вила и обязательных приложений к нему принимает указанный проект или направляет его Главе администрации поселения на доработку в соответствии с результатами публичных слушаний по проекту.</w:t>
      </w:r>
    </w:p>
    <w:p w:rsidR="00657C34" w:rsidRDefault="00657C34" w:rsidP="00657C34">
      <w:pPr>
        <w:numPr>
          <w:ilvl w:val="1"/>
          <w:numId w:val="27"/>
        </w:numPr>
        <w:spacing w:before="360" w:after="240"/>
        <w:jc w:val="center"/>
        <w:outlineLvl w:val="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Действие Правил во времени</w:t>
      </w:r>
    </w:p>
    <w:p w:rsidR="00657C34" w:rsidRDefault="00657C34" w:rsidP="00657C34">
      <w:pPr>
        <w:spacing w:before="360" w:after="240"/>
        <w:ind w:left="1980"/>
        <w:jc w:val="both"/>
        <w:outlineLvl w:val="2"/>
        <w:rPr>
          <w:rFonts w:ascii="Times New Roman" w:hAnsi="Times New Roman"/>
          <w:b/>
          <w:sz w:val="28"/>
          <w:szCs w:val="28"/>
        </w:rPr>
      </w:pPr>
      <w:bookmarkStart w:id="109" w:name="_Заключительные_положения"/>
      <w:bookmarkEnd w:id="109"/>
      <w:r>
        <w:rPr>
          <w:rFonts w:ascii="Times New Roman" w:hAnsi="Times New Roman"/>
          <w:b/>
          <w:sz w:val="28"/>
          <w:szCs w:val="28"/>
        </w:rPr>
        <w:t>Статья 19. Порядок действия Правил во времени</w:t>
      </w:r>
    </w:p>
    <w:p w:rsidR="00657C34" w:rsidRDefault="00657C34" w:rsidP="00657C34">
      <w:pPr>
        <w:numPr>
          <w:ilvl w:val="3"/>
          <w:numId w:val="27"/>
        </w:numPr>
        <w:tabs>
          <w:tab w:val="left" w:pos="1134"/>
        </w:tabs>
        <w:spacing w:line="360" w:lineRule="auto"/>
        <w:ind w:left="0"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Правила, решения о внесении изменений в Правила подлежат опубликованию в порядке, установленном Уставом поселения для официального опубликования муниципальных нормативных правовых актов, и вступают в силу со дня опубликования.</w:t>
      </w:r>
    </w:p>
    <w:p w:rsidR="00657C34" w:rsidRDefault="00657C34" w:rsidP="00657C34">
      <w:pPr>
        <w:numPr>
          <w:ilvl w:val="3"/>
          <w:numId w:val="27"/>
        </w:numPr>
        <w:tabs>
          <w:tab w:val="left" w:pos="1134"/>
        </w:tabs>
        <w:spacing w:line="360" w:lineRule="auto"/>
        <w:ind w:left="0"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Правила, решения о внесении изменений в Правила  не применяются к отношениям по землепользованию и застройке в поселении, в том числе к отношениям по архитектурно-строительному проектированию, строительс</w:t>
      </w:r>
      <w:r>
        <w:rPr>
          <w:rFonts w:ascii="Times New Roman" w:hAnsi="Times New Roman"/>
          <w:sz w:val="28"/>
        </w:rPr>
        <w:t>т</w:t>
      </w:r>
      <w:r>
        <w:rPr>
          <w:rFonts w:ascii="Times New Roman" w:hAnsi="Times New Roman"/>
          <w:sz w:val="28"/>
        </w:rPr>
        <w:t>ву и реконструкции объектов капитального строительства, возникшим до вступления их в силу.</w:t>
      </w:r>
    </w:p>
    <w:p w:rsidR="00657C34" w:rsidRDefault="00657C34" w:rsidP="00657C34">
      <w:pPr>
        <w:numPr>
          <w:ilvl w:val="3"/>
          <w:numId w:val="27"/>
        </w:numPr>
        <w:tabs>
          <w:tab w:val="left" w:pos="1134"/>
        </w:tabs>
        <w:spacing w:line="360" w:lineRule="auto"/>
        <w:ind w:left="0" w:firstLine="709"/>
        <w:contextualSpacing/>
        <w:jc w:val="both"/>
        <w:rPr>
          <w:rFonts w:ascii="Times New Roman" w:hAnsi="Times New Roman"/>
          <w:sz w:val="28"/>
        </w:rPr>
      </w:pPr>
      <w:proofErr w:type="gramStart"/>
      <w:r>
        <w:rPr>
          <w:rFonts w:ascii="Times New Roman" w:hAnsi="Times New Roman"/>
          <w:sz w:val="28"/>
        </w:rPr>
        <w:t>Установленные Правилами градостроительные регламенты не являются препятствием для оформления в установленном законодательством порядке прав на объекты капитального строительства, построенные или реко</w:t>
      </w:r>
      <w:r>
        <w:rPr>
          <w:rFonts w:ascii="Times New Roman" w:hAnsi="Times New Roman"/>
          <w:sz w:val="28"/>
        </w:rPr>
        <w:t>н</w:t>
      </w:r>
      <w:r>
        <w:rPr>
          <w:rFonts w:ascii="Times New Roman" w:hAnsi="Times New Roman"/>
          <w:sz w:val="28"/>
        </w:rPr>
        <w:t>струированные до вступления в силу Правил или решений о внесении изменений в Правила, в том числе без разр</w:t>
      </w:r>
      <w:r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>шения на строительство и (или) разрешения на ввод объекта в эксплуатацию, фактическое использование которых соответствовало градостроительным регламентам, действующим на момент завершения строительства или</w:t>
      </w:r>
      <w:proofErr w:type="gramEnd"/>
      <w:r>
        <w:rPr>
          <w:rFonts w:ascii="Times New Roman" w:hAnsi="Times New Roman"/>
          <w:sz w:val="28"/>
        </w:rPr>
        <w:t xml:space="preserve"> реко</w:t>
      </w:r>
      <w:r>
        <w:rPr>
          <w:rFonts w:ascii="Times New Roman" w:hAnsi="Times New Roman"/>
          <w:sz w:val="28"/>
        </w:rPr>
        <w:t>н</w:t>
      </w:r>
      <w:r>
        <w:rPr>
          <w:rFonts w:ascii="Times New Roman" w:hAnsi="Times New Roman"/>
          <w:sz w:val="28"/>
        </w:rPr>
        <w:t xml:space="preserve">струкции данных объектов капитального строительства. </w:t>
      </w:r>
    </w:p>
    <w:p w:rsidR="00657C34" w:rsidRDefault="00657C34" w:rsidP="00657C34">
      <w:pPr>
        <w:numPr>
          <w:ilvl w:val="3"/>
          <w:numId w:val="27"/>
        </w:numPr>
        <w:tabs>
          <w:tab w:val="left" w:pos="1134"/>
        </w:tabs>
        <w:spacing w:line="360" w:lineRule="auto"/>
        <w:ind w:left="0"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Принятые до вступления в силу </w:t>
      </w:r>
      <w:proofErr w:type="gramStart"/>
      <w:r>
        <w:rPr>
          <w:rFonts w:ascii="Times New Roman" w:hAnsi="Times New Roman"/>
          <w:sz w:val="28"/>
        </w:rPr>
        <w:t>Правил</w:t>
      </w:r>
      <w:proofErr w:type="gramEnd"/>
      <w:r>
        <w:rPr>
          <w:rFonts w:ascii="Times New Roman" w:hAnsi="Times New Roman"/>
          <w:sz w:val="28"/>
        </w:rPr>
        <w:t xml:space="preserve"> муниципальные правовые акты поселения по вопросам земл</w:t>
      </w:r>
      <w:r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>пользования и застройки применяются в части, не противоречащей Правилам.</w:t>
      </w:r>
    </w:p>
    <w:p w:rsidR="00657C34" w:rsidRDefault="00657C34" w:rsidP="00657C34">
      <w:pPr>
        <w:numPr>
          <w:ilvl w:val="3"/>
          <w:numId w:val="27"/>
        </w:numPr>
        <w:tabs>
          <w:tab w:val="left" w:pos="1134"/>
        </w:tabs>
        <w:spacing w:line="360" w:lineRule="auto"/>
        <w:ind w:left="0"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Разрешения на строительство, реконструкцию объектов капитального строительства, выданные физич</w:t>
      </w:r>
      <w:r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>ским и юридическим лицам до вступления в силу настоящих Правил, решений о внесении изменений в Правила я</w:t>
      </w: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z w:val="28"/>
        </w:rPr>
        <w:t>ляются действительными. Разрешения на ввод в эксплуатацию построенных или реконструированных на основе т</w:t>
      </w:r>
      <w:r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 xml:space="preserve">ких разрешений на строительство объектов капитального строительства выдаются в соответствии с действующими на момент выдачи разрешения на строительство градостроительными регламентами.  </w:t>
      </w:r>
    </w:p>
    <w:p w:rsidR="00657C34" w:rsidRDefault="00657C34" w:rsidP="00657C34">
      <w:pPr>
        <w:numPr>
          <w:ilvl w:val="3"/>
          <w:numId w:val="27"/>
        </w:numPr>
        <w:tabs>
          <w:tab w:val="left" w:pos="1134"/>
        </w:tabs>
        <w:spacing w:line="360" w:lineRule="auto"/>
        <w:ind w:left="0"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Градостроительные планы земельных участков, решения о предварительном согласовании места размещ</w:t>
      </w:r>
      <w:r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>ния объекта, выданные (принятые) до вступления в силу настоящих Правил, решений о внесении изменений в Пр</w:t>
      </w:r>
      <w:r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>вила применяются в части, не противоречащей установленным Правилами градостроительным регламентам. Пр</w:t>
      </w:r>
      <w:r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lastRenderedPageBreak/>
        <w:t>доставление земельных участков с предварительным согласованием места размещения объектов на территории п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 xml:space="preserve">селения запрещается </w:t>
      </w:r>
      <w:proofErr w:type="gramStart"/>
      <w:r>
        <w:rPr>
          <w:rFonts w:ascii="Times New Roman" w:hAnsi="Times New Roman"/>
          <w:sz w:val="28"/>
        </w:rPr>
        <w:t>по истечение</w:t>
      </w:r>
      <w:proofErr w:type="gramEnd"/>
      <w:r>
        <w:rPr>
          <w:rFonts w:ascii="Times New Roman" w:hAnsi="Times New Roman"/>
          <w:sz w:val="28"/>
        </w:rPr>
        <w:t xml:space="preserve"> шести месяцев со дня вступления в силу настоящих Правил.</w:t>
      </w:r>
    </w:p>
    <w:p w:rsidR="00657C34" w:rsidRDefault="00657C34" w:rsidP="00657C34">
      <w:pPr>
        <w:numPr>
          <w:ilvl w:val="3"/>
          <w:numId w:val="27"/>
        </w:numPr>
        <w:tabs>
          <w:tab w:val="left" w:pos="1134"/>
        </w:tabs>
        <w:spacing w:line="360" w:lineRule="auto"/>
        <w:ind w:left="0"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При выявлении земельных участков,  </w:t>
      </w:r>
      <w:proofErr w:type="gramStart"/>
      <w:r>
        <w:rPr>
          <w:rFonts w:ascii="Times New Roman" w:hAnsi="Times New Roman"/>
          <w:sz w:val="28"/>
        </w:rPr>
        <w:t>сведения</w:t>
      </w:r>
      <w:proofErr w:type="gramEnd"/>
      <w:r>
        <w:rPr>
          <w:rFonts w:ascii="Times New Roman" w:hAnsi="Times New Roman"/>
          <w:sz w:val="28"/>
        </w:rPr>
        <w:t xml:space="preserve"> о границах которых были внесены в земельный кадастр до вступления в силу Правил и расположенных на территориях, отнесенных Правилами к двум и более территориал</w:t>
      </w:r>
      <w:r>
        <w:rPr>
          <w:rFonts w:ascii="Times New Roman" w:hAnsi="Times New Roman"/>
          <w:sz w:val="28"/>
        </w:rPr>
        <w:t>ь</w:t>
      </w:r>
      <w:r>
        <w:rPr>
          <w:rFonts w:ascii="Times New Roman" w:hAnsi="Times New Roman"/>
          <w:sz w:val="28"/>
        </w:rPr>
        <w:t>ным зонам, Администрация поселения не позднее тридцати дней со дня получения соответствующей информации направляет в Комиссию предложение о внесении в Правила изменений, касающихся отнесения данных земельных участков к одной территориальной зоне. Комиссия обеспечивает внесение указанных изменений в Правила в соо</w:t>
      </w:r>
      <w:r>
        <w:rPr>
          <w:rFonts w:ascii="Times New Roman" w:hAnsi="Times New Roman"/>
          <w:sz w:val="28"/>
        </w:rPr>
        <w:t>т</w:t>
      </w:r>
      <w:r>
        <w:rPr>
          <w:rFonts w:ascii="Times New Roman" w:hAnsi="Times New Roman"/>
          <w:sz w:val="28"/>
        </w:rPr>
        <w:t>ветствии с главой V Правил.</w:t>
      </w:r>
    </w:p>
    <w:p w:rsidR="00657C34" w:rsidRDefault="00657C34" w:rsidP="00657C34">
      <w:pPr>
        <w:numPr>
          <w:ilvl w:val="3"/>
          <w:numId w:val="27"/>
        </w:numPr>
        <w:tabs>
          <w:tab w:val="left" w:pos="1134"/>
        </w:tabs>
        <w:spacing w:line="360" w:lineRule="auto"/>
        <w:ind w:left="0" w:firstLine="709"/>
        <w:contextualSpacing/>
        <w:jc w:val="both"/>
        <w:rPr>
          <w:rFonts w:ascii="Times New Roman" w:hAnsi="Times New Roman"/>
          <w:sz w:val="28"/>
        </w:rPr>
      </w:pPr>
      <w:proofErr w:type="gramStart"/>
      <w:r>
        <w:rPr>
          <w:rFonts w:ascii="Times New Roman" w:hAnsi="Times New Roman"/>
          <w:sz w:val="28"/>
        </w:rPr>
        <w:t>До внесения в Правила изменений, предусмотренных частью 7 настоящей статьи, земельные участки, ра</w:t>
      </w:r>
      <w:r>
        <w:rPr>
          <w:rFonts w:ascii="Times New Roman" w:hAnsi="Times New Roman"/>
          <w:sz w:val="28"/>
        </w:rPr>
        <w:t>с</w:t>
      </w:r>
      <w:r>
        <w:rPr>
          <w:rFonts w:ascii="Times New Roman" w:hAnsi="Times New Roman"/>
          <w:sz w:val="28"/>
        </w:rPr>
        <w:t>положенные на территориях, отнесенных Правилами к двум и более территориальным зонам, используются по в</w:t>
      </w:r>
      <w:r>
        <w:rPr>
          <w:rFonts w:ascii="Times New Roman" w:hAnsi="Times New Roman"/>
          <w:sz w:val="28"/>
        </w:rPr>
        <w:t>ы</w:t>
      </w:r>
      <w:r>
        <w:rPr>
          <w:rFonts w:ascii="Times New Roman" w:hAnsi="Times New Roman"/>
          <w:sz w:val="28"/>
        </w:rPr>
        <w:t>бору правообладателей таких земельных участков в соответствии с любым из градостроительных регламентов, у</w:t>
      </w:r>
      <w:r>
        <w:rPr>
          <w:rFonts w:ascii="Times New Roman" w:hAnsi="Times New Roman"/>
          <w:sz w:val="28"/>
        </w:rPr>
        <w:t>с</w:t>
      </w:r>
      <w:r>
        <w:rPr>
          <w:rFonts w:ascii="Times New Roman" w:hAnsi="Times New Roman"/>
          <w:sz w:val="28"/>
        </w:rPr>
        <w:t>тановленных Правилами применительно к данным территориальным зонам.</w:t>
      </w:r>
      <w:proofErr w:type="gramEnd"/>
    </w:p>
    <w:p w:rsidR="00657C34" w:rsidRDefault="00657C34" w:rsidP="00657C34">
      <w:pPr>
        <w:numPr>
          <w:ilvl w:val="3"/>
          <w:numId w:val="27"/>
        </w:numPr>
        <w:tabs>
          <w:tab w:val="left" w:pos="1134"/>
        </w:tabs>
        <w:spacing w:line="360" w:lineRule="auto"/>
        <w:ind w:left="0"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Не допускается предоставление гражданам и юридическим лицам земельных участков, находящихся в м</w:t>
      </w:r>
      <w:r>
        <w:rPr>
          <w:rFonts w:ascii="Times New Roman" w:hAnsi="Times New Roman"/>
          <w:sz w:val="28"/>
        </w:rPr>
        <w:t>у</w:t>
      </w:r>
      <w:r>
        <w:rPr>
          <w:rFonts w:ascii="Times New Roman" w:hAnsi="Times New Roman"/>
          <w:sz w:val="28"/>
        </w:rPr>
        <w:t>ниципальной собственности поселения и расположенных в границах двух и более различных территориальных зон, до внесения в Правила изменений, предусмотренных частью 7 настоящей статьи.</w:t>
      </w:r>
    </w:p>
    <w:p w:rsidR="00657C34" w:rsidRDefault="00657C34" w:rsidP="00657C34">
      <w:pPr>
        <w:numPr>
          <w:ilvl w:val="3"/>
          <w:numId w:val="27"/>
        </w:numPr>
        <w:tabs>
          <w:tab w:val="left" w:pos="1134"/>
        </w:tabs>
        <w:spacing w:line="360" w:lineRule="auto"/>
        <w:ind w:left="0"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Предельные размеры земельных участков, установленные Правилами, не применяются к земельным уч</w:t>
      </w:r>
      <w:r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>сткам:</w:t>
      </w:r>
    </w:p>
    <w:p w:rsidR="00657C34" w:rsidRDefault="00657C34" w:rsidP="00657C34">
      <w:pPr>
        <w:tabs>
          <w:tab w:val="left" w:pos="1134"/>
        </w:tabs>
        <w:spacing w:line="360" w:lineRule="auto"/>
        <w:ind w:left="32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</w:t>
      </w:r>
      <w:proofErr w:type="gramStart"/>
      <w:r>
        <w:rPr>
          <w:rFonts w:ascii="Times New Roman" w:hAnsi="Times New Roman"/>
          <w:sz w:val="28"/>
        </w:rPr>
        <w:t>сформированным</w:t>
      </w:r>
      <w:proofErr w:type="gramEnd"/>
      <w:r>
        <w:rPr>
          <w:rFonts w:ascii="Times New Roman" w:hAnsi="Times New Roman"/>
          <w:sz w:val="28"/>
        </w:rPr>
        <w:t xml:space="preserve"> до вступления в силу Правил;</w:t>
      </w:r>
    </w:p>
    <w:p w:rsidR="00657C34" w:rsidRDefault="00657C34" w:rsidP="00657C34">
      <w:pPr>
        <w:tabs>
          <w:tab w:val="left" w:pos="1134"/>
        </w:tabs>
        <w:spacing w:line="360" w:lineRule="auto"/>
        <w:ind w:left="32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2) предоставляемым в собственность бесплатно из земель, находящихся в государстве</w:t>
      </w:r>
      <w:r>
        <w:rPr>
          <w:rFonts w:ascii="Times New Roman" w:hAnsi="Times New Roman"/>
          <w:sz w:val="28"/>
        </w:rPr>
        <w:t>н</w:t>
      </w:r>
      <w:r>
        <w:rPr>
          <w:rFonts w:ascii="Times New Roman" w:hAnsi="Times New Roman"/>
          <w:sz w:val="28"/>
        </w:rPr>
        <w:t>ной или муниципальной собственности льготным категориям граждан</w:t>
      </w:r>
      <w:proofErr w:type="gramStart"/>
      <w:r>
        <w:rPr>
          <w:rFonts w:ascii="Times New Roman" w:hAnsi="Times New Roman"/>
          <w:sz w:val="28"/>
        </w:rPr>
        <w:t>.</w:t>
      </w:r>
      <w:proofErr w:type="gramEnd"/>
      <w:r>
        <w:rPr>
          <w:rFonts w:ascii="Times New Roman" w:hAnsi="Times New Roman"/>
          <w:sz w:val="28"/>
        </w:rPr>
        <w:t xml:space="preserve"> (</w:t>
      </w:r>
      <w:proofErr w:type="gramStart"/>
      <w:r>
        <w:rPr>
          <w:rFonts w:ascii="Times New Roman" w:hAnsi="Times New Roman"/>
          <w:sz w:val="28"/>
        </w:rPr>
        <w:t>ч</w:t>
      </w:r>
      <w:proofErr w:type="gramEnd"/>
      <w:r>
        <w:rPr>
          <w:rFonts w:ascii="Times New Roman" w:hAnsi="Times New Roman"/>
          <w:sz w:val="28"/>
        </w:rPr>
        <w:t>. 10 утратила силу, реш. № 42 от 12.10.16 г.)</w:t>
      </w:r>
    </w:p>
    <w:p w:rsidR="00657C34" w:rsidRDefault="00657C34" w:rsidP="00657C34">
      <w:pPr>
        <w:numPr>
          <w:ilvl w:val="3"/>
          <w:numId w:val="27"/>
        </w:numPr>
        <w:tabs>
          <w:tab w:val="left" w:pos="1134"/>
        </w:tabs>
        <w:spacing w:line="360" w:lineRule="auto"/>
        <w:ind w:left="0" w:firstLine="709"/>
        <w:contextualSpacing/>
        <w:jc w:val="both"/>
        <w:rPr>
          <w:rFonts w:ascii="Times New Roman" w:hAnsi="Times New Roman"/>
          <w:sz w:val="28"/>
        </w:rPr>
      </w:pPr>
      <w:proofErr w:type="gramStart"/>
      <w:r>
        <w:rPr>
          <w:rFonts w:ascii="Times New Roman" w:hAnsi="Times New Roman"/>
          <w:sz w:val="28"/>
        </w:rPr>
        <w:t>Градостроительные регламенты территориальных зон инженерной и транспортной инфраструктур, зон специального назначения, производственных зон применяются к территориям, расположенным на карте град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>строительного зонирования поселения за границами населенных пунктов:</w:t>
      </w:r>
      <w:proofErr w:type="gramEnd"/>
    </w:p>
    <w:p w:rsidR="00657C34" w:rsidRDefault="00657C34" w:rsidP="00657C34">
      <w:pPr>
        <w:tabs>
          <w:tab w:val="left" w:pos="1134"/>
        </w:tabs>
        <w:spacing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 отнесенным к землям промышленности, энергетики, транспорта, связи, радиовещания, телевидения, и</w:t>
      </w:r>
      <w:r>
        <w:rPr>
          <w:rFonts w:ascii="Times New Roman" w:hAnsi="Times New Roman"/>
          <w:sz w:val="28"/>
        </w:rPr>
        <w:t>н</w:t>
      </w:r>
      <w:r>
        <w:rPr>
          <w:rFonts w:ascii="Times New Roman" w:hAnsi="Times New Roman"/>
          <w:sz w:val="28"/>
        </w:rPr>
        <w:t>форматики, землям для обеспечения космической деятельности, землям обороны, безопасности и землям иного специального назначения – со дня вступления в силу настоящих Правил;</w:t>
      </w:r>
    </w:p>
    <w:p w:rsidR="00657C34" w:rsidRDefault="00657C34" w:rsidP="00657C34">
      <w:pPr>
        <w:tabs>
          <w:tab w:val="left" w:pos="1134"/>
        </w:tabs>
        <w:spacing w:line="360" w:lineRule="auto"/>
        <w:ind w:firstLine="709"/>
        <w:jc w:val="both"/>
        <w:rPr>
          <w:rFonts w:ascii="Times New Roman" w:hAnsi="Times New Roman"/>
          <w:sz w:val="28"/>
        </w:rPr>
      </w:pPr>
      <w:proofErr w:type="gramStart"/>
      <w:r>
        <w:rPr>
          <w:rFonts w:ascii="Times New Roman" w:hAnsi="Times New Roman"/>
          <w:sz w:val="28"/>
        </w:rPr>
        <w:t>2) отнесенным к землям сельскохозяйственного назначения  – со дня осуществления государственного кад</w:t>
      </w:r>
      <w:r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>стрового учета земельных участков в связи с их переводом в категорию земель промышленности, энергетики, транспорта, связи, радиовещания, телевидения, информатики, земель для обеспечения космической деятельности, земель обороны, безопасности и земель иного специального назначения в соответствии с Федеральным законом Российской Федерации от 21 декабря 2004 года № 172-ФЗ «О переводе земель и земельных</w:t>
      </w:r>
      <w:proofErr w:type="gramEnd"/>
      <w:r>
        <w:rPr>
          <w:rFonts w:ascii="Times New Roman" w:hAnsi="Times New Roman"/>
          <w:sz w:val="28"/>
        </w:rPr>
        <w:t xml:space="preserve"> участков из одной кат</w:t>
      </w:r>
      <w:r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>гории в другую».</w:t>
      </w:r>
    </w:p>
    <w:p w:rsidR="00657C34" w:rsidRDefault="00657C34" w:rsidP="00657C34">
      <w:pPr>
        <w:tabs>
          <w:tab w:val="left" w:pos="0"/>
        </w:tabs>
        <w:spacing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12. </w:t>
      </w:r>
      <w:r>
        <w:rPr>
          <w:rFonts w:ascii="Times New Roman" w:hAnsi="Times New Roman"/>
          <w:sz w:val="28"/>
        </w:rPr>
        <w:tab/>
        <w:t xml:space="preserve">  Предельные (минимальные и (или) максимальные) размеры земельных участков, установленные Пр</w:t>
      </w:r>
      <w:r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>вилами, не применяются к земельным участкам:</w:t>
      </w:r>
    </w:p>
    <w:p w:rsidR="00657C34" w:rsidRDefault="00657C34" w:rsidP="00657C34">
      <w:pPr>
        <w:numPr>
          <w:ilvl w:val="2"/>
          <w:numId w:val="38"/>
        </w:numPr>
        <w:tabs>
          <w:tab w:val="left" w:pos="1134"/>
        </w:tabs>
        <w:spacing w:line="360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</w:rPr>
      </w:pPr>
      <w:proofErr w:type="gramStart"/>
      <w:r>
        <w:rPr>
          <w:rFonts w:ascii="Times New Roman" w:eastAsia="Times New Roman" w:hAnsi="Times New Roman"/>
          <w:sz w:val="28"/>
        </w:rPr>
        <w:t>находящимся в государственной и муниципальной собственности, предоставляемым в собственность бе</w:t>
      </w:r>
      <w:r>
        <w:rPr>
          <w:rFonts w:ascii="Times New Roman" w:eastAsia="Times New Roman" w:hAnsi="Times New Roman"/>
          <w:sz w:val="28"/>
        </w:rPr>
        <w:t>с</w:t>
      </w:r>
      <w:r>
        <w:rPr>
          <w:rFonts w:ascii="Times New Roman" w:eastAsia="Times New Roman" w:hAnsi="Times New Roman"/>
          <w:sz w:val="28"/>
        </w:rPr>
        <w:t>платно гражданам, имеющим трех и более детей;</w:t>
      </w:r>
      <w:proofErr w:type="gramEnd"/>
    </w:p>
    <w:p w:rsidR="00657C34" w:rsidRDefault="00657C34" w:rsidP="00657C34">
      <w:pPr>
        <w:numPr>
          <w:ilvl w:val="2"/>
          <w:numId w:val="38"/>
        </w:numPr>
        <w:tabs>
          <w:tab w:val="left" w:pos="1134"/>
        </w:tabs>
        <w:spacing w:line="360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lastRenderedPageBreak/>
        <w:t>находящимся в государственной и муниципальной собственности, предоставляемым бесплатно в собс</w:t>
      </w:r>
      <w:r>
        <w:rPr>
          <w:rFonts w:ascii="Times New Roman" w:eastAsia="Times New Roman" w:hAnsi="Times New Roman"/>
          <w:sz w:val="28"/>
        </w:rPr>
        <w:t>т</w:t>
      </w:r>
      <w:r>
        <w:rPr>
          <w:rFonts w:ascii="Times New Roman" w:eastAsia="Times New Roman" w:hAnsi="Times New Roman"/>
          <w:sz w:val="28"/>
        </w:rPr>
        <w:t>венность иным, не указанным в пункте 1 настоящей части отдельным категориям граждан и (или) некоммерческим организациям, созданным гражданами, в случаях, предусмотренных федеральными законами, отдельным категор</w:t>
      </w:r>
      <w:r>
        <w:rPr>
          <w:rFonts w:ascii="Times New Roman" w:eastAsia="Times New Roman" w:hAnsi="Times New Roman"/>
          <w:sz w:val="28"/>
        </w:rPr>
        <w:t>и</w:t>
      </w:r>
      <w:r>
        <w:rPr>
          <w:rFonts w:ascii="Times New Roman" w:eastAsia="Times New Roman" w:hAnsi="Times New Roman"/>
          <w:sz w:val="28"/>
        </w:rPr>
        <w:t>ям граждан в случаях, предусмотренных законами Самарской области;</w:t>
      </w:r>
    </w:p>
    <w:p w:rsidR="00657C34" w:rsidRDefault="00657C34" w:rsidP="00657C34">
      <w:pPr>
        <w:numPr>
          <w:ilvl w:val="2"/>
          <w:numId w:val="38"/>
        </w:numPr>
        <w:tabs>
          <w:tab w:val="left" w:pos="1134"/>
        </w:tabs>
        <w:spacing w:line="360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находящимся в государственной и муниципальной собственности, предоставляемым гражданам для инд</w:t>
      </w:r>
      <w:r>
        <w:rPr>
          <w:rFonts w:ascii="Times New Roman" w:eastAsia="Times New Roman" w:hAnsi="Times New Roman"/>
          <w:sz w:val="28"/>
        </w:rPr>
        <w:t>и</w:t>
      </w:r>
      <w:r>
        <w:rPr>
          <w:rFonts w:ascii="Times New Roman" w:eastAsia="Times New Roman" w:hAnsi="Times New Roman"/>
          <w:sz w:val="28"/>
        </w:rPr>
        <w:t>видуального жилищного строительства, личного подсобного хозяйства, садоводства, огородничества, дачного х</w:t>
      </w:r>
      <w:r>
        <w:rPr>
          <w:rFonts w:ascii="Times New Roman" w:eastAsia="Times New Roman" w:hAnsi="Times New Roman"/>
          <w:sz w:val="28"/>
        </w:rPr>
        <w:t>о</w:t>
      </w:r>
      <w:r>
        <w:rPr>
          <w:rFonts w:ascii="Times New Roman" w:eastAsia="Times New Roman" w:hAnsi="Times New Roman"/>
          <w:sz w:val="28"/>
        </w:rPr>
        <w:t xml:space="preserve">зяйства, размер которых </w:t>
      </w:r>
      <w:proofErr w:type="gramStart"/>
      <w:r>
        <w:rPr>
          <w:rFonts w:ascii="Times New Roman" w:eastAsia="Times New Roman" w:hAnsi="Times New Roman"/>
          <w:sz w:val="28"/>
        </w:rPr>
        <w:t>менее минимального</w:t>
      </w:r>
      <w:proofErr w:type="gramEnd"/>
      <w:r>
        <w:rPr>
          <w:rFonts w:ascii="Times New Roman" w:eastAsia="Times New Roman" w:hAnsi="Times New Roman"/>
          <w:sz w:val="28"/>
        </w:rPr>
        <w:t xml:space="preserve"> размера земельного участка, установленного Правилами, при нал</w:t>
      </w:r>
      <w:r>
        <w:rPr>
          <w:rFonts w:ascii="Times New Roman" w:eastAsia="Times New Roman" w:hAnsi="Times New Roman"/>
          <w:sz w:val="28"/>
        </w:rPr>
        <w:t>и</w:t>
      </w:r>
      <w:r>
        <w:rPr>
          <w:rFonts w:ascii="Times New Roman" w:eastAsia="Times New Roman" w:hAnsi="Times New Roman"/>
          <w:sz w:val="28"/>
        </w:rPr>
        <w:t>чии общей границы с земельным участком, которым гражданин обладает на праве собственности или постоянного (бессрочного) пользования, или пожизненного наследуемого владения;</w:t>
      </w:r>
    </w:p>
    <w:p w:rsidR="00657C34" w:rsidRDefault="00657C34" w:rsidP="00657C34">
      <w:pPr>
        <w:numPr>
          <w:ilvl w:val="2"/>
          <w:numId w:val="38"/>
        </w:numPr>
        <w:tabs>
          <w:tab w:val="left" w:pos="1134"/>
        </w:tabs>
        <w:spacing w:line="360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</w:rPr>
      </w:pPr>
      <w:proofErr w:type="gramStart"/>
      <w:r>
        <w:rPr>
          <w:rFonts w:ascii="Times New Roman" w:eastAsia="Times New Roman" w:hAnsi="Times New Roman"/>
          <w:sz w:val="28"/>
        </w:rPr>
        <w:t>учтенным в соответствии с Федеральным законом 24.07.2007 № 221-ФЗ «О государственном кадастре н</w:t>
      </w:r>
      <w:r>
        <w:rPr>
          <w:rFonts w:ascii="Times New Roman" w:eastAsia="Times New Roman" w:hAnsi="Times New Roman"/>
          <w:sz w:val="28"/>
        </w:rPr>
        <w:t>е</w:t>
      </w:r>
      <w:r>
        <w:rPr>
          <w:rFonts w:ascii="Times New Roman" w:eastAsia="Times New Roman" w:hAnsi="Times New Roman"/>
          <w:sz w:val="28"/>
        </w:rPr>
        <w:t>движимости» до вступления в силу Правил;</w:t>
      </w:r>
      <w:proofErr w:type="gramEnd"/>
    </w:p>
    <w:p w:rsidR="00657C34" w:rsidRDefault="00657C34" w:rsidP="00657C34">
      <w:pPr>
        <w:numPr>
          <w:ilvl w:val="2"/>
          <w:numId w:val="38"/>
        </w:numPr>
        <w:tabs>
          <w:tab w:val="left" w:pos="1134"/>
        </w:tabs>
        <w:spacing w:line="360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</w:rPr>
      </w:pPr>
      <w:proofErr w:type="gramStart"/>
      <w:r>
        <w:rPr>
          <w:rFonts w:ascii="Times New Roman" w:eastAsia="Times New Roman" w:hAnsi="Times New Roman"/>
          <w:sz w:val="28"/>
        </w:rPr>
        <w:t>права</w:t>
      </w:r>
      <w:proofErr w:type="gramEnd"/>
      <w:r>
        <w:rPr>
          <w:rFonts w:ascii="Times New Roman" w:eastAsia="Times New Roman" w:hAnsi="Times New Roman"/>
          <w:sz w:val="28"/>
        </w:rPr>
        <w:t xml:space="preserve"> на которые возникли до дня вступления в силу Федерального закона 21.07.19977 № 122-ФЗ «О гос</w:t>
      </w:r>
      <w:r>
        <w:rPr>
          <w:rFonts w:ascii="Times New Roman" w:eastAsia="Times New Roman" w:hAnsi="Times New Roman"/>
          <w:sz w:val="28"/>
        </w:rPr>
        <w:t>у</w:t>
      </w:r>
      <w:r>
        <w:rPr>
          <w:rFonts w:ascii="Times New Roman" w:eastAsia="Times New Roman" w:hAnsi="Times New Roman"/>
          <w:sz w:val="28"/>
        </w:rPr>
        <w:t>дарственной регистрации прав на недвижимое имущество и сделок с ним» и не прекращены, государственный кад</w:t>
      </w:r>
      <w:r>
        <w:rPr>
          <w:rFonts w:ascii="Times New Roman" w:eastAsia="Times New Roman" w:hAnsi="Times New Roman"/>
          <w:sz w:val="28"/>
        </w:rPr>
        <w:t>а</w:t>
      </w:r>
      <w:r>
        <w:rPr>
          <w:rFonts w:ascii="Times New Roman" w:eastAsia="Times New Roman" w:hAnsi="Times New Roman"/>
          <w:sz w:val="28"/>
        </w:rPr>
        <w:t>стровый учет которых не осуществлен, сведения о которых внесены в государственный кадастр недвижимости в качестве ранее учтенных.</w:t>
      </w:r>
    </w:p>
    <w:p w:rsidR="00657C34" w:rsidRDefault="00657C34" w:rsidP="00657C34">
      <w:pPr>
        <w:tabs>
          <w:tab w:val="left" w:pos="1134"/>
        </w:tabs>
        <w:spacing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13. Предельные (минимальные и (или) максимальные) размеры земельных участков, указанных в пунктах 1-2 части 12 настоящей статьи устанавливаются законами Самарской области в соответствии с пунктом 2 статьи 39.19 Земельного кодекса Российской Федерации. </w:t>
      </w:r>
    </w:p>
    <w:p w:rsidR="00657C34" w:rsidRDefault="00657C34" w:rsidP="00657C34">
      <w:pPr>
        <w:tabs>
          <w:tab w:val="left" w:pos="1134"/>
        </w:tabs>
        <w:spacing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14. Размеры земельных участков, указанных в пункте 3 части 13 настоящей статьи, устанавливаются с учетом их фактической площади.</w:t>
      </w:r>
    </w:p>
    <w:p w:rsidR="00657C34" w:rsidRDefault="00657C34" w:rsidP="00657C34">
      <w:pPr>
        <w:spacing w:line="360" w:lineRule="auto"/>
        <w:ind w:firstLine="70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15. Размеры земельных участков, указанных в пунктах 4-5 части 13 настоящей статьи, устанавливаются в с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>ответствии с данными государственного кадастра недвижимости.</w:t>
      </w:r>
    </w:p>
    <w:p w:rsidR="00657C34" w:rsidRDefault="00657C34" w:rsidP="00657C34">
      <w:pPr>
        <w:tabs>
          <w:tab w:val="left" w:pos="1134"/>
        </w:tabs>
        <w:spacing w:line="36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16. Градостроительные планы земельных участков, выданные до вступления в силу Правил, решений о внес</w:t>
      </w:r>
      <w:r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>нии изменений в Правила, являются действительными.</w:t>
      </w:r>
    </w:p>
    <w:p w:rsidR="00657C34" w:rsidRDefault="00657C34" w:rsidP="00657C34">
      <w:pPr>
        <w:tabs>
          <w:tab w:val="left" w:pos="1134"/>
        </w:tabs>
        <w:spacing w:line="36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br w:type="page"/>
      </w:r>
    </w:p>
    <w:p w:rsidR="00657C34" w:rsidRDefault="00657C34" w:rsidP="00657C34">
      <w:pPr>
        <w:numPr>
          <w:ilvl w:val="0"/>
          <w:numId w:val="26"/>
        </w:numPr>
        <w:tabs>
          <w:tab w:val="left" w:pos="1560"/>
        </w:tabs>
        <w:jc w:val="center"/>
        <w:outlineLvl w:val="0"/>
        <w:rPr>
          <w:rFonts w:ascii="Times New Roman" w:hAnsi="Times New Roman"/>
          <w:b/>
          <w:bCs/>
          <w:caps/>
          <w:sz w:val="28"/>
          <w:szCs w:val="28"/>
        </w:rPr>
      </w:pPr>
      <w:r>
        <w:rPr>
          <w:rFonts w:ascii="Times New Roman" w:hAnsi="Times New Roman"/>
          <w:b/>
          <w:bCs/>
          <w:caps/>
          <w:sz w:val="28"/>
          <w:szCs w:val="28"/>
        </w:rPr>
        <w:t>Карта градостроительного зонирования территории поселения</w:t>
      </w:r>
    </w:p>
    <w:p w:rsidR="00657C34" w:rsidRDefault="00657C34" w:rsidP="00657C34">
      <w:pPr>
        <w:numPr>
          <w:ilvl w:val="1"/>
          <w:numId w:val="27"/>
        </w:numPr>
        <w:spacing w:before="360" w:after="240"/>
        <w:jc w:val="center"/>
        <w:outlineLvl w:val="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Карта градостроительного зонирования территории поселения</w:t>
      </w:r>
    </w:p>
    <w:p w:rsidR="00657C34" w:rsidRDefault="00657C34" w:rsidP="00657C34">
      <w:pPr>
        <w:spacing w:before="360" w:after="240"/>
        <w:ind w:left="1980"/>
        <w:jc w:val="both"/>
        <w:outlineLvl w:val="2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Статья 20. Карта градостроительного зонирования территории поселения</w:t>
      </w:r>
    </w:p>
    <w:p w:rsidR="00657C34" w:rsidRDefault="00657C34" w:rsidP="00657C34">
      <w:pPr>
        <w:tabs>
          <w:tab w:val="left" w:pos="1134"/>
        </w:tabs>
        <w:spacing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1.Карта градостроительного зонирования территории поселения (далее – карта градостроительного зонирования) выполнена в масштабах 1:25 000 и 1:10 000.</w:t>
      </w:r>
      <w:bookmarkStart w:id="110" w:name="_Карта_зон_действия"/>
      <w:bookmarkEnd w:id="110"/>
    </w:p>
    <w:p w:rsidR="00657C34" w:rsidRDefault="00657C34" w:rsidP="00657C34">
      <w:pPr>
        <w:tabs>
          <w:tab w:val="left" w:pos="1134"/>
        </w:tabs>
        <w:spacing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2.На карте градостроительного зонирования территории поселения отображаются  границы зон с особыми услови</w:t>
      </w:r>
      <w:r>
        <w:rPr>
          <w:rFonts w:ascii="Times New Roman" w:hAnsi="Times New Roman"/>
          <w:sz w:val="28"/>
        </w:rPr>
        <w:t>я</w:t>
      </w:r>
      <w:r>
        <w:rPr>
          <w:rFonts w:ascii="Times New Roman" w:hAnsi="Times New Roman"/>
          <w:sz w:val="28"/>
        </w:rPr>
        <w:t>ми использования территории поселения и границы территорий объектов культурного наследия.</w:t>
      </w:r>
    </w:p>
    <w:p w:rsidR="00657C34" w:rsidRDefault="00657C34" w:rsidP="00657C34">
      <w:pPr>
        <w:tabs>
          <w:tab w:val="left" w:pos="1134"/>
        </w:tabs>
        <w:spacing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Границы зон с особыми условиями использования территорий, границы территорий объектов культурного насл</w:t>
      </w:r>
      <w:r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>дия, устанавливаемые в соответствии с действующим законодательством и не отображенные на карте градостро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>тельного зонирования территории поселения, после их утверждения в установленном действующим законодател</w:t>
      </w:r>
      <w:r>
        <w:rPr>
          <w:rFonts w:ascii="Times New Roman" w:hAnsi="Times New Roman"/>
          <w:sz w:val="28"/>
        </w:rPr>
        <w:t>ь</w:t>
      </w:r>
      <w:r>
        <w:rPr>
          <w:rFonts w:ascii="Times New Roman" w:hAnsi="Times New Roman"/>
          <w:sz w:val="28"/>
        </w:rPr>
        <w:t>ством порядке, включаются в Правила в соответствии с главой V Правил.</w:t>
      </w:r>
    </w:p>
    <w:p w:rsidR="001D77CC" w:rsidRPr="008D5B7C" w:rsidRDefault="001D77CC" w:rsidP="001074E4">
      <w:pPr>
        <w:pStyle w:val="-1"/>
        <w:tabs>
          <w:tab w:val="left" w:pos="1134"/>
        </w:tabs>
        <w:spacing w:line="360" w:lineRule="auto"/>
        <w:ind w:left="0" w:firstLine="567"/>
        <w:jc w:val="both"/>
        <w:rPr>
          <w:rFonts w:ascii="Times New Roman" w:hAnsi="Times New Roman"/>
          <w:sz w:val="28"/>
          <w:u w:color="FFFFFF"/>
        </w:rPr>
      </w:pPr>
    </w:p>
    <w:p w:rsidR="001D77CC" w:rsidRPr="008D5B7C" w:rsidRDefault="001D77CC" w:rsidP="001074E4">
      <w:pPr>
        <w:pStyle w:val="-1"/>
        <w:tabs>
          <w:tab w:val="left" w:pos="1134"/>
        </w:tabs>
        <w:spacing w:line="360" w:lineRule="auto"/>
        <w:ind w:left="0" w:firstLine="567"/>
        <w:jc w:val="both"/>
        <w:rPr>
          <w:rFonts w:ascii="Times New Roman" w:hAnsi="Times New Roman"/>
          <w:sz w:val="28"/>
          <w:u w:color="FFFFFF"/>
        </w:rPr>
      </w:pPr>
      <w:r w:rsidRPr="008D5B7C">
        <w:rPr>
          <w:rFonts w:ascii="Times New Roman" w:hAnsi="Times New Roman"/>
          <w:sz w:val="28"/>
          <w:u w:color="FFFFFF"/>
        </w:rPr>
        <w:br w:type="page"/>
      </w:r>
    </w:p>
    <w:p w:rsidR="008769D2" w:rsidRPr="008D5B7C" w:rsidRDefault="008769D2" w:rsidP="009E79F8">
      <w:pPr>
        <w:pStyle w:val="-1"/>
        <w:numPr>
          <w:ilvl w:val="0"/>
          <w:numId w:val="2"/>
        </w:numPr>
        <w:tabs>
          <w:tab w:val="left" w:pos="1843"/>
        </w:tabs>
        <w:contextualSpacing w:val="0"/>
        <w:jc w:val="center"/>
        <w:outlineLvl w:val="0"/>
        <w:rPr>
          <w:rFonts w:ascii="Times New Roman" w:hAnsi="Times New Roman"/>
          <w:b/>
          <w:bCs/>
          <w:caps/>
          <w:sz w:val="28"/>
          <w:szCs w:val="28"/>
        </w:rPr>
      </w:pPr>
      <w:r w:rsidRPr="008D5B7C">
        <w:rPr>
          <w:rFonts w:ascii="Times New Roman" w:hAnsi="Times New Roman"/>
          <w:b/>
          <w:bCs/>
          <w:caps/>
          <w:sz w:val="28"/>
          <w:szCs w:val="28"/>
        </w:rPr>
        <w:t>Градостроительные регламенты</w:t>
      </w:r>
    </w:p>
    <w:p w:rsidR="008769D2" w:rsidRPr="008D5B7C" w:rsidRDefault="008769D2" w:rsidP="009E79F8">
      <w:pPr>
        <w:pStyle w:val="-1"/>
        <w:numPr>
          <w:ilvl w:val="1"/>
          <w:numId w:val="3"/>
        </w:numPr>
        <w:tabs>
          <w:tab w:val="left" w:pos="1701"/>
        </w:tabs>
        <w:spacing w:before="360" w:after="240"/>
        <w:contextualSpacing w:val="0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8D5B7C">
        <w:rPr>
          <w:rFonts w:ascii="Times New Roman" w:hAnsi="Times New Roman"/>
          <w:b/>
          <w:sz w:val="28"/>
          <w:szCs w:val="28"/>
        </w:rPr>
        <w:t xml:space="preserve">Виды разрешенного использования земельных участков </w:t>
      </w:r>
      <w:r w:rsidR="009E79F8" w:rsidRPr="008D5B7C">
        <w:rPr>
          <w:rFonts w:ascii="Times New Roman" w:hAnsi="Times New Roman"/>
          <w:b/>
          <w:sz w:val="28"/>
          <w:szCs w:val="28"/>
        </w:rPr>
        <w:br/>
      </w:r>
      <w:r w:rsidRPr="008D5B7C">
        <w:rPr>
          <w:rFonts w:ascii="Times New Roman" w:hAnsi="Times New Roman"/>
          <w:b/>
          <w:sz w:val="28"/>
          <w:szCs w:val="28"/>
        </w:rPr>
        <w:t>и объектов капитального строительства</w:t>
      </w:r>
    </w:p>
    <w:p w:rsidR="009E79F8" w:rsidRPr="008D5B7C" w:rsidRDefault="007D5FC4" w:rsidP="007D5FC4">
      <w:pPr>
        <w:pStyle w:val="-1"/>
        <w:spacing w:before="360" w:after="240"/>
        <w:ind w:left="0"/>
        <w:contextualSpacing w:val="0"/>
        <w:jc w:val="both"/>
        <w:outlineLvl w:val="2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Статья 21. </w:t>
      </w:r>
      <w:r w:rsidR="00493E8A" w:rsidRPr="008D5B7C">
        <w:rPr>
          <w:rFonts w:ascii="Times New Roman" w:hAnsi="Times New Roman"/>
          <w:b/>
          <w:sz w:val="28"/>
          <w:szCs w:val="28"/>
        </w:rPr>
        <w:t>Перечень территориальных зон</w:t>
      </w:r>
      <w:r w:rsidR="006E796C">
        <w:rPr>
          <w:rFonts w:ascii="Times New Roman" w:hAnsi="Times New Roman"/>
          <w:b/>
          <w:sz w:val="28"/>
          <w:szCs w:val="28"/>
        </w:rPr>
        <w:t xml:space="preserve"> и подзон</w:t>
      </w:r>
    </w:p>
    <w:p w:rsidR="00493E8A" w:rsidRPr="008D5B7C" w:rsidRDefault="00493E8A" w:rsidP="00227217">
      <w:pPr>
        <w:tabs>
          <w:tab w:val="left" w:pos="0"/>
        </w:tabs>
        <w:spacing w:after="20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D5B7C">
        <w:rPr>
          <w:rFonts w:ascii="Times New Roman" w:hAnsi="Times New Roman"/>
          <w:sz w:val="28"/>
          <w:szCs w:val="28"/>
        </w:rPr>
        <w:t xml:space="preserve">На карте градостроительного зонирования </w:t>
      </w:r>
      <w:r w:rsidR="006C33E3" w:rsidRPr="008D5B7C">
        <w:rPr>
          <w:rFonts w:ascii="Times New Roman" w:hAnsi="Times New Roman"/>
          <w:sz w:val="28"/>
          <w:szCs w:val="28"/>
        </w:rPr>
        <w:t xml:space="preserve">поселения </w:t>
      </w:r>
      <w:r w:rsidRPr="008D5B7C">
        <w:rPr>
          <w:rFonts w:ascii="Times New Roman" w:hAnsi="Times New Roman"/>
          <w:sz w:val="28"/>
          <w:szCs w:val="28"/>
        </w:rPr>
        <w:t>выделены след</w:t>
      </w:r>
      <w:r w:rsidRPr="008D5B7C">
        <w:rPr>
          <w:rFonts w:ascii="Times New Roman" w:hAnsi="Times New Roman"/>
          <w:sz w:val="28"/>
          <w:szCs w:val="28"/>
        </w:rPr>
        <w:t>у</w:t>
      </w:r>
      <w:r w:rsidRPr="008D5B7C">
        <w:rPr>
          <w:rFonts w:ascii="Times New Roman" w:hAnsi="Times New Roman"/>
          <w:sz w:val="28"/>
          <w:szCs w:val="28"/>
        </w:rPr>
        <w:t>ющие территориальные зоны и подзоны:</w:t>
      </w:r>
    </w:p>
    <w:tbl>
      <w:tblPr>
        <w:tblW w:w="0" w:type="auto"/>
        <w:tblLook w:val="04A0"/>
      </w:tblPr>
      <w:tblGrid>
        <w:gridCol w:w="1384"/>
        <w:gridCol w:w="8181"/>
      </w:tblGrid>
      <w:tr w:rsidR="00493E8A" w:rsidRPr="008D5B7C" w:rsidTr="00FD64A6">
        <w:tc>
          <w:tcPr>
            <w:tcW w:w="1384" w:type="dxa"/>
            <w:shd w:val="clear" w:color="auto" w:fill="auto"/>
          </w:tcPr>
          <w:p w:rsidR="00493E8A" w:rsidRPr="008D5B7C" w:rsidRDefault="00493E8A" w:rsidP="00FD64A6">
            <w:pPr>
              <w:tabs>
                <w:tab w:val="left" w:pos="0"/>
              </w:tabs>
              <w:spacing w:after="16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181" w:type="dxa"/>
            <w:shd w:val="clear" w:color="auto" w:fill="auto"/>
          </w:tcPr>
          <w:p w:rsidR="00493E8A" w:rsidRPr="008D5B7C" w:rsidRDefault="00493E8A" w:rsidP="00FD64A6">
            <w:pPr>
              <w:tabs>
                <w:tab w:val="left" w:pos="0"/>
              </w:tabs>
              <w:spacing w:after="200"/>
              <w:ind w:firstLine="601"/>
              <w:rPr>
                <w:rFonts w:ascii="Times New Roman" w:hAnsi="Times New Roman"/>
                <w:b/>
                <w:sz w:val="28"/>
                <w:szCs w:val="28"/>
              </w:rPr>
            </w:pPr>
            <w:r w:rsidRPr="008D5B7C">
              <w:rPr>
                <w:rFonts w:ascii="Times New Roman" w:hAnsi="Times New Roman"/>
                <w:b/>
                <w:sz w:val="28"/>
                <w:szCs w:val="28"/>
              </w:rPr>
              <w:t>1) Жилые зоны</w:t>
            </w:r>
            <w:r w:rsidR="004B712E" w:rsidRPr="008D5B7C">
              <w:rPr>
                <w:rFonts w:ascii="Times New Roman" w:hAnsi="Times New Roman"/>
                <w:b/>
                <w:sz w:val="28"/>
                <w:szCs w:val="28"/>
              </w:rPr>
              <w:t>:</w:t>
            </w:r>
          </w:p>
        </w:tc>
      </w:tr>
      <w:tr w:rsidR="004B712E" w:rsidRPr="008D5B7C" w:rsidTr="00FD64A6">
        <w:tc>
          <w:tcPr>
            <w:tcW w:w="1384" w:type="dxa"/>
            <w:shd w:val="clear" w:color="auto" w:fill="auto"/>
          </w:tcPr>
          <w:p w:rsidR="004B712E" w:rsidRPr="008D5B7C" w:rsidRDefault="004B712E" w:rsidP="00FD64A6">
            <w:pPr>
              <w:tabs>
                <w:tab w:val="left" w:pos="0"/>
              </w:tabs>
              <w:spacing w:after="200"/>
              <w:rPr>
                <w:rFonts w:ascii="Times New Roman" w:hAnsi="Times New Roman"/>
                <w:sz w:val="28"/>
                <w:szCs w:val="28"/>
              </w:rPr>
            </w:pPr>
            <w:r w:rsidRPr="008D5B7C">
              <w:rPr>
                <w:rFonts w:ascii="Times New Roman" w:hAnsi="Times New Roman"/>
                <w:sz w:val="28"/>
                <w:szCs w:val="28"/>
              </w:rPr>
              <w:t>Ж</w:t>
            </w:r>
            <w:proofErr w:type="gramStart"/>
            <w:r w:rsidRPr="008D5B7C">
              <w:rPr>
                <w:rFonts w:ascii="Times New Roman" w:hAnsi="Times New Roman"/>
                <w:sz w:val="28"/>
                <w:szCs w:val="28"/>
              </w:rPr>
              <w:t>1</w:t>
            </w:r>
            <w:proofErr w:type="gramEnd"/>
          </w:p>
        </w:tc>
        <w:tc>
          <w:tcPr>
            <w:tcW w:w="8181" w:type="dxa"/>
            <w:shd w:val="clear" w:color="auto" w:fill="auto"/>
          </w:tcPr>
          <w:p w:rsidR="004B712E" w:rsidRPr="008D5B7C" w:rsidRDefault="00847C81" w:rsidP="00FD64A6">
            <w:pPr>
              <w:tabs>
                <w:tab w:val="left" w:pos="0"/>
              </w:tabs>
              <w:spacing w:after="200"/>
              <w:rPr>
                <w:rFonts w:ascii="Times New Roman" w:hAnsi="Times New Roman"/>
                <w:sz w:val="28"/>
                <w:szCs w:val="28"/>
              </w:rPr>
            </w:pPr>
            <w:r w:rsidRPr="008D5B7C">
              <w:rPr>
                <w:rFonts w:ascii="Times New Roman" w:hAnsi="Times New Roman"/>
                <w:sz w:val="28"/>
                <w:szCs w:val="28"/>
              </w:rPr>
              <w:t xml:space="preserve">Зона </w:t>
            </w:r>
            <w:r w:rsidR="004B712E" w:rsidRPr="008D5B7C">
              <w:rPr>
                <w:rFonts w:ascii="Times New Roman" w:hAnsi="Times New Roman"/>
                <w:sz w:val="28"/>
                <w:szCs w:val="28"/>
              </w:rPr>
              <w:t xml:space="preserve">застройки индивидуальными жилыми домами; </w:t>
            </w:r>
          </w:p>
        </w:tc>
      </w:tr>
      <w:tr w:rsidR="004B712E" w:rsidRPr="008D5B7C" w:rsidTr="00FD64A6">
        <w:tc>
          <w:tcPr>
            <w:tcW w:w="1384" w:type="dxa"/>
            <w:shd w:val="clear" w:color="auto" w:fill="auto"/>
          </w:tcPr>
          <w:p w:rsidR="004B712E" w:rsidRPr="008D5B7C" w:rsidRDefault="004B712E" w:rsidP="00FD64A6">
            <w:pPr>
              <w:tabs>
                <w:tab w:val="left" w:pos="0"/>
              </w:tabs>
              <w:spacing w:after="200"/>
              <w:rPr>
                <w:rFonts w:ascii="Times New Roman" w:hAnsi="Times New Roman"/>
                <w:sz w:val="28"/>
                <w:szCs w:val="28"/>
              </w:rPr>
            </w:pPr>
            <w:r w:rsidRPr="008D5B7C">
              <w:rPr>
                <w:rFonts w:ascii="Times New Roman" w:hAnsi="Times New Roman"/>
                <w:sz w:val="28"/>
                <w:szCs w:val="28"/>
              </w:rPr>
              <w:t>Ж5</w:t>
            </w:r>
          </w:p>
        </w:tc>
        <w:tc>
          <w:tcPr>
            <w:tcW w:w="8181" w:type="dxa"/>
            <w:shd w:val="clear" w:color="auto" w:fill="auto"/>
          </w:tcPr>
          <w:p w:rsidR="004B712E" w:rsidRPr="008D5B7C" w:rsidRDefault="004B712E" w:rsidP="00FD64A6">
            <w:pPr>
              <w:tabs>
                <w:tab w:val="left" w:pos="0"/>
              </w:tabs>
              <w:spacing w:after="200"/>
              <w:rPr>
                <w:rFonts w:ascii="Times New Roman" w:hAnsi="Times New Roman"/>
                <w:sz w:val="28"/>
                <w:szCs w:val="28"/>
              </w:rPr>
            </w:pPr>
            <w:r w:rsidRPr="008D5B7C">
              <w:rPr>
                <w:rFonts w:ascii="Times New Roman" w:hAnsi="Times New Roman"/>
                <w:sz w:val="28"/>
                <w:szCs w:val="28"/>
              </w:rPr>
              <w:t>Зона размещения объектов дошкольного и общего образования;</w:t>
            </w:r>
          </w:p>
        </w:tc>
      </w:tr>
      <w:tr w:rsidR="00493E8A" w:rsidRPr="008D5B7C" w:rsidTr="00FD64A6">
        <w:tc>
          <w:tcPr>
            <w:tcW w:w="1384" w:type="dxa"/>
            <w:shd w:val="clear" w:color="auto" w:fill="auto"/>
          </w:tcPr>
          <w:p w:rsidR="00493E8A" w:rsidRPr="008D5B7C" w:rsidRDefault="00493E8A" w:rsidP="00FD64A6">
            <w:pPr>
              <w:tabs>
                <w:tab w:val="left" w:pos="0"/>
              </w:tabs>
              <w:spacing w:after="16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181" w:type="dxa"/>
            <w:shd w:val="clear" w:color="auto" w:fill="auto"/>
          </w:tcPr>
          <w:p w:rsidR="00493E8A" w:rsidRPr="008D5B7C" w:rsidRDefault="004B712E" w:rsidP="00FD64A6">
            <w:pPr>
              <w:tabs>
                <w:tab w:val="left" w:pos="0"/>
              </w:tabs>
              <w:spacing w:after="200"/>
              <w:ind w:firstLine="601"/>
              <w:rPr>
                <w:rFonts w:ascii="Times New Roman" w:hAnsi="Times New Roman"/>
                <w:b/>
                <w:sz w:val="28"/>
                <w:szCs w:val="28"/>
              </w:rPr>
            </w:pPr>
            <w:r w:rsidRPr="008D5B7C">
              <w:rPr>
                <w:rFonts w:ascii="Times New Roman" w:hAnsi="Times New Roman"/>
                <w:b/>
                <w:sz w:val="28"/>
                <w:szCs w:val="28"/>
              </w:rPr>
              <w:t>2) Общественно-деловая зона</w:t>
            </w:r>
          </w:p>
        </w:tc>
      </w:tr>
      <w:tr w:rsidR="004B712E" w:rsidRPr="008D5B7C" w:rsidTr="00FD64A6">
        <w:tc>
          <w:tcPr>
            <w:tcW w:w="1384" w:type="dxa"/>
            <w:shd w:val="clear" w:color="auto" w:fill="auto"/>
          </w:tcPr>
          <w:p w:rsidR="004B712E" w:rsidRPr="008D5B7C" w:rsidRDefault="004B712E" w:rsidP="00FD64A6">
            <w:pPr>
              <w:tabs>
                <w:tab w:val="left" w:pos="0"/>
              </w:tabs>
              <w:spacing w:after="200"/>
              <w:rPr>
                <w:rFonts w:ascii="Times New Roman" w:hAnsi="Times New Roman"/>
                <w:sz w:val="28"/>
                <w:szCs w:val="28"/>
              </w:rPr>
            </w:pPr>
            <w:r w:rsidRPr="008D5B7C">
              <w:rPr>
                <w:rFonts w:ascii="Times New Roman" w:hAnsi="Times New Roman"/>
                <w:sz w:val="28"/>
                <w:szCs w:val="28"/>
              </w:rPr>
              <w:t>О</w:t>
            </w:r>
            <w:proofErr w:type="gramStart"/>
            <w:r w:rsidRPr="008D5B7C">
              <w:rPr>
                <w:rFonts w:ascii="Times New Roman" w:hAnsi="Times New Roman"/>
                <w:sz w:val="28"/>
                <w:szCs w:val="28"/>
              </w:rPr>
              <w:t>1</w:t>
            </w:r>
            <w:proofErr w:type="gramEnd"/>
          </w:p>
        </w:tc>
        <w:tc>
          <w:tcPr>
            <w:tcW w:w="8181" w:type="dxa"/>
            <w:shd w:val="clear" w:color="auto" w:fill="auto"/>
          </w:tcPr>
          <w:p w:rsidR="004B712E" w:rsidRPr="009704FF" w:rsidRDefault="004B712E" w:rsidP="009704FF">
            <w:pPr>
              <w:tabs>
                <w:tab w:val="left" w:pos="0"/>
              </w:tabs>
              <w:spacing w:after="200"/>
              <w:rPr>
                <w:rFonts w:ascii="Times New Roman" w:hAnsi="Times New Roman"/>
                <w:sz w:val="28"/>
                <w:szCs w:val="28"/>
              </w:rPr>
            </w:pPr>
            <w:r w:rsidRPr="009704FF">
              <w:rPr>
                <w:rFonts w:ascii="Times New Roman" w:hAnsi="Times New Roman"/>
                <w:sz w:val="28"/>
                <w:szCs w:val="28"/>
              </w:rPr>
              <w:t>Зона делового, общественного,  коммерч</w:t>
            </w:r>
            <w:r w:rsidRPr="009704FF">
              <w:rPr>
                <w:rFonts w:ascii="Times New Roman" w:hAnsi="Times New Roman"/>
                <w:sz w:val="28"/>
                <w:szCs w:val="28"/>
              </w:rPr>
              <w:t>е</w:t>
            </w:r>
            <w:r w:rsidRPr="009704FF">
              <w:rPr>
                <w:rFonts w:ascii="Times New Roman" w:hAnsi="Times New Roman"/>
                <w:sz w:val="28"/>
                <w:szCs w:val="28"/>
              </w:rPr>
              <w:t>ского назначения;</w:t>
            </w:r>
          </w:p>
        </w:tc>
      </w:tr>
      <w:tr w:rsidR="009704FF" w:rsidRPr="008D5B7C" w:rsidTr="00FD64A6">
        <w:tc>
          <w:tcPr>
            <w:tcW w:w="1384" w:type="dxa"/>
            <w:shd w:val="clear" w:color="auto" w:fill="auto"/>
          </w:tcPr>
          <w:p w:rsidR="009704FF" w:rsidRPr="008D5B7C" w:rsidRDefault="009704FF" w:rsidP="00FD64A6">
            <w:pPr>
              <w:tabs>
                <w:tab w:val="left" w:pos="0"/>
              </w:tabs>
              <w:spacing w:after="1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2</w:t>
            </w:r>
            <w:proofErr w:type="gramEnd"/>
          </w:p>
        </w:tc>
        <w:tc>
          <w:tcPr>
            <w:tcW w:w="8181" w:type="dxa"/>
            <w:shd w:val="clear" w:color="auto" w:fill="auto"/>
          </w:tcPr>
          <w:p w:rsidR="009704FF" w:rsidRPr="009704FF" w:rsidRDefault="009704FF" w:rsidP="009704FF">
            <w:pPr>
              <w:tabs>
                <w:tab w:val="left" w:pos="0"/>
              </w:tabs>
              <w:spacing w:after="200"/>
              <w:rPr>
                <w:rFonts w:ascii="Times New Roman" w:hAnsi="Times New Roman"/>
                <w:sz w:val="28"/>
                <w:szCs w:val="28"/>
              </w:rPr>
            </w:pPr>
            <w:r w:rsidRPr="009704FF">
              <w:rPr>
                <w:rFonts w:ascii="Times New Roman" w:hAnsi="Times New Roman"/>
                <w:sz w:val="28"/>
                <w:szCs w:val="28"/>
              </w:rPr>
              <w:t>Зона размещения объектов социального и коммунально-бытового назначения</w:t>
            </w:r>
          </w:p>
        </w:tc>
      </w:tr>
      <w:tr w:rsidR="004B712E" w:rsidRPr="008D5B7C" w:rsidTr="00FD64A6">
        <w:tc>
          <w:tcPr>
            <w:tcW w:w="1384" w:type="dxa"/>
            <w:shd w:val="clear" w:color="auto" w:fill="auto"/>
          </w:tcPr>
          <w:p w:rsidR="004B712E" w:rsidRPr="008D5B7C" w:rsidRDefault="004B712E" w:rsidP="00FD64A6">
            <w:pPr>
              <w:tabs>
                <w:tab w:val="left" w:pos="0"/>
              </w:tabs>
              <w:spacing w:after="16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181" w:type="dxa"/>
            <w:shd w:val="clear" w:color="auto" w:fill="auto"/>
          </w:tcPr>
          <w:p w:rsidR="004B712E" w:rsidRPr="008D5B7C" w:rsidRDefault="004B712E" w:rsidP="00FD64A6">
            <w:pPr>
              <w:tabs>
                <w:tab w:val="left" w:pos="0"/>
              </w:tabs>
              <w:spacing w:after="200"/>
              <w:ind w:firstLine="601"/>
              <w:rPr>
                <w:rFonts w:ascii="Times New Roman" w:hAnsi="Times New Roman"/>
                <w:b/>
                <w:sz w:val="28"/>
                <w:szCs w:val="28"/>
              </w:rPr>
            </w:pPr>
            <w:r w:rsidRPr="008D5B7C">
              <w:rPr>
                <w:rFonts w:ascii="Times New Roman" w:hAnsi="Times New Roman"/>
                <w:b/>
                <w:sz w:val="28"/>
                <w:szCs w:val="28"/>
              </w:rPr>
              <w:t>3) Производственные зоны:</w:t>
            </w:r>
          </w:p>
        </w:tc>
      </w:tr>
      <w:tr w:rsidR="004B712E" w:rsidRPr="008D5B7C" w:rsidTr="00FD64A6">
        <w:tc>
          <w:tcPr>
            <w:tcW w:w="1384" w:type="dxa"/>
            <w:shd w:val="clear" w:color="auto" w:fill="auto"/>
          </w:tcPr>
          <w:p w:rsidR="004B712E" w:rsidRPr="008D5B7C" w:rsidRDefault="004B712E" w:rsidP="00FD64A6">
            <w:pPr>
              <w:tabs>
                <w:tab w:val="left" w:pos="0"/>
              </w:tabs>
              <w:spacing w:after="200"/>
              <w:rPr>
                <w:rFonts w:ascii="Times New Roman" w:hAnsi="Times New Roman"/>
                <w:sz w:val="28"/>
                <w:szCs w:val="28"/>
              </w:rPr>
            </w:pPr>
            <w:r w:rsidRPr="008D5B7C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Start"/>
            <w:r w:rsidRPr="008D5B7C">
              <w:rPr>
                <w:rFonts w:ascii="Times New Roman" w:hAnsi="Times New Roman"/>
                <w:sz w:val="28"/>
                <w:szCs w:val="28"/>
              </w:rPr>
              <w:t>1</w:t>
            </w:r>
            <w:proofErr w:type="gramEnd"/>
          </w:p>
        </w:tc>
        <w:tc>
          <w:tcPr>
            <w:tcW w:w="8181" w:type="dxa"/>
            <w:shd w:val="clear" w:color="auto" w:fill="auto"/>
          </w:tcPr>
          <w:p w:rsidR="004B712E" w:rsidRPr="008D5B7C" w:rsidRDefault="004B712E" w:rsidP="00FD64A6">
            <w:pPr>
              <w:tabs>
                <w:tab w:val="left" w:pos="0"/>
              </w:tabs>
              <w:spacing w:after="200"/>
              <w:rPr>
                <w:rFonts w:ascii="Times New Roman" w:hAnsi="Times New Roman"/>
                <w:sz w:val="28"/>
                <w:szCs w:val="28"/>
              </w:rPr>
            </w:pPr>
            <w:r w:rsidRPr="008D5B7C">
              <w:rPr>
                <w:rFonts w:ascii="Times New Roman" w:hAnsi="Times New Roman"/>
                <w:sz w:val="28"/>
                <w:szCs w:val="28"/>
              </w:rPr>
              <w:t>Производственная зона;</w:t>
            </w:r>
          </w:p>
        </w:tc>
      </w:tr>
      <w:tr w:rsidR="006E796C" w:rsidRPr="008D5B7C" w:rsidTr="00FD64A6">
        <w:tc>
          <w:tcPr>
            <w:tcW w:w="1384" w:type="dxa"/>
            <w:shd w:val="clear" w:color="auto" w:fill="auto"/>
          </w:tcPr>
          <w:p w:rsidR="006E796C" w:rsidRPr="008D5B7C" w:rsidRDefault="006E796C" w:rsidP="00FD64A6">
            <w:pPr>
              <w:tabs>
                <w:tab w:val="left" w:pos="0"/>
              </w:tabs>
              <w:spacing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П1-0</w:t>
            </w:r>
          </w:p>
        </w:tc>
        <w:tc>
          <w:tcPr>
            <w:tcW w:w="8181" w:type="dxa"/>
            <w:shd w:val="clear" w:color="auto" w:fill="auto"/>
          </w:tcPr>
          <w:p w:rsidR="006E796C" w:rsidRPr="008D5B7C" w:rsidRDefault="000C53BF" w:rsidP="00FD64A6">
            <w:pPr>
              <w:tabs>
                <w:tab w:val="left" w:pos="0"/>
              </w:tabs>
              <w:spacing w:after="200"/>
              <w:rPr>
                <w:rFonts w:ascii="Times New Roman" w:hAnsi="Times New Roman"/>
                <w:sz w:val="28"/>
                <w:szCs w:val="28"/>
              </w:rPr>
            </w:pPr>
            <w:r w:rsidRPr="00987DD5">
              <w:rPr>
                <w:rFonts w:ascii="Times New Roman" w:hAnsi="Times New Roman"/>
                <w:sz w:val="28"/>
                <w:szCs w:val="28"/>
              </w:rPr>
              <w:t xml:space="preserve">Подзона </w:t>
            </w:r>
            <w:r>
              <w:rPr>
                <w:rFonts w:ascii="Times New Roman" w:hAnsi="Times New Roman"/>
                <w:sz w:val="28"/>
                <w:szCs w:val="28"/>
              </w:rPr>
              <w:t>производственной зоны</w:t>
            </w:r>
            <w:r w:rsidRPr="00987DD5">
              <w:rPr>
                <w:rFonts w:ascii="Times New Roman" w:hAnsi="Times New Roman"/>
                <w:sz w:val="28"/>
                <w:szCs w:val="28"/>
              </w:rPr>
              <w:t>, не образующ</w:t>
            </w:r>
            <w:r>
              <w:rPr>
                <w:rFonts w:ascii="Times New Roman" w:hAnsi="Times New Roman"/>
                <w:sz w:val="28"/>
                <w:szCs w:val="28"/>
              </w:rPr>
              <w:t>ей</w:t>
            </w:r>
            <w:r w:rsidRPr="00987DD5">
              <w:rPr>
                <w:rFonts w:ascii="Times New Roman" w:hAnsi="Times New Roman"/>
                <w:sz w:val="28"/>
                <w:szCs w:val="28"/>
              </w:rPr>
              <w:t xml:space="preserve"> санитарно-защитную зону</w:t>
            </w:r>
          </w:p>
        </w:tc>
      </w:tr>
      <w:tr w:rsidR="004B712E" w:rsidRPr="008D5B7C" w:rsidTr="00FD64A6">
        <w:tc>
          <w:tcPr>
            <w:tcW w:w="1384" w:type="dxa"/>
            <w:shd w:val="clear" w:color="auto" w:fill="auto"/>
          </w:tcPr>
          <w:p w:rsidR="004B712E" w:rsidRPr="008D5B7C" w:rsidRDefault="004B712E" w:rsidP="00FD64A6">
            <w:pPr>
              <w:tabs>
                <w:tab w:val="left" w:pos="0"/>
              </w:tabs>
              <w:spacing w:after="200"/>
              <w:rPr>
                <w:rFonts w:ascii="Times New Roman" w:hAnsi="Times New Roman"/>
                <w:sz w:val="28"/>
                <w:szCs w:val="28"/>
              </w:rPr>
            </w:pPr>
            <w:r w:rsidRPr="008D5B7C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Start"/>
            <w:r w:rsidRPr="008D5B7C">
              <w:rPr>
                <w:rFonts w:ascii="Times New Roman" w:hAnsi="Times New Roman"/>
                <w:sz w:val="28"/>
                <w:szCs w:val="28"/>
              </w:rPr>
              <w:t>2</w:t>
            </w:r>
            <w:proofErr w:type="gramEnd"/>
          </w:p>
        </w:tc>
        <w:tc>
          <w:tcPr>
            <w:tcW w:w="8181" w:type="dxa"/>
            <w:shd w:val="clear" w:color="auto" w:fill="auto"/>
          </w:tcPr>
          <w:p w:rsidR="004B712E" w:rsidRPr="008D5B7C" w:rsidRDefault="004B712E" w:rsidP="00FD64A6">
            <w:pPr>
              <w:tabs>
                <w:tab w:val="left" w:pos="0"/>
              </w:tabs>
              <w:spacing w:after="200"/>
              <w:rPr>
                <w:rFonts w:ascii="Times New Roman" w:hAnsi="Times New Roman"/>
                <w:sz w:val="28"/>
                <w:szCs w:val="28"/>
              </w:rPr>
            </w:pPr>
            <w:r w:rsidRPr="008D5B7C">
              <w:rPr>
                <w:rFonts w:ascii="Times New Roman" w:hAnsi="Times New Roman"/>
                <w:sz w:val="28"/>
                <w:szCs w:val="28"/>
              </w:rPr>
              <w:t>Коммунально-складская зона;</w:t>
            </w:r>
          </w:p>
        </w:tc>
      </w:tr>
      <w:tr w:rsidR="004B712E" w:rsidRPr="008D5B7C" w:rsidTr="00FD64A6">
        <w:tc>
          <w:tcPr>
            <w:tcW w:w="1384" w:type="dxa"/>
            <w:shd w:val="clear" w:color="auto" w:fill="auto"/>
          </w:tcPr>
          <w:p w:rsidR="004B712E" w:rsidRPr="008D5B7C" w:rsidRDefault="004B712E" w:rsidP="00FD64A6">
            <w:pPr>
              <w:tabs>
                <w:tab w:val="left" w:pos="0"/>
              </w:tabs>
              <w:spacing w:after="20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181" w:type="dxa"/>
            <w:shd w:val="clear" w:color="auto" w:fill="auto"/>
          </w:tcPr>
          <w:p w:rsidR="004B712E" w:rsidRPr="008D5B7C" w:rsidRDefault="004B712E" w:rsidP="00FD64A6">
            <w:pPr>
              <w:tabs>
                <w:tab w:val="left" w:pos="0"/>
              </w:tabs>
              <w:spacing w:after="200"/>
              <w:ind w:firstLine="601"/>
              <w:rPr>
                <w:rFonts w:ascii="Times New Roman" w:hAnsi="Times New Roman"/>
                <w:b/>
                <w:sz w:val="28"/>
                <w:szCs w:val="28"/>
              </w:rPr>
            </w:pPr>
            <w:r w:rsidRPr="008D5B7C">
              <w:rPr>
                <w:rFonts w:ascii="Times New Roman" w:hAnsi="Times New Roman"/>
                <w:b/>
                <w:sz w:val="28"/>
                <w:szCs w:val="28"/>
              </w:rPr>
              <w:t>4) Зоны инженерн</w:t>
            </w:r>
            <w:r w:rsidR="00360E74" w:rsidRPr="008D5B7C">
              <w:rPr>
                <w:rFonts w:ascii="Times New Roman" w:hAnsi="Times New Roman"/>
                <w:b/>
                <w:sz w:val="28"/>
                <w:szCs w:val="28"/>
              </w:rPr>
              <w:t>ой и транспортной инфраструктур</w:t>
            </w:r>
            <w:r w:rsidRPr="008D5B7C">
              <w:rPr>
                <w:rFonts w:ascii="Times New Roman" w:hAnsi="Times New Roman"/>
                <w:b/>
                <w:sz w:val="28"/>
                <w:szCs w:val="28"/>
              </w:rPr>
              <w:t>:</w:t>
            </w:r>
          </w:p>
        </w:tc>
      </w:tr>
      <w:tr w:rsidR="004B712E" w:rsidRPr="008D5B7C" w:rsidTr="00FD64A6">
        <w:tc>
          <w:tcPr>
            <w:tcW w:w="1384" w:type="dxa"/>
            <w:shd w:val="clear" w:color="auto" w:fill="auto"/>
          </w:tcPr>
          <w:p w:rsidR="004B712E" w:rsidRPr="008D5B7C" w:rsidRDefault="004B712E" w:rsidP="00FD64A6">
            <w:pPr>
              <w:tabs>
                <w:tab w:val="left" w:pos="0"/>
              </w:tabs>
              <w:spacing w:after="200"/>
              <w:rPr>
                <w:rFonts w:ascii="Times New Roman" w:hAnsi="Times New Roman"/>
                <w:sz w:val="28"/>
                <w:szCs w:val="28"/>
              </w:rPr>
            </w:pPr>
            <w:r w:rsidRPr="008D5B7C">
              <w:rPr>
                <w:rFonts w:ascii="Times New Roman" w:hAnsi="Times New Roman"/>
                <w:sz w:val="28"/>
                <w:szCs w:val="28"/>
              </w:rPr>
              <w:t>И</w:t>
            </w:r>
          </w:p>
        </w:tc>
        <w:tc>
          <w:tcPr>
            <w:tcW w:w="8181" w:type="dxa"/>
            <w:shd w:val="clear" w:color="auto" w:fill="auto"/>
          </w:tcPr>
          <w:p w:rsidR="004B712E" w:rsidRPr="008D5B7C" w:rsidRDefault="004B712E" w:rsidP="00FD64A6">
            <w:pPr>
              <w:tabs>
                <w:tab w:val="left" w:pos="0"/>
              </w:tabs>
              <w:spacing w:after="200"/>
              <w:rPr>
                <w:rFonts w:ascii="Times New Roman" w:hAnsi="Times New Roman"/>
                <w:sz w:val="28"/>
                <w:szCs w:val="28"/>
              </w:rPr>
            </w:pPr>
            <w:r w:rsidRPr="008D5B7C">
              <w:rPr>
                <w:rFonts w:ascii="Times New Roman" w:hAnsi="Times New Roman"/>
                <w:sz w:val="28"/>
                <w:szCs w:val="28"/>
              </w:rPr>
              <w:t>Зона инженерной инфраструктуры</w:t>
            </w:r>
            <w:r w:rsidR="00360E74" w:rsidRPr="008D5B7C">
              <w:rPr>
                <w:rFonts w:ascii="Times New Roman" w:hAnsi="Times New Roman"/>
                <w:sz w:val="28"/>
                <w:szCs w:val="28"/>
              </w:rPr>
              <w:t>;</w:t>
            </w:r>
          </w:p>
        </w:tc>
      </w:tr>
      <w:tr w:rsidR="00540D01" w:rsidRPr="008D5B7C" w:rsidTr="00FD64A6">
        <w:tc>
          <w:tcPr>
            <w:tcW w:w="1384" w:type="dxa"/>
            <w:shd w:val="clear" w:color="auto" w:fill="auto"/>
          </w:tcPr>
          <w:p w:rsidR="00540D01" w:rsidRPr="008D5B7C" w:rsidRDefault="00540D01" w:rsidP="00FD64A6">
            <w:pPr>
              <w:tabs>
                <w:tab w:val="left" w:pos="0"/>
              </w:tabs>
              <w:spacing w:after="200"/>
              <w:rPr>
                <w:rFonts w:ascii="Times New Roman" w:hAnsi="Times New Roman"/>
                <w:sz w:val="28"/>
                <w:szCs w:val="28"/>
              </w:rPr>
            </w:pPr>
            <w:r w:rsidRPr="008D5B7C">
              <w:rPr>
                <w:rFonts w:ascii="Times New Roman" w:hAnsi="Times New Roman"/>
                <w:sz w:val="28"/>
                <w:szCs w:val="28"/>
              </w:rPr>
              <w:t>Т</w:t>
            </w:r>
          </w:p>
        </w:tc>
        <w:tc>
          <w:tcPr>
            <w:tcW w:w="8181" w:type="dxa"/>
            <w:shd w:val="clear" w:color="auto" w:fill="auto"/>
          </w:tcPr>
          <w:p w:rsidR="00540D01" w:rsidRPr="008D5B7C" w:rsidRDefault="00540D01" w:rsidP="00FD64A6">
            <w:pPr>
              <w:tabs>
                <w:tab w:val="left" w:pos="0"/>
              </w:tabs>
              <w:spacing w:after="200"/>
              <w:rPr>
                <w:rFonts w:ascii="Times New Roman" w:hAnsi="Times New Roman"/>
                <w:sz w:val="28"/>
                <w:szCs w:val="28"/>
              </w:rPr>
            </w:pPr>
            <w:r w:rsidRPr="008D5B7C">
              <w:rPr>
                <w:sz w:val="28"/>
                <w:szCs w:val="28"/>
              </w:rPr>
              <w:t>Зона транспортной инфраструктуры</w:t>
            </w:r>
          </w:p>
        </w:tc>
      </w:tr>
      <w:tr w:rsidR="004B712E" w:rsidRPr="008D5B7C" w:rsidTr="00FD64A6">
        <w:tc>
          <w:tcPr>
            <w:tcW w:w="1384" w:type="dxa"/>
            <w:shd w:val="clear" w:color="auto" w:fill="auto"/>
          </w:tcPr>
          <w:p w:rsidR="004B712E" w:rsidRPr="008D5B7C" w:rsidRDefault="004B712E" w:rsidP="00FD64A6">
            <w:pPr>
              <w:tabs>
                <w:tab w:val="left" w:pos="0"/>
              </w:tabs>
              <w:spacing w:after="20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181" w:type="dxa"/>
            <w:shd w:val="clear" w:color="auto" w:fill="auto"/>
          </w:tcPr>
          <w:p w:rsidR="004B712E" w:rsidRPr="008D5B7C" w:rsidRDefault="004B712E" w:rsidP="00FD64A6">
            <w:pPr>
              <w:tabs>
                <w:tab w:val="left" w:pos="0"/>
              </w:tabs>
              <w:spacing w:after="200"/>
              <w:ind w:firstLine="601"/>
              <w:rPr>
                <w:rFonts w:ascii="Times New Roman" w:hAnsi="Times New Roman"/>
                <w:b/>
                <w:sz w:val="28"/>
                <w:szCs w:val="28"/>
              </w:rPr>
            </w:pPr>
            <w:r w:rsidRPr="008D5B7C">
              <w:rPr>
                <w:rFonts w:ascii="Times New Roman" w:hAnsi="Times New Roman"/>
                <w:b/>
                <w:sz w:val="28"/>
                <w:szCs w:val="28"/>
              </w:rPr>
              <w:t xml:space="preserve">5) </w:t>
            </w:r>
            <w:r w:rsidR="00360E74" w:rsidRPr="008D5B7C">
              <w:rPr>
                <w:rFonts w:ascii="Times New Roman" w:hAnsi="Times New Roman"/>
                <w:b/>
                <w:sz w:val="28"/>
                <w:szCs w:val="28"/>
              </w:rPr>
              <w:t>Зоны рекреационного назначения</w:t>
            </w:r>
            <w:r w:rsidRPr="008D5B7C">
              <w:rPr>
                <w:rFonts w:ascii="Times New Roman" w:hAnsi="Times New Roman"/>
                <w:b/>
                <w:sz w:val="28"/>
                <w:szCs w:val="28"/>
              </w:rPr>
              <w:t>:</w:t>
            </w:r>
          </w:p>
        </w:tc>
      </w:tr>
      <w:tr w:rsidR="004B712E" w:rsidRPr="008D5B7C" w:rsidTr="00FD64A6">
        <w:tc>
          <w:tcPr>
            <w:tcW w:w="1384" w:type="dxa"/>
            <w:shd w:val="clear" w:color="auto" w:fill="auto"/>
          </w:tcPr>
          <w:p w:rsidR="004B712E" w:rsidRPr="008D5B7C" w:rsidRDefault="004B712E" w:rsidP="00FD64A6">
            <w:pPr>
              <w:tabs>
                <w:tab w:val="left" w:pos="0"/>
              </w:tabs>
              <w:spacing w:after="200"/>
              <w:rPr>
                <w:rFonts w:ascii="Times New Roman" w:hAnsi="Times New Roman"/>
                <w:sz w:val="28"/>
                <w:szCs w:val="28"/>
              </w:rPr>
            </w:pPr>
            <w:r w:rsidRPr="008D5B7C">
              <w:rPr>
                <w:rFonts w:ascii="Times New Roman" w:hAnsi="Times New Roman"/>
                <w:sz w:val="28"/>
                <w:szCs w:val="28"/>
              </w:rPr>
              <w:t>Р</w:t>
            </w:r>
            <w:proofErr w:type="gramStart"/>
            <w:r w:rsidRPr="008D5B7C">
              <w:rPr>
                <w:rFonts w:ascii="Times New Roman" w:hAnsi="Times New Roman"/>
                <w:sz w:val="28"/>
                <w:szCs w:val="28"/>
              </w:rPr>
              <w:t>1</w:t>
            </w:r>
            <w:proofErr w:type="gramEnd"/>
          </w:p>
        </w:tc>
        <w:tc>
          <w:tcPr>
            <w:tcW w:w="8181" w:type="dxa"/>
            <w:shd w:val="clear" w:color="auto" w:fill="auto"/>
          </w:tcPr>
          <w:p w:rsidR="004B712E" w:rsidRPr="008D5B7C" w:rsidRDefault="004B712E" w:rsidP="00FD64A6">
            <w:pPr>
              <w:tabs>
                <w:tab w:val="left" w:pos="0"/>
              </w:tabs>
              <w:spacing w:after="200"/>
              <w:rPr>
                <w:rFonts w:ascii="Times New Roman" w:hAnsi="Times New Roman"/>
                <w:sz w:val="28"/>
                <w:szCs w:val="28"/>
              </w:rPr>
            </w:pPr>
            <w:r w:rsidRPr="008D5B7C">
              <w:rPr>
                <w:rFonts w:ascii="Times New Roman" w:hAnsi="Times New Roman"/>
                <w:sz w:val="28"/>
                <w:szCs w:val="28"/>
              </w:rPr>
              <w:t xml:space="preserve">Зона скверов, </w:t>
            </w:r>
            <w:r w:rsidR="00847C81" w:rsidRPr="008D5B7C">
              <w:rPr>
                <w:rFonts w:ascii="Times New Roman" w:hAnsi="Times New Roman"/>
                <w:sz w:val="28"/>
                <w:szCs w:val="28"/>
              </w:rPr>
              <w:t xml:space="preserve">парков, </w:t>
            </w:r>
            <w:r w:rsidRPr="008D5B7C">
              <w:rPr>
                <w:rFonts w:ascii="Times New Roman" w:hAnsi="Times New Roman"/>
                <w:sz w:val="28"/>
                <w:szCs w:val="28"/>
              </w:rPr>
              <w:t>бульваров;</w:t>
            </w:r>
          </w:p>
        </w:tc>
      </w:tr>
      <w:tr w:rsidR="004B712E" w:rsidRPr="008D5B7C" w:rsidTr="00FD64A6">
        <w:tc>
          <w:tcPr>
            <w:tcW w:w="1384" w:type="dxa"/>
            <w:shd w:val="clear" w:color="auto" w:fill="auto"/>
          </w:tcPr>
          <w:p w:rsidR="004B712E" w:rsidRPr="008D5B7C" w:rsidRDefault="004B712E" w:rsidP="00FD64A6">
            <w:pPr>
              <w:tabs>
                <w:tab w:val="left" w:pos="0"/>
              </w:tabs>
              <w:spacing w:after="200"/>
              <w:rPr>
                <w:rFonts w:ascii="Times New Roman" w:hAnsi="Times New Roman"/>
                <w:sz w:val="28"/>
                <w:szCs w:val="28"/>
              </w:rPr>
            </w:pPr>
            <w:r w:rsidRPr="008D5B7C">
              <w:rPr>
                <w:rFonts w:ascii="Times New Roman" w:hAnsi="Times New Roman"/>
                <w:sz w:val="28"/>
                <w:szCs w:val="28"/>
              </w:rPr>
              <w:t>Р</w:t>
            </w:r>
            <w:proofErr w:type="gramStart"/>
            <w:r w:rsidRPr="008D5B7C">
              <w:rPr>
                <w:rFonts w:ascii="Times New Roman" w:hAnsi="Times New Roman"/>
                <w:sz w:val="28"/>
                <w:szCs w:val="28"/>
              </w:rPr>
              <w:t>2</w:t>
            </w:r>
            <w:proofErr w:type="gramEnd"/>
          </w:p>
        </w:tc>
        <w:tc>
          <w:tcPr>
            <w:tcW w:w="8181" w:type="dxa"/>
            <w:shd w:val="clear" w:color="auto" w:fill="auto"/>
          </w:tcPr>
          <w:p w:rsidR="004B712E" w:rsidRPr="008D5B7C" w:rsidRDefault="004B712E" w:rsidP="00FD64A6">
            <w:pPr>
              <w:tabs>
                <w:tab w:val="left" w:pos="0"/>
              </w:tabs>
              <w:spacing w:after="200"/>
              <w:rPr>
                <w:rFonts w:ascii="Times New Roman" w:hAnsi="Times New Roman"/>
                <w:sz w:val="28"/>
                <w:szCs w:val="28"/>
              </w:rPr>
            </w:pPr>
            <w:r w:rsidRPr="008D5B7C">
              <w:rPr>
                <w:rFonts w:ascii="Times New Roman" w:hAnsi="Times New Roman"/>
                <w:sz w:val="28"/>
                <w:szCs w:val="28"/>
              </w:rPr>
              <w:t>Зона природного ландшафта;</w:t>
            </w:r>
          </w:p>
        </w:tc>
      </w:tr>
      <w:tr w:rsidR="004B712E" w:rsidRPr="008D5B7C" w:rsidTr="00FD64A6">
        <w:tc>
          <w:tcPr>
            <w:tcW w:w="1384" w:type="dxa"/>
            <w:shd w:val="clear" w:color="auto" w:fill="auto"/>
          </w:tcPr>
          <w:p w:rsidR="004B712E" w:rsidRPr="008D5B7C" w:rsidRDefault="004B712E" w:rsidP="00FD64A6">
            <w:pPr>
              <w:tabs>
                <w:tab w:val="left" w:pos="0"/>
              </w:tabs>
              <w:spacing w:after="200"/>
              <w:rPr>
                <w:rFonts w:ascii="Times New Roman" w:hAnsi="Times New Roman"/>
                <w:sz w:val="28"/>
                <w:szCs w:val="28"/>
              </w:rPr>
            </w:pPr>
            <w:r w:rsidRPr="008D5B7C">
              <w:rPr>
                <w:rFonts w:ascii="Times New Roman" w:hAnsi="Times New Roman"/>
                <w:sz w:val="28"/>
                <w:szCs w:val="28"/>
              </w:rPr>
              <w:t>Р3</w:t>
            </w:r>
          </w:p>
        </w:tc>
        <w:tc>
          <w:tcPr>
            <w:tcW w:w="8181" w:type="dxa"/>
            <w:shd w:val="clear" w:color="auto" w:fill="auto"/>
          </w:tcPr>
          <w:p w:rsidR="004B712E" w:rsidRPr="008D5B7C" w:rsidRDefault="004B712E" w:rsidP="00FD64A6">
            <w:pPr>
              <w:tabs>
                <w:tab w:val="left" w:pos="0"/>
              </w:tabs>
              <w:spacing w:after="200"/>
              <w:rPr>
                <w:rFonts w:ascii="Times New Roman" w:hAnsi="Times New Roman"/>
                <w:sz w:val="28"/>
                <w:szCs w:val="28"/>
              </w:rPr>
            </w:pPr>
            <w:r w:rsidRPr="008D5B7C">
              <w:rPr>
                <w:rFonts w:ascii="Times New Roman" w:hAnsi="Times New Roman"/>
                <w:sz w:val="28"/>
                <w:szCs w:val="28"/>
              </w:rPr>
              <w:t>Зона отдыха, занятий физической культурой и спортом;</w:t>
            </w:r>
          </w:p>
        </w:tc>
      </w:tr>
      <w:tr w:rsidR="004B712E" w:rsidRPr="008D5B7C" w:rsidTr="00FD64A6">
        <w:tc>
          <w:tcPr>
            <w:tcW w:w="1384" w:type="dxa"/>
            <w:shd w:val="clear" w:color="auto" w:fill="auto"/>
          </w:tcPr>
          <w:p w:rsidR="004B712E" w:rsidRPr="008D5B7C" w:rsidRDefault="004B712E" w:rsidP="00FD64A6">
            <w:pPr>
              <w:tabs>
                <w:tab w:val="left" w:pos="0"/>
              </w:tabs>
              <w:spacing w:after="20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181" w:type="dxa"/>
            <w:shd w:val="clear" w:color="auto" w:fill="auto"/>
          </w:tcPr>
          <w:p w:rsidR="004B712E" w:rsidRPr="008D5B7C" w:rsidRDefault="004B712E" w:rsidP="00FD64A6">
            <w:pPr>
              <w:tabs>
                <w:tab w:val="left" w:pos="0"/>
              </w:tabs>
              <w:spacing w:after="200"/>
              <w:ind w:firstLine="601"/>
              <w:rPr>
                <w:rFonts w:ascii="Times New Roman" w:hAnsi="Times New Roman"/>
                <w:b/>
                <w:sz w:val="28"/>
                <w:szCs w:val="28"/>
              </w:rPr>
            </w:pPr>
            <w:r w:rsidRPr="008D5B7C">
              <w:rPr>
                <w:rFonts w:ascii="Times New Roman" w:hAnsi="Times New Roman"/>
                <w:b/>
                <w:sz w:val="28"/>
                <w:szCs w:val="28"/>
              </w:rPr>
              <w:t>6) Зоны сельскохозяйственного использования:</w:t>
            </w:r>
          </w:p>
        </w:tc>
      </w:tr>
      <w:tr w:rsidR="004B712E" w:rsidRPr="008D5B7C" w:rsidTr="00FD64A6">
        <w:tc>
          <w:tcPr>
            <w:tcW w:w="1384" w:type="dxa"/>
            <w:shd w:val="clear" w:color="auto" w:fill="auto"/>
          </w:tcPr>
          <w:p w:rsidR="004B712E" w:rsidRPr="008D5B7C" w:rsidRDefault="00360E74" w:rsidP="00FD64A6">
            <w:pPr>
              <w:tabs>
                <w:tab w:val="left" w:pos="0"/>
              </w:tabs>
              <w:spacing w:after="200"/>
              <w:rPr>
                <w:rFonts w:ascii="Times New Roman" w:hAnsi="Times New Roman"/>
                <w:sz w:val="28"/>
                <w:szCs w:val="28"/>
              </w:rPr>
            </w:pPr>
            <w:r w:rsidRPr="008D5B7C">
              <w:rPr>
                <w:rFonts w:ascii="Times New Roman" w:hAnsi="Times New Roman"/>
                <w:sz w:val="28"/>
                <w:szCs w:val="28"/>
              </w:rPr>
              <w:t>Сх</w:t>
            </w:r>
            <w:proofErr w:type="gramStart"/>
            <w:r w:rsidRPr="008D5B7C">
              <w:rPr>
                <w:rFonts w:ascii="Times New Roman" w:hAnsi="Times New Roman"/>
                <w:sz w:val="28"/>
                <w:szCs w:val="28"/>
              </w:rPr>
              <w:t>1</w:t>
            </w:r>
            <w:proofErr w:type="gramEnd"/>
          </w:p>
        </w:tc>
        <w:tc>
          <w:tcPr>
            <w:tcW w:w="8181" w:type="dxa"/>
            <w:shd w:val="clear" w:color="auto" w:fill="auto"/>
          </w:tcPr>
          <w:p w:rsidR="004B712E" w:rsidRPr="008D5B7C" w:rsidRDefault="004B712E" w:rsidP="00FD64A6">
            <w:pPr>
              <w:tabs>
                <w:tab w:val="left" w:pos="0"/>
              </w:tabs>
              <w:spacing w:after="200"/>
              <w:rPr>
                <w:rFonts w:ascii="Times New Roman" w:hAnsi="Times New Roman"/>
                <w:sz w:val="28"/>
                <w:szCs w:val="28"/>
              </w:rPr>
            </w:pPr>
            <w:r w:rsidRPr="008D5B7C">
              <w:rPr>
                <w:rFonts w:ascii="Times New Roman" w:hAnsi="Times New Roman"/>
                <w:sz w:val="28"/>
                <w:szCs w:val="28"/>
              </w:rPr>
              <w:t>Зона сельскохозяйственных угодий;</w:t>
            </w:r>
          </w:p>
        </w:tc>
      </w:tr>
      <w:tr w:rsidR="004B712E" w:rsidRPr="008D5B7C" w:rsidTr="00FD64A6">
        <w:tc>
          <w:tcPr>
            <w:tcW w:w="1384" w:type="dxa"/>
            <w:shd w:val="clear" w:color="auto" w:fill="auto"/>
          </w:tcPr>
          <w:p w:rsidR="004B712E" w:rsidRPr="008D5B7C" w:rsidRDefault="004B712E" w:rsidP="00FD64A6">
            <w:pPr>
              <w:tabs>
                <w:tab w:val="left" w:pos="0"/>
              </w:tabs>
              <w:spacing w:after="200"/>
              <w:rPr>
                <w:rFonts w:ascii="Times New Roman" w:hAnsi="Times New Roman"/>
                <w:sz w:val="28"/>
                <w:szCs w:val="28"/>
              </w:rPr>
            </w:pPr>
            <w:r w:rsidRPr="008D5B7C">
              <w:rPr>
                <w:rFonts w:ascii="Times New Roman" w:hAnsi="Times New Roman"/>
                <w:sz w:val="28"/>
                <w:szCs w:val="28"/>
              </w:rPr>
              <w:t>Сх</w:t>
            </w:r>
            <w:proofErr w:type="gramStart"/>
            <w:r w:rsidRPr="008D5B7C">
              <w:rPr>
                <w:rFonts w:ascii="Times New Roman" w:hAnsi="Times New Roman"/>
                <w:sz w:val="28"/>
                <w:szCs w:val="28"/>
              </w:rPr>
              <w:t>2</w:t>
            </w:r>
            <w:proofErr w:type="gramEnd"/>
          </w:p>
        </w:tc>
        <w:tc>
          <w:tcPr>
            <w:tcW w:w="8181" w:type="dxa"/>
            <w:shd w:val="clear" w:color="auto" w:fill="auto"/>
          </w:tcPr>
          <w:p w:rsidR="004B712E" w:rsidRPr="008D5B7C" w:rsidRDefault="004B712E" w:rsidP="00FD64A6">
            <w:pPr>
              <w:tabs>
                <w:tab w:val="left" w:pos="0"/>
              </w:tabs>
              <w:spacing w:after="200"/>
              <w:rPr>
                <w:rFonts w:ascii="Times New Roman" w:hAnsi="Times New Roman"/>
                <w:sz w:val="28"/>
                <w:szCs w:val="28"/>
              </w:rPr>
            </w:pPr>
            <w:r w:rsidRPr="008D5B7C">
              <w:rPr>
                <w:rFonts w:ascii="Times New Roman" w:hAnsi="Times New Roman"/>
                <w:sz w:val="28"/>
                <w:szCs w:val="28"/>
              </w:rPr>
              <w:t>Зона, занятая объектами сельскохозяйственного назначения;</w:t>
            </w:r>
          </w:p>
        </w:tc>
      </w:tr>
      <w:tr w:rsidR="006E796C" w:rsidRPr="008D5B7C" w:rsidTr="00FD64A6">
        <w:tc>
          <w:tcPr>
            <w:tcW w:w="1384" w:type="dxa"/>
            <w:shd w:val="clear" w:color="auto" w:fill="auto"/>
          </w:tcPr>
          <w:p w:rsidR="006E796C" w:rsidRPr="008D5B7C" w:rsidRDefault="006E796C" w:rsidP="00FD64A6">
            <w:pPr>
              <w:tabs>
                <w:tab w:val="left" w:pos="0"/>
              </w:tabs>
              <w:spacing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Сх2-0</w:t>
            </w:r>
          </w:p>
        </w:tc>
        <w:tc>
          <w:tcPr>
            <w:tcW w:w="8181" w:type="dxa"/>
            <w:shd w:val="clear" w:color="auto" w:fill="auto"/>
          </w:tcPr>
          <w:p w:rsidR="006E796C" w:rsidRPr="008D5B7C" w:rsidRDefault="000C53BF" w:rsidP="00FD64A6">
            <w:pPr>
              <w:tabs>
                <w:tab w:val="left" w:pos="0"/>
              </w:tabs>
              <w:spacing w:after="200"/>
              <w:rPr>
                <w:rFonts w:ascii="Times New Roman" w:hAnsi="Times New Roman"/>
                <w:sz w:val="28"/>
                <w:szCs w:val="28"/>
              </w:rPr>
            </w:pPr>
            <w:r w:rsidRPr="00987DD5">
              <w:rPr>
                <w:rFonts w:ascii="Times New Roman" w:hAnsi="Times New Roman"/>
                <w:sz w:val="28"/>
                <w:szCs w:val="28"/>
              </w:rPr>
              <w:t>Подзона объектов сельскохозяйственного назначения, не обр</w:t>
            </w:r>
            <w:r w:rsidRPr="00987DD5">
              <w:rPr>
                <w:rFonts w:ascii="Times New Roman" w:hAnsi="Times New Roman"/>
                <w:sz w:val="28"/>
                <w:szCs w:val="28"/>
              </w:rPr>
              <w:t>а</w:t>
            </w:r>
            <w:r w:rsidRPr="00987DD5">
              <w:rPr>
                <w:rFonts w:ascii="Times New Roman" w:hAnsi="Times New Roman"/>
                <w:sz w:val="28"/>
                <w:szCs w:val="28"/>
              </w:rPr>
              <w:t>зующих санитарно-защитную зону</w:t>
            </w:r>
          </w:p>
        </w:tc>
      </w:tr>
      <w:tr w:rsidR="004B712E" w:rsidRPr="008D5B7C" w:rsidTr="00FD64A6">
        <w:tc>
          <w:tcPr>
            <w:tcW w:w="1384" w:type="dxa"/>
            <w:shd w:val="clear" w:color="auto" w:fill="auto"/>
          </w:tcPr>
          <w:p w:rsidR="004B712E" w:rsidRPr="008D5B7C" w:rsidRDefault="004B712E" w:rsidP="00FD64A6">
            <w:pPr>
              <w:tabs>
                <w:tab w:val="left" w:pos="0"/>
              </w:tabs>
              <w:spacing w:after="200"/>
              <w:rPr>
                <w:rFonts w:ascii="Times New Roman" w:hAnsi="Times New Roman"/>
                <w:sz w:val="28"/>
                <w:szCs w:val="28"/>
              </w:rPr>
            </w:pPr>
            <w:r w:rsidRPr="008D5B7C">
              <w:rPr>
                <w:rFonts w:ascii="Times New Roman" w:hAnsi="Times New Roman"/>
                <w:sz w:val="28"/>
                <w:szCs w:val="28"/>
              </w:rPr>
              <w:t>Сх2-3</w:t>
            </w:r>
          </w:p>
        </w:tc>
        <w:tc>
          <w:tcPr>
            <w:tcW w:w="8181" w:type="dxa"/>
            <w:shd w:val="clear" w:color="auto" w:fill="auto"/>
          </w:tcPr>
          <w:p w:rsidR="004B712E" w:rsidRPr="008D5B7C" w:rsidRDefault="004B712E" w:rsidP="00FD64A6">
            <w:pPr>
              <w:tabs>
                <w:tab w:val="left" w:pos="0"/>
              </w:tabs>
              <w:spacing w:after="200"/>
              <w:rPr>
                <w:rFonts w:ascii="Times New Roman" w:hAnsi="Times New Roman"/>
                <w:sz w:val="28"/>
                <w:szCs w:val="28"/>
              </w:rPr>
            </w:pPr>
            <w:r w:rsidRPr="008D5B7C">
              <w:rPr>
                <w:rFonts w:ascii="Times New Roman" w:hAnsi="Times New Roman"/>
                <w:sz w:val="28"/>
                <w:szCs w:val="28"/>
              </w:rPr>
              <w:t xml:space="preserve">Подзона, </w:t>
            </w:r>
            <w:proofErr w:type="gramStart"/>
            <w:r w:rsidRPr="008D5B7C">
              <w:rPr>
                <w:rFonts w:ascii="Times New Roman" w:hAnsi="Times New Roman"/>
                <w:sz w:val="28"/>
                <w:szCs w:val="28"/>
              </w:rPr>
              <w:t>занятая</w:t>
            </w:r>
            <w:proofErr w:type="gramEnd"/>
            <w:r w:rsidRPr="008D5B7C">
              <w:rPr>
                <w:rFonts w:ascii="Times New Roman" w:hAnsi="Times New Roman"/>
                <w:sz w:val="28"/>
                <w:szCs w:val="28"/>
              </w:rPr>
              <w:t xml:space="preserve"> объектами сельскохозяйственного назначения </w:t>
            </w:r>
            <w:r w:rsidR="001A597C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  <w:r w:rsidR="001A597C" w:rsidRPr="008D5B7C">
              <w:rPr>
                <w:rFonts w:ascii="Times New Roman" w:hAnsi="Times New Roman"/>
                <w:sz w:val="28"/>
                <w:szCs w:val="28"/>
              </w:rPr>
              <w:t xml:space="preserve"> –</w:t>
            </w:r>
            <w:r w:rsidR="001A597C" w:rsidRPr="00A4668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A597C" w:rsidRPr="008D5B7C">
              <w:rPr>
                <w:rFonts w:ascii="Times New Roman" w:hAnsi="Times New Roman"/>
                <w:sz w:val="28"/>
                <w:szCs w:val="28"/>
                <w:lang w:val="en-US"/>
              </w:rPr>
              <w:t>V</w:t>
            </w:r>
            <w:r w:rsidR="001A597C" w:rsidRPr="00A4668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A597C" w:rsidRPr="008D5B7C">
              <w:rPr>
                <w:rFonts w:ascii="Times New Roman" w:hAnsi="Times New Roman"/>
                <w:sz w:val="28"/>
                <w:szCs w:val="28"/>
              </w:rPr>
              <w:t>класса опасности</w:t>
            </w:r>
            <w:r w:rsidRPr="008D5B7C">
              <w:rPr>
                <w:rFonts w:ascii="Times New Roman" w:hAnsi="Times New Roman"/>
                <w:sz w:val="28"/>
                <w:szCs w:val="28"/>
              </w:rPr>
              <w:t>;</w:t>
            </w:r>
          </w:p>
        </w:tc>
      </w:tr>
      <w:tr w:rsidR="004B712E" w:rsidRPr="008D5B7C" w:rsidTr="00FD64A6">
        <w:tc>
          <w:tcPr>
            <w:tcW w:w="1384" w:type="dxa"/>
            <w:shd w:val="clear" w:color="auto" w:fill="auto"/>
          </w:tcPr>
          <w:p w:rsidR="004B712E" w:rsidRPr="008D5B7C" w:rsidRDefault="004B712E" w:rsidP="00FD64A6">
            <w:pPr>
              <w:tabs>
                <w:tab w:val="left" w:pos="0"/>
              </w:tabs>
              <w:spacing w:after="200"/>
              <w:rPr>
                <w:rFonts w:ascii="Times New Roman" w:hAnsi="Times New Roman"/>
                <w:sz w:val="28"/>
                <w:szCs w:val="28"/>
              </w:rPr>
            </w:pPr>
            <w:r w:rsidRPr="008D5B7C">
              <w:rPr>
                <w:rFonts w:ascii="Times New Roman" w:hAnsi="Times New Roman"/>
                <w:sz w:val="28"/>
                <w:szCs w:val="28"/>
              </w:rPr>
              <w:t>Сх2-4</w:t>
            </w:r>
          </w:p>
        </w:tc>
        <w:tc>
          <w:tcPr>
            <w:tcW w:w="8181" w:type="dxa"/>
            <w:shd w:val="clear" w:color="auto" w:fill="auto"/>
          </w:tcPr>
          <w:p w:rsidR="004B712E" w:rsidRPr="008D5B7C" w:rsidRDefault="004B712E" w:rsidP="00FD64A6">
            <w:pPr>
              <w:tabs>
                <w:tab w:val="left" w:pos="0"/>
              </w:tabs>
              <w:spacing w:after="200"/>
              <w:rPr>
                <w:rFonts w:ascii="Times New Roman" w:hAnsi="Times New Roman"/>
                <w:sz w:val="28"/>
                <w:szCs w:val="28"/>
              </w:rPr>
            </w:pPr>
            <w:r w:rsidRPr="008D5B7C">
              <w:rPr>
                <w:rFonts w:ascii="Times New Roman" w:hAnsi="Times New Roman"/>
                <w:sz w:val="28"/>
                <w:szCs w:val="28"/>
              </w:rPr>
              <w:t xml:space="preserve">Подзона, </w:t>
            </w:r>
            <w:proofErr w:type="gramStart"/>
            <w:r w:rsidRPr="008D5B7C">
              <w:rPr>
                <w:rFonts w:ascii="Times New Roman" w:hAnsi="Times New Roman"/>
                <w:sz w:val="28"/>
                <w:szCs w:val="28"/>
              </w:rPr>
              <w:t>занятая</w:t>
            </w:r>
            <w:proofErr w:type="gramEnd"/>
            <w:r w:rsidRPr="008D5B7C">
              <w:rPr>
                <w:rFonts w:ascii="Times New Roman" w:hAnsi="Times New Roman"/>
                <w:sz w:val="28"/>
                <w:szCs w:val="28"/>
              </w:rPr>
              <w:t xml:space="preserve"> объектами сельскохозяйственного назначения </w:t>
            </w:r>
            <w:r w:rsidR="001A597C">
              <w:rPr>
                <w:rFonts w:ascii="Times New Roman" w:hAnsi="Times New Roman"/>
                <w:sz w:val="28"/>
                <w:szCs w:val="28"/>
                <w:lang w:val="en-US"/>
              </w:rPr>
              <w:t>IV</w:t>
            </w:r>
            <w:r w:rsidR="001A597C" w:rsidRPr="008D5B7C">
              <w:rPr>
                <w:rFonts w:ascii="Times New Roman" w:hAnsi="Times New Roman"/>
                <w:sz w:val="28"/>
                <w:szCs w:val="28"/>
              </w:rPr>
              <w:t>–</w:t>
            </w:r>
            <w:r w:rsidR="001A597C" w:rsidRPr="00A4668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A597C" w:rsidRPr="008D5B7C">
              <w:rPr>
                <w:rFonts w:ascii="Times New Roman" w:hAnsi="Times New Roman"/>
                <w:sz w:val="28"/>
                <w:szCs w:val="28"/>
                <w:lang w:val="en-US"/>
              </w:rPr>
              <w:t>V</w:t>
            </w:r>
            <w:r w:rsidR="001A597C" w:rsidRPr="00A4668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A597C" w:rsidRPr="008D5B7C">
              <w:rPr>
                <w:rFonts w:ascii="Times New Roman" w:hAnsi="Times New Roman"/>
                <w:sz w:val="28"/>
                <w:szCs w:val="28"/>
              </w:rPr>
              <w:t>класса опасности</w:t>
            </w:r>
            <w:r w:rsidRPr="008D5B7C">
              <w:rPr>
                <w:rFonts w:ascii="Times New Roman" w:hAnsi="Times New Roman"/>
                <w:sz w:val="28"/>
                <w:szCs w:val="28"/>
              </w:rPr>
              <w:t>;</w:t>
            </w:r>
          </w:p>
        </w:tc>
      </w:tr>
      <w:tr w:rsidR="004B712E" w:rsidRPr="008D5B7C" w:rsidTr="00FD64A6">
        <w:tc>
          <w:tcPr>
            <w:tcW w:w="1384" w:type="dxa"/>
            <w:shd w:val="clear" w:color="auto" w:fill="auto"/>
          </w:tcPr>
          <w:p w:rsidR="004B712E" w:rsidRPr="008D5B7C" w:rsidRDefault="004B712E" w:rsidP="00FD64A6">
            <w:pPr>
              <w:tabs>
                <w:tab w:val="left" w:pos="0"/>
              </w:tabs>
              <w:spacing w:after="200"/>
              <w:rPr>
                <w:rFonts w:ascii="Times New Roman" w:hAnsi="Times New Roman"/>
                <w:sz w:val="28"/>
                <w:szCs w:val="28"/>
              </w:rPr>
            </w:pPr>
            <w:r w:rsidRPr="008D5B7C">
              <w:rPr>
                <w:rFonts w:ascii="Times New Roman" w:hAnsi="Times New Roman"/>
                <w:sz w:val="28"/>
                <w:szCs w:val="28"/>
              </w:rPr>
              <w:t>Сх2-5</w:t>
            </w:r>
          </w:p>
        </w:tc>
        <w:tc>
          <w:tcPr>
            <w:tcW w:w="8181" w:type="dxa"/>
            <w:shd w:val="clear" w:color="auto" w:fill="auto"/>
          </w:tcPr>
          <w:p w:rsidR="004B712E" w:rsidRPr="008D5B7C" w:rsidRDefault="004B712E" w:rsidP="00FD64A6">
            <w:pPr>
              <w:tabs>
                <w:tab w:val="left" w:pos="0"/>
              </w:tabs>
              <w:spacing w:after="200"/>
              <w:rPr>
                <w:rFonts w:ascii="Times New Roman" w:hAnsi="Times New Roman"/>
                <w:sz w:val="28"/>
                <w:szCs w:val="28"/>
              </w:rPr>
            </w:pPr>
            <w:r w:rsidRPr="008D5B7C">
              <w:rPr>
                <w:rFonts w:ascii="Times New Roman" w:hAnsi="Times New Roman"/>
                <w:sz w:val="28"/>
                <w:szCs w:val="28"/>
              </w:rPr>
              <w:t xml:space="preserve">Подзона, </w:t>
            </w:r>
            <w:proofErr w:type="gramStart"/>
            <w:r w:rsidRPr="008D5B7C">
              <w:rPr>
                <w:rFonts w:ascii="Times New Roman" w:hAnsi="Times New Roman"/>
                <w:sz w:val="28"/>
                <w:szCs w:val="28"/>
              </w:rPr>
              <w:t>занятая</w:t>
            </w:r>
            <w:proofErr w:type="gramEnd"/>
            <w:r w:rsidRPr="008D5B7C">
              <w:rPr>
                <w:rFonts w:ascii="Times New Roman" w:hAnsi="Times New Roman"/>
                <w:sz w:val="28"/>
                <w:szCs w:val="28"/>
              </w:rPr>
              <w:t xml:space="preserve"> объектами сельскохозяйственного назначения </w:t>
            </w:r>
            <w:r w:rsidR="001A597C" w:rsidRPr="008D5B7C">
              <w:rPr>
                <w:rFonts w:ascii="Times New Roman" w:hAnsi="Times New Roman"/>
                <w:sz w:val="28"/>
                <w:szCs w:val="28"/>
                <w:lang w:val="en-US"/>
              </w:rPr>
              <w:t>V</w:t>
            </w:r>
            <w:r w:rsidR="001A597C" w:rsidRPr="00A4668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A597C" w:rsidRPr="008D5B7C">
              <w:rPr>
                <w:rFonts w:ascii="Times New Roman" w:hAnsi="Times New Roman"/>
                <w:sz w:val="28"/>
                <w:szCs w:val="28"/>
              </w:rPr>
              <w:t>класса опасности</w:t>
            </w:r>
            <w:r w:rsidRPr="008D5B7C">
              <w:rPr>
                <w:rFonts w:ascii="Times New Roman" w:hAnsi="Times New Roman"/>
                <w:sz w:val="28"/>
                <w:szCs w:val="28"/>
              </w:rPr>
              <w:t>;</w:t>
            </w:r>
          </w:p>
        </w:tc>
      </w:tr>
      <w:tr w:rsidR="004B712E" w:rsidRPr="008D5B7C" w:rsidTr="00FD64A6">
        <w:tc>
          <w:tcPr>
            <w:tcW w:w="1384" w:type="dxa"/>
            <w:shd w:val="clear" w:color="auto" w:fill="auto"/>
          </w:tcPr>
          <w:p w:rsidR="004B712E" w:rsidRPr="008D5B7C" w:rsidRDefault="004B712E" w:rsidP="00FD64A6">
            <w:pPr>
              <w:tabs>
                <w:tab w:val="left" w:pos="0"/>
              </w:tabs>
              <w:spacing w:after="200"/>
              <w:rPr>
                <w:rFonts w:ascii="Times New Roman" w:hAnsi="Times New Roman"/>
                <w:sz w:val="28"/>
                <w:szCs w:val="28"/>
              </w:rPr>
            </w:pPr>
            <w:r w:rsidRPr="008D5B7C">
              <w:rPr>
                <w:rFonts w:ascii="Times New Roman" w:hAnsi="Times New Roman"/>
                <w:sz w:val="28"/>
                <w:szCs w:val="28"/>
              </w:rPr>
              <w:t xml:space="preserve">Сх3 </w:t>
            </w:r>
          </w:p>
        </w:tc>
        <w:tc>
          <w:tcPr>
            <w:tcW w:w="8181" w:type="dxa"/>
            <w:shd w:val="clear" w:color="auto" w:fill="auto"/>
          </w:tcPr>
          <w:p w:rsidR="004B712E" w:rsidRPr="008D5B7C" w:rsidRDefault="004B712E" w:rsidP="00FD64A6">
            <w:pPr>
              <w:tabs>
                <w:tab w:val="left" w:pos="0"/>
              </w:tabs>
              <w:spacing w:after="200"/>
              <w:rPr>
                <w:rFonts w:ascii="Times New Roman" w:hAnsi="Times New Roman"/>
                <w:sz w:val="28"/>
                <w:szCs w:val="28"/>
              </w:rPr>
            </w:pPr>
            <w:r w:rsidRPr="008D5B7C">
              <w:rPr>
                <w:rFonts w:ascii="Times New Roman" w:hAnsi="Times New Roman"/>
                <w:sz w:val="28"/>
                <w:szCs w:val="28"/>
              </w:rPr>
              <w:t xml:space="preserve">Зона </w:t>
            </w:r>
            <w:r w:rsidR="002529FD">
              <w:rPr>
                <w:rFonts w:ascii="Times New Roman" w:hAnsi="Times New Roman"/>
                <w:sz w:val="28"/>
                <w:szCs w:val="28"/>
              </w:rPr>
              <w:t xml:space="preserve">огородничества и </w:t>
            </w:r>
            <w:r w:rsidR="00847C81" w:rsidRPr="008D5B7C">
              <w:rPr>
                <w:rFonts w:ascii="Times New Roman" w:hAnsi="Times New Roman"/>
                <w:sz w:val="28"/>
                <w:szCs w:val="28"/>
              </w:rPr>
              <w:t>садоводства</w:t>
            </w:r>
            <w:r w:rsidRPr="008D5B7C">
              <w:rPr>
                <w:rFonts w:ascii="Times New Roman" w:hAnsi="Times New Roman"/>
                <w:sz w:val="28"/>
                <w:szCs w:val="28"/>
              </w:rPr>
              <w:t>;</w:t>
            </w:r>
          </w:p>
        </w:tc>
      </w:tr>
      <w:tr w:rsidR="004B712E" w:rsidRPr="008D5B7C" w:rsidTr="000E27F7">
        <w:trPr>
          <w:trHeight w:val="709"/>
        </w:trPr>
        <w:tc>
          <w:tcPr>
            <w:tcW w:w="1384" w:type="dxa"/>
            <w:shd w:val="clear" w:color="auto" w:fill="auto"/>
          </w:tcPr>
          <w:p w:rsidR="004B712E" w:rsidRPr="008D5B7C" w:rsidRDefault="004B712E" w:rsidP="00FD64A6">
            <w:pPr>
              <w:tabs>
                <w:tab w:val="left" w:pos="0"/>
              </w:tabs>
              <w:spacing w:after="20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181" w:type="dxa"/>
            <w:shd w:val="clear" w:color="auto" w:fill="auto"/>
          </w:tcPr>
          <w:p w:rsidR="004B712E" w:rsidRPr="008D5B7C" w:rsidRDefault="004B712E" w:rsidP="00FD64A6">
            <w:pPr>
              <w:tabs>
                <w:tab w:val="left" w:pos="0"/>
              </w:tabs>
              <w:spacing w:after="200"/>
              <w:ind w:firstLine="601"/>
              <w:rPr>
                <w:rFonts w:ascii="Times New Roman" w:hAnsi="Times New Roman"/>
                <w:b/>
                <w:sz w:val="28"/>
                <w:szCs w:val="28"/>
              </w:rPr>
            </w:pPr>
            <w:r w:rsidRPr="008D5B7C">
              <w:rPr>
                <w:rFonts w:ascii="Times New Roman" w:hAnsi="Times New Roman"/>
                <w:b/>
                <w:sz w:val="28"/>
                <w:szCs w:val="28"/>
              </w:rPr>
              <w:t>7) Зоны специального назначения:</w:t>
            </w:r>
          </w:p>
        </w:tc>
      </w:tr>
      <w:tr w:rsidR="004B712E" w:rsidRPr="008D5B7C" w:rsidTr="00FD64A6">
        <w:tc>
          <w:tcPr>
            <w:tcW w:w="1384" w:type="dxa"/>
            <w:shd w:val="clear" w:color="auto" w:fill="auto"/>
          </w:tcPr>
          <w:p w:rsidR="004B712E" w:rsidRPr="008D5B7C" w:rsidRDefault="004B712E" w:rsidP="00FD64A6">
            <w:pPr>
              <w:tabs>
                <w:tab w:val="left" w:pos="0"/>
              </w:tabs>
              <w:spacing w:after="200"/>
              <w:rPr>
                <w:rFonts w:ascii="Times New Roman" w:hAnsi="Times New Roman"/>
                <w:sz w:val="28"/>
                <w:szCs w:val="28"/>
              </w:rPr>
            </w:pPr>
            <w:r w:rsidRPr="008D5B7C">
              <w:rPr>
                <w:rFonts w:ascii="Times New Roman" w:hAnsi="Times New Roman"/>
                <w:sz w:val="28"/>
                <w:szCs w:val="28"/>
              </w:rPr>
              <w:t>Сп</w:t>
            </w:r>
            <w:proofErr w:type="gramStart"/>
            <w:r w:rsidRPr="008D5B7C">
              <w:rPr>
                <w:rFonts w:ascii="Times New Roman" w:hAnsi="Times New Roman"/>
                <w:sz w:val="28"/>
                <w:szCs w:val="28"/>
              </w:rPr>
              <w:t>1</w:t>
            </w:r>
            <w:proofErr w:type="gramEnd"/>
          </w:p>
        </w:tc>
        <w:tc>
          <w:tcPr>
            <w:tcW w:w="8181" w:type="dxa"/>
            <w:shd w:val="clear" w:color="auto" w:fill="auto"/>
          </w:tcPr>
          <w:p w:rsidR="004B712E" w:rsidRPr="008D5B7C" w:rsidRDefault="004B712E" w:rsidP="00FD64A6">
            <w:pPr>
              <w:tabs>
                <w:tab w:val="left" w:pos="0"/>
              </w:tabs>
              <w:spacing w:after="200"/>
              <w:rPr>
                <w:rFonts w:ascii="Times New Roman" w:hAnsi="Times New Roman"/>
                <w:sz w:val="28"/>
                <w:szCs w:val="28"/>
              </w:rPr>
            </w:pPr>
            <w:r w:rsidRPr="008D5B7C">
              <w:rPr>
                <w:rFonts w:ascii="Times New Roman" w:hAnsi="Times New Roman"/>
                <w:sz w:val="28"/>
                <w:szCs w:val="28"/>
              </w:rPr>
              <w:t>Зона специального назначения, связанная с захоронениями;</w:t>
            </w:r>
          </w:p>
        </w:tc>
      </w:tr>
    </w:tbl>
    <w:p w:rsidR="000E4D23" w:rsidRPr="008D5B7C" w:rsidRDefault="007D5FC4" w:rsidP="007D5FC4">
      <w:pPr>
        <w:pStyle w:val="-1"/>
        <w:spacing w:before="360" w:after="240"/>
        <w:ind w:left="0"/>
        <w:contextualSpacing w:val="0"/>
        <w:jc w:val="both"/>
        <w:outlineLvl w:val="2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Статья 22. </w:t>
      </w:r>
      <w:r w:rsidR="008769D2" w:rsidRPr="008D5B7C">
        <w:rPr>
          <w:rFonts w:ascii="Times New Roman" w:hAnsi="Times New Roman"/>
          <w:b/>
          <w:sz w:val="28"/>
          <w:szCs w:val="28"/>
        </w:rPr>
        <w:t>Перечень видов разрешенного использования земельных участков и объектов капитального строительства в жилых зонах</w:t>
      </w:r>
    </w:p>
    <w:p w:rsidR="002F236C" w:rsidRPr="008D5B7C" w:rsidRDefault="002F236C" w:rsidP="002F236C">
      <w:pPr>
        <w:spacing w:after="240"/>
        <w:jc w:val="center"/>
        <w:outlineLvl w:val="3"/>
        <w:rPr>
          <w:rFonts w:ascii="Times New Roman" w:hAnsi="Times New Roman"/>
          <w:b/>
          <w:sz w:val="28"/>
          <w:szCs w:val="28"/>
        </w:rPr>
      </w:pPr>
      <w:r w:rsidRPr="008D5B7C">
        <w:rPr>
          <w:rFonts w:ascii="Times New Roman" w:hAnsi="Times New Roman"/>
          <w:b/>
          <w:sz w:val="28"/>
          <w:szCs w:val="28"/>
        </w:rPr>
        <w:t>Ж</w:t>
      </w:r>
      <w:proofErr w:type="gramStart"/>
      <w:r w:rsidRPr="008D5B7C">
        <w:rPr>
          <w:rFonts w:ascii="Times New Roman" w:hAnsi="Times New Roman"/>
          <w:b/>
          <w:sz w:val="28"/>
          <w:szCs w:val="28"/>
        </w:rPr>
        <w:t>1</w:t>
      </w:r>
      <w:proofErr w:type="gramEnd"/>
      <w:r w:rsidRPr="008D5B7C">
        <w:rPr>
          <w:rFonts w:ascii="Times New Roman" w:hAnsi="Times New Roman"/>
          <w:b/>
          <w:sz w:val="28"/>
          <w:szCs w:val="28"/>
        </w:rPr>
        <w:t xml:space="preserve"> Зона застройки индивидуальными жилыми домами</w:t>
      </w:r>
    </w:p>
    <w:p w:rsidR="008769D2" w:rsidRPr="008D5B7C" w:rsidRDefault="002F236C" w:rsidP="00227217">
      <w:pPr>
        <w:tabs>
          <w:tab w:val="left" w:pos="0"/>
        </w:tabs>
        <w:spacing w:after="20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D5B7C">
        <w:rPr>
          <w:rFonts w:ascii="Times New Roman" w:hAnsi="Times New Roman"/>
          <w:sz w:val="28"/>
          <w:szCs w:val="28"/>
        </w:rPr>
        <w:t>Зона Ж</w:t>
      </w:r>
      <w:proofErr w:type="gramStart"/>
      <w:r w:rsidRPr="008D5B7C">
        <w:rPr>
          <w:rFonts w:ascii="Times New Roman" w:hAnsi="Times New Roman"/>
          <w:sz w:val="28"/>
          <w:szCs w:val="28"/>
        </w:rPr>
        <w:t>1</w:t>
      </w:r>
      <w:proofErr w:type="gramEnd"/>
      <w:r w:rsidRPr="008D5B7C">
        <w:rPr>
          <w:rFonts w:ascii="Times New Roman" w:hAnsi="Times New Roman"/>
          <w:sz w:val="28"/>
          <w:szCs w:val="28"/>
        </w:rPr>
        <w:t xml:space="preserve"> предназначена для обеспечения правовых условий формирования жилой застройки из индивидуал</w:t>
      </w:r>
      <w:r w:rsidRPr="008D5B7C">
        <w:rPr>
          <w:rFonts w:ascii="Times New Roman" w:hAnsi="Times New Roman"/>
          <w:sz w:val="28"/>
          <w:szCs w:val="28"/>
        </w:rPr>
        <w:t>ь</w:t>
      </w:r>
      <w:r w:rsidRPr="008D5B7C">
        <w:rPr>
          <w:rFonts w:ascii="Times New Roman" w:hAnsi="Times New Roman"/>
          <w:sz w:val="28"/>
          <w:szCs w:val="28"/>
        </w:rPr>
        <w:t>ных и блокированных жилых домов с количеством блоков не более двух, с размещением необходимых объектов обслуживания, инженерной и транспортной инфраструктуры.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76"/>
        <w:gridCol w:w="7189"/>
      </w:tblGrid>
      <w:tr w:rsidR="002F236C" w:rsidRPr="008D5B7C" w:rsidTr="00227217">
        <w:tc>
          <w:tcPr>
            <w:tcW w:w="9565" w:type="dxa"/>
            <w:gridSpan w:val="2"/>
            <w:shd w:val="clear" w:color="auto" w:fill="auto"/>
          </w:tcPr>
          <w:p w:rsidR="002F236C" w:rsidRPr="008D5B7C" w:rsidRDefault="002F236C" w:rsidP="002F236C">
            <w:pPr>
              <w:autoSpaceDE w:val="0"/>
              <w:autoSpaceDN w:val="0"/>
              <w:adjustRightInd w:val="0"/>
              <w:spacing w:after="60"/>
              <w:jc w:val="center"/>
              <w:rPr>
                <w:rFonts w:ascii="Times New Roman" w:hAnsi="Times New Roman"/>
                <w:b/>
                <w:bCs/>
              </w:rPr>
            </w:pPr>
            <w:r w:rsidRPr="008D5B7C">
              <w:rPr>
                <w:rFonts w:ascii="Times New Roman" w:hAnsi="Times New Roman"/>
                <w:b/>
                <w:bCs/>
              </w:rPr>
              <w:t xml:space="preserve">Основные виды разрешенного использования земельных участков </w:t>
            </w:r>
          </w:p>
          <w:p w:rsidR="002F236C" w:rsidRPr="008D5B7C" w:rsidRDefault="002F236C" w:rsidP="002F236C">
            <w:pPr>
              <w:autoSpaceDE w:val="0"/>
              <w:autoSpaceDN w:val="0"/>
              <w:adjustRightInd w:val="0"/>
              <w:spacing w:after="60"/>
              <w:jc w:val="center"/>
              <w:rPr>
                <w:rFonts w:ascii="Times New Roman" w:hAnsi="Times New Roman"/>
                <w:b/>
                <w:bCs/>
              </w:rPr>
            </w:pPr>
            <w:r w:rsidRPr="008D5B7C">
              <w:rPr>
                <w:rFonts w:ascii="Times New Roman" w:hAnsi="Times New Roman"/>
                <w:b/>
                <w:bCs/>
              </w:rPr>
              <w:t>и объектов капитального строительства</w:t>
            </w:r>
          </w:p>
        </w:tc>
      </w:tr>
      <w:tr w:rsidR="002F236C" w:rsidRPr="008D5B7C" w:rsidTr="00227217">
        <w:tc>
          <w:tcPr>
            <w:tcW w:w="2376" w:type="dxa"/>
            <w:shd w:val="clear" w:color="auto" w:fill="auto"/>
          </w:tcPr>
          <w:p w:rsidR="002F236C" w:rsidRPr="008D5B7C" w:rsidRDefault="002F236C" w:rsidP="002F236C">
            <w:pPr>
              <w:autoSpaceDE w:val="0"/>
              <w:autoSpaceDN w:val="0"/>
              <w:adjustRightInd w:val="0"/>
              <w:spacing w:after="60"/>
              <w:jc w:val="center"/>
              <w:rPr>
                <w:rFonts w:ascii="Times New Roman" w:hAnsi="Times New Roman"/>
                <w:bCs/>
              </w:rPr>
            </w:pPr>
            <w:r w:rsidRPr="008D5B7C">
              <w:rPr>
                <w:rFonts w:ascii="Times New Roman" w:hAnsi="Times New Roman"/>
                <w:bCs/>
              </w:rPr>
              <w:t>Вид разрешенного использования</w:t>
            </w:r>
          </w:p>
        </w:tc>
        <w:tc>
          <w:tcPr>
            <w:tcW w:w="7189" w:type="dxa"/>
            <w:shd w:val="clear" w:color="auto" w:fill="auto"/>
          </w:tcPr>
          <w:p w:rsidR="002F236C" w:rsidRPr="008D5B7C" w:rsidRDefault="002F236C" w:rsidP="002F236C">
            <w:pPr>
              <w:autoSpaceDE w:val="0"/>
              <w:autoSpaceDN w:val="0"/>
              <w:adjustRightInd w:val="0"/>
              <w:spacing w:after="60"/>
              <w:jc w:val="center"/>
              <w:rPr>
                <w:rFonts w:ascii="Times New Roman" w:hAnsi="Times New Roman"/>
                <w:bCs/>
              </w:rPr>
            </w:pPr>
            <w:r w:rsidRPr="008D5B7C">
              <w:rPr>
                <w:rFonts w:ascii="Times New Roman" w:hAnsi="Times New Roman"/>
                <w:bCs/>
              </w:rPr>
              <w:t xml:space="preserve">Деятельность, соответствующая </w:t>
            </w:r>
          </w:p>
          <w:p w:rsidR="002F236C" w:rsidRPr="008D5B7C" w:rsidRDefault="002F236C" w:rsidP="002F236C">
            <w:pPr>
              <w:autoSpaceDE w:val="0"/>
              <w:autoSpaceDN w:val="0"/>
              <w:adjustRightInd w:val="0"/>
              <w:spacing w:after="60"/>
              <w:jc w:val="center"/>
              <w:rPr>
                <w:rFonts w:ascii="Times New Roman" w:hAnsi="Times New Roman"/>
                <w:bCs/>
              </w:rPr>
            </w:pPr>
            <w:r w:rsidRPr="008D5B7C">
              <w:rPr>
                <w:rFonts w:ascii="Times New Roman" w:hAnsi="Times New Roman"/>
                <w:bCs/>
              </w:rPr>
              <w:t>виду разрешенного использования</w:t>
            </w:r>
          </w:p>
        </w:tc>
      </w:tr>
      <w:tr w:rsidR="002F236C" w:rsidRPr="008D5B7C" w:rsidTr="00227217">
        <w:tc>
          <w:tcPr>
            <w:tcW w:w="2376" w:type="dxa"/>
            <w:shd w:val="clear" w:color="auto" w:fill="auto"/>
          </w:tcPr>
          <w:p w:rsidR="002F236C" w:rsidRPr="008D5B7C" w:rsidRDefault="002F236C" w:rsidP="002F236C">
            <w:pPr>
              <w:autoSpaceDE w:val="0"/>
              <w:autoSpaceDN w:val="0"/>
              <w:adjustRightInd w:val="0"/>
              <w:spacing w:after="60"/>
              <w:rPr>
                <w:rFonts w:ascii="Times New Roman" w:hAnsi="Times New Roman"/>
                <w:bCs/>
              </w:rPr>
            </w:pPr>
            <w:r w:rsidRPr="008D5B7C">
              <w:rPr>
                <w:rFonts w:ascii="Times New Roman" w:hAnsi="Times New Roman"/>
                <w:bCs/>
              </w:rPr>
              <w:t>Индивидуальная жилая застройка</w:t>
            </w:r>
          </w:p>
        </w:tc>
        <w:tc>
          <w:tcPr>
            <w:tcW w:w="7189" w:type="dxa"/>
            <w:shd w:val="clear" w:color="auto" w:fill="auto"/>
          </w:tcPr>
          <w:p w:rsidR="002F236C" w:rsidRPr="008D5B7C" w:rsidRDefault="002F236C" w:rsidP="002F236C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/>
                <w:bCs/>
              </w:rPr>
            </w:pPr>
            <w:r w:rsidRPr="008D5B7C">
              <w:rPr>
                <w:rFonts w:ascii="Times New Roman" w:hAnsi="Times New Roman"/>
                <w:bCs/>
              </w:rPr>
              <w:t>Строительство, реконструкция и эксплуатация отдельно стоящих жилых домов, предназначенных для проживания одной семьи</w:t>
            </w:r>
          </w:p>
        </w:tc>
      </w:tr>
      <w:tr w:rsidR="00260283" w:rsidRPr="008D5B7C" w:rsidTr="00227217">
        <w:tc>
          <w:tcPr>
            <w:tcW w:w="2376" w:type="dxa"/>
            <w:shd w:val="clear" w:color="auto" w:fill="auto"/>
          </w:tcPr>
          <w:p w:rsidR="00260283" w:rsidRDefault="00260283">
            <w:pPr>
              <w:autoSpaceDE w:val="0"/>
              <w:autoSpaceDN w:val="0"/>
              <w:adjustRightInd w:val="0"/>
              <w:spacing w:after="6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Ведение личного подсобного хозяйс</w:t>
            </w:r>
            <w:r>
              <w:rPr>
                <w:rFonts w:ascii="Times New Roman" w:hAnsi="Times New Roman"/>
                <w:bCs/>
              </w:rPr>
              <w:t>т</w:t>
            </w:r>
            <w:r>
              <w:rPr>
                <w:rFonts w:ascii="Times New Roman" w:hAnsi="Times New Roman"/>
                <w:bCs/>
              </w:rPr>
              <w:t>ва</w:t>
            </w:r>
            <w:r w:rsidR="00DE2FB8">
              <w:rPr>
                <w:rFonts w:ascii="Times New Roman" w:hAnsi="Times New Roman"/>
                <w:bCs/>
              </w:rPr>
              <w:t>, с правом возв</w:t>
            </w:r>
            <w:r w:rsidR="00DE2FB8">
              <w:rPr>
                <w:rFonts w:ascii="Times New Roman" w:hAnsi="Times New Roman"/>
                <w:bCs/>
              </w:rPr>
              <w:t>е</w:t>
            </w:r>
            <w:r w:rsidR="00DE2FB8">
              <w:rPr>
                <w:rFonts w:ascii="Times New Roman" w:hAnsi="Times New Roman"/>
                <w:bCs/>
              </w:rPr>
              <w:t>дения жилого дома</w:t>
            </w:r>
          </w:p>
        </w:tc>
        <w:tc>
          <w:tcPr>
            <w:tcW w:w="7189" w:type="dxa"/>
            <w:shd w:val="clear" w:color="auto" w:fill="auto"/>
          </w:tcPr>
          <w:p w:rsidR="00260283" w:rsidRDefault="00260283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Производство и переработка сельскохозяйственной продукции, возведение жилого дома</w:t>
            </w:r>
          </w:p>
        </w:tc>
      </w:tr>
      <w:tr w:rsidR="002F236C" w:rsidRPr="008D5B7C" w:rsidTr="00227217">
        <w:tc>
          <w:tcPr>
            <w:tcW w:w="2376" w:type="dxa"/>
            <w:shd w:val="clear" w:color="auto" w:fill="auto"/>
          </w:tcPr>
          <w:p w:rsidR="002F236C" w:rsidRPr="008D5B7C" w:rsidRDefault="002F236C" w:rsidP="002F236C">
            <w:pPr>
              <w:autoSpaceDE w:val="0"/>
              <w:autoSpaceDN w:val="0"/>
              <w:adjustRightInd w:val="0"/>
              <w:spacing w:after="60"/>
              <w:rPr>
                <w:rFonts w:ascii="Times New Roman" w:hAnsi="Times New Roman"/>
                <w:bCs/>
              </w:rPr>
            </w:pPr>
            <w:r w:rsidRPr="008D5B7C">
              <w:rPr>
                <w:rFonts w:ascii="Times New Roman" w:hAnsi="Times New Roman"/>
                <w:bCs/>
              </w:rPr>
              <w:t>Блокированная ж</w:t>
            </w:r>
            <w:r w:rsidRPr="008D5B7C">
              <w:rPr>
                <w:rFonts w:ascii="Times New Roman" w:hAnsi="Times New Roman"/>
                <w:bCs/>
              </w:rPr>
              <w:t>и</w:t>
            </w:r>
            <w:r w:rsidRPr="008D5B7C">
              <w:rPr>
                <w:rFonts w:ascii="Times New Roman" w:hAnsi="Times New Roman"/>
                <w:bCs/>
              </w:rPr>
              <w:t>лая застройка</w:t>
            </w:r>
          </w:p>
        </w:tc>
        <w:tc>
          <w:tcPr>
            <w:tcW w:w="7189" w:type="dxa"/>
            <w:shd w:val="clear" w:color="auto" w:fill="auto"/>
          </w:tcPr>
          <w:p w:rsidR="002F236C" w:rsidRPr="008D5B7C" w:rsidRDefault="002F236C" w:rsidP="002F236C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/>
                <w:bCs/>
              </w:rPr>
            </w:pPr>
            <w:r w:rsidRPr="008D5B7C">
              <w:rPr>
                <w:rFonts w:ascii="Times New Roman" w:hAnsi="Times New Roman"/>
                <w:bCs/>
              </w:rPr>
              <w:t>Строительство, реконструкция и эксплуатация жилых домов, с</w:t>
            </w:r>
            <w:r w:rsidRPr="008D5B7C">
              <w:rPr>
                <w:rFonts w:ascii="Times New Roman" w:hAnsi="Times New Roman"/>
                <w:bCs/>
              </w:rPr>
              <w:t>о</w:t>
            </w:r>
            <w:r w:rsidRPr="008D5B7C">
              <w:rPr>
                <w:rFonts w:ascii="Times New Roman" w:hAnsi="Times New Roman"/>
                <w:bCs/>
              </w:rPr>
              <w:t>стоящих из нескольких блоков, каждый из которых предназначен для проживания одной семьи, имеет общую стену (общие стены) без проемов с соседним блоком или соседними блоками, распол</w:t>
            </w:r>
            <w:r w:rsidRPr="008D5B7C">
              <w:rPr>
                <w:rFonts w:ascii="Times New Roman" w:hAnsi="Times New Roman"/>
                <w:bCs/>
              </w:rPr>
              <w:t>о</w:t>
            </w:r>
            <w:r w:rsidRPr="008D5B7C">
              <w:rPr>
                <w:rFonts w:ascii="Times New Roman" w:hAnsi="Times New Roman"/>
                <w:bCs/>
              </w:rPr>
              <w:t xml:space="preserve">жен на отдельном земельном участке и имеет выход на территорию </w:t>
            </w:r>
            <w:r w:rsidRPr="008D5B7C">
              <w:rPr>
                <w:rFonts w:ascii="Times New Roman" w:hAnsi="Times New Roman"/>
                <w:bCs/>
              </w:rPr>
              <w:lastRenderedPageBreak/>
              <w:t>общего пользования</w:t>
            </w:r>
          </w:p>
        </w:tc>
      </w:tr>
      <w:tr w:rsidR="002F236C" w:rsidRPr="008D5B7C" w:rsidTr="00227217">
        <w:tc>
          <w:tcPr>
            <w:tcW w:w="2376" w:type="dxa"/>
            <w:shd w:val="clear" w:color="auto" w:fill="auto"/>
          </w:tcPr>
          <w:p w:rsidR="002F236C" w:rsidRPr="008D5B7C" w:rsidRDefault="002F236C" w:rsidP="002F236C">
            <w:pPr>
              <w:autoSpaceDE w:val="0"/>
              <w:autoSpaceDN w:val="0"/>
              <w:adjustRightInd w:val="0"/>
              <w:spacing w:after="60"/>
              <w:rPr>
                <w:rFonts w:ascii="Times New Roman" w:hAnsi="Times New Roman"/>
                <w:bCs/>
              </w:rPr>
            </w:pPr>
            <w:r w:rsidRPr="008D5B7C">
              <w:rPr>
                <w:rFonts w:ascii="Times New Roman" w:hAnsi="Times New Roman"/>
                <w:bCs/>
              </w:rPr>
              <w:lastRenderedPageBreak/>
              <w:t>Размещение объе</w:t>
            </w:r>
            <w:r w:rsidRPr="008D5B7C">
              <w:rPr>
                <w:rFonts w:ascii="Times New Roman" w:hAnsi="Times New Roman"/>
                <w:bCs/>
              </w:rPr>
              <w:t>к</w:t>
            </w:r>
            <w:r w:rsidRPr="008D5B7C">
              <w:rPr>
                <w:rFonts w:ascii="Times New Roman" w:hAnsi="Times New Roman"/>
                <w:bCs/>
              </w:rPr>
              <w:t>тов дошкольного, начального общего и среднего (полного) общего  образования</w:t>
            </w:r>
          </w:p>
        </w:tc>
        <w:tc>
          <w:tcPr>
            <w:tcW w:w="7189" w:type="dxa"/>
            <w:shd w:val="clear" w:color="auto" w:fill="auto"/>
          </w:tcPr>
          <w:p w:rsidR="002F236C" w:rsidRPr="008D5B7C" w:rsidRDefault="002F236C" w:rsidP="002F236C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/>
                <w:bCs/>
              </w:rPr>
            </w:pPr>
            <w:r w:rsidRPr="008D5B7C">
              <w:rPr>
                <w:rFonts w:ascii="Times New Roman" w:hAnsi="Times New Roman"/>
                <w:bCs/>
              </w:rPr>
              <w:t>Строительство, реконструкция и  эксплуатация объектов, предн</w:t>
            </w:r>
            <w:r w:rsidRPr="008D5B7C">
              <w:rPr>
                <w:rFonts w:ascii="Times New Roman" w:hAnsi="Times New Roman"/>
                <w:bCs/>
              </w:rPr>
              <w:t>а</w:t>
            </w:r>
            <w:r w:rsidRPr="008D5B7C">
              <w:rPr>
                <w:rFonts w:ascii="Times New Roman" w:hAnsi="Times New Roman"/>
                <w:bCs/>
              </w:rPr>
              <w:t xml:space="preserve">значенных для воспитания, образования и просвещения детей: </w:t>
            </w:r>
          </w:p>
          <w:p w:rsidR="002F236C" w:rsidRPr="008D5B7C" w:rsidRDefault="002F236C" w:rsidP="002F236C">
            <w:pPr>
              <w:autoSpaceDE w:val="0"/>
              <w:autoSpaceDN w:val="0"/>
              <w:adjustRightInd w:val="0"/>
              <w:spacing w:after="60"/>
              <w:ind w:firstLine="255"/>
              <w:jc w:val="both"/>
              <w:rPr>
                <w:rFonts w:ascii="Times New Roman" w:hAnsi="Times New Roman"/>
                <w:bCs/>
              </w:rPr>
            </w:pPr>
            <w:r w:rsidRPr="008D5B7C">
              <w:rPr>
                <w:rFonts w:ascii="Times New Roman" w:hAnsi="Times New Roman"/>
                <w:bCs/>
              </w:rPr>
              <w:t xml:space="preserve">- детские ясли, детские сады, детские клубы и иные учреждения дошкольного образования; </w:t>
            </w:r>
          </w:p>
          <w:p w:rsidR="002F236C" w:rsidRPr="008D5B7C" w:rsidRDefault="002F236C" w:rsidP="002F236C">
            <w:pPr>
              <w:autoSpaceDE w:val="0"/>
              <w:autoSpaceDN w:val="0"/>
              <w:adjustRightInd w:val="0"/>
              <w:spacing w:after="60"/>
              <w:ind w:firstLine="255"/>
              <w:jc w:val="both"/>
              <w:rPr>
                <w:rFonts w:ascii="Times New Roman" w:hAnsi="Times New Roman"/>
                <w:bCs/>
              </w:rPr>
            </w:pPr>
            <w:r w:rsidRPr="008D5B7C">
              <w:rPr>
                <w:rFonts w:ascii="Times New Roman" w:hAnsi="Times New Roman"/>
                <w:bCs/>
              </w:rPr>
              <w:t>- школы, лицеи, колледжи, гимназии и иные учреждения н</w:t>
            </w:r>
            <w:r w:rsidRPr="008D5B7C">
              <w:rPr>
                <w:rFonts w:ascii="Times New Roman" w:hAnsi="Times New Roman"/>
                <w:bCs/>
              </w:rPr>
              <w:t>а</w:t>
            </w:r>
            <w:r w:rsidRPr="008D5B7C">
              <w:rPr>
                <w:rFonts w:ascii="Times New Roman" w:hAnsi="Times New Roman"/>
                <w:bCs/>
              </w:rPr>
              <w:t>чального, основного и среднего (полного) общего образования;</w:t>
            </w:r>
          </w:p>
          <w:p w:rsidR="002F236C" w:rsidRPr="008D5B7C" w:rsidRDefault="002F236C" w:rsidP="002F236C">
            <w:pPr>
              <w:autoSpaceDE w:val="0"/>
              <w:autoSpaceDN w:val="0"/>
              <w:adjustRightInd w:val="0"/>
              <w:spacing w:after="60"/>
              <w:ind w:firstLine="255"/>
              <w:jc w:val="both"/>
              <w:rPr>
                <w:rFonts w:ascii="Times New Roman" w:hAnsi="Times New Roman"/>
                <w:bCs/>
              </w:rPr>
            </w:pPr>
            <w:r w:rsidRPr="008D5B7C">
              <w:rPr>
                <w:rFonts w:ascii="Times New Roman" w:hAnsi="Times New Roman"/>
                <w:bCs/>
              </w:rPr>
              <w:t>- художественные, музыкальные, хореографические, спортивные школы и студии, образовательные кружки, иные учреждения д</w:t>
            </w:r>
            <w:r w:rsidRPr="008D5B7C">
              <w:rPr>
                <w:rFonts w:ascii="Times New Roman" w:hAnsi="Times New Roman"/>
                <w:bCs/>
              </w:rPr>
              <w:t>о</w:t>
            </w:r>
            <w:r w:rsidRPr="008D5B7C">
              <w:rPr>
                <w:rFonts w:ascii="Times New Roman" w:hAnsi="Times New Roman"/>
                <w:bCs/>
              </w:rPr>
              <w:t>полнительно</w:t>
            </w:r>
            <w:r w:rsidR="001B3748" w:rsidRPr="008D5B7C">
              <w:rPr>
                <w:rFonts w:ascii="Times New Roman" w:hAnsi="Times New Roman"/>
                <w:bCs/>
              </w:rPr>
              <w:t>го образования детей;</w:t>
            </w:r>
          </w:p>
          <w:p w:rsidR="002F236C" w:rsidRPr="008D5B7C" w:rsidRDefault="002F236C" w:rsidP="001B3748">
            <w:pPr>
              <w:autoSpaceDE w:val="0"/>
              <w:autoSpaceDN w:val="0"/>
              <w:adjustRightInd w:val="0"/>
              <w:spacing w:after="60"/>
              <w:ind w:firstLine="255"/>
              <w:jc w:val="both"/>
              <w:rPr>
                <w:rFonts w:ascii="Times New Roman" w:hAnsi="Times New Roman"/>
                <w:bCs/>
              </w:rPr>
            </w:pPr>
            <w:r w:rsidRPr="008D5B7C">
              <w:rPr>
                <w:rFonts w:ascii="Times New Roman" w:hAnsi="Times New Roman"/>
                <w:bCs/>
              </w:rPr>
              <w:t xml:space="preserve">- </w:t>
            </w:r>
            <w:hyperlink r:id="rId8" w:history="1">
              <w:r w:rsidRPr="008D5B7C">
                <w:rPr>
                  <w:rFonts w:ascii="Times New Roman" w:hAnsi="Times New Roman"/>
                  <w:bCs/>
                </w:rPr>
                <w:t>специальные (коррекционные)</w:t>
              </w:r>
            </w:hyperlink>
            <w:r w:rsidRPr="008D5B7C">
              <w:rPr>
                <w:rFonts w:ascii="Times New Roman" w:hAnsi="Times New Roman"/>
                <w:bCs/>
              </w:rPr>
              <w:t xml:space="preserve"> учреждения для обучающихся, воспитанников с ограниченными возможностями здоровья</w:t>
            </w:r>
          </w:p>
        </w:tc>
      </w:tr>
      <w:tr w:rsidR="002F236C" w:rsidRPr="008D5B7C" w:rsidTr="00227217">
        <w:tc>
          <w:tcPr>
            <w:tcW w:w="2376" w:type="dxa"/>
            <w:shd w:val="clear" w:color="auto" w:fill="auto"/>
          </w:tcPr>
          <w:p w:rsidR="002F236C" w:rsidRPr="008D5B7C" w:rsidRDefault="002F236C" w:rsidP="00FD64A6">
            <w:pPr>
              <w:spacing w:after="60"/>
              <w:rPr>
                <w:rFonts w:ascii="Times New Roman" w:hAnsi="Times New Roman"/>
                <w:bCs/>
              </w:rPr>
            </w:pPr>
            <w:r w:rsidRPr="008D5B7C">
              <w:rPr>
                <w:rFonts w:ascii="Times New Roman" w:hAnsi="Times New Roman"/>
                <w:bCs/>
              </w:rPr>
              <w:t>Размещение объе</w:t>
            </w:r>
            <w:r w:rsidRPr="008D5B7C">
              <w:rPr>
                <w:rFonts w:ascii="Times New Roman" w:hAnsi="Times New Roman"/>
                <w:bCs/>
              </w:rPr>
              <w:t>к</w:t>
            </w:r>
            <w:r w:rsidRPr="008D5B7C">
              <w:rPr>
                <w:rFonts w:ascii="Times New Roman" w:hAnsi="Times New Roman"/>
                <w:bCs/>
              </w:rPr>
              <w:t>тов здравоохранения</w:t>
            </w:r>
          </w:p>
        </w:tc>
        <w:tc>
          <w:tcPr>
            <w:tcW w:w="7189" w:type="dxa"/>
            <w:shd w:val="clear" w:color="auto" w:fill="auto"/>
          </w:tcPr>
          <w:p w:rsidR="002F236C" w:rsidRPr="008D5B7C" w:rsidRDefault="002F236C" w:rsidP="0053522F">
            <w:pPr>
              <w:autoSpaceDE w:val="0"/>
              <w:autoSpaceDN w:val="0"/>
              <w:adjustRightInd w:val="0"/>
              <w:spacing w:after="60"/>
              <w:ind w:firstLine="35"/>
              <w:jc w:val="both"/>
              <w:rPr>
                <w:rFonts w:ascii="Times New Roman" w:hAnsi="Times New Roman"/>
                <w:bCs/>
              </w:rPr>
            </w:pPr>
            <w:r w:rsidRPr="008D5B7C">
              <w:rPr>
                <w:rFonts w:ascii="Times New Roman" w:hAnsi="Times New Roman"/>
                <w:bCs/>
              </w:rPr>
              <w:t>Строительство, реконструкция и эксплуатация объектов, предн</w:t>
            </w:r>
            <w:r w:rsidRPr="008D5B7C">
              <w:rPr>
                <w:rFonts w:ascii="Times New Roman" w:hAnsi="Times New Roman"/>
                <w:bCs/>
              </w:rPr>
              <w:t>а</w:t>
            </w:r>
            <w:r w:rsidRPr="008D5B7C">
              <w:rPr>
                <w:rFonts w:ascii="Times New Roman" w:hAnsi="Times New Roman"/>
                <w:bCs/>
              </w:rPr>
              <w:t>значенных для оказания скорой медицинской и первичной мед</w:t>
            </w:r>
            <w:r w:rsidRPr="008D5B7C">
              <w:rPr>
                <w:rFonts w:ascii="Times New Roman" w:hAnsi="Times New Roman"/>
                <w:bCs/>
              </w:rPr>
              <w:t>и</w:t>
            </w:r>
            <w:r w:rsidRPr="008D5B7C">
              <w:rPr>
                <w:rFonts w:ascii="Times New Roman" w:hAnsi="Times New Roman"/>
                <w:bCs/>
              </w:rPr>
              <w:t>цинско-санитарной помощи: станции скорой медицинской пом</w:t>
            </w:r>
            <w:r w:rsidRPr="008D5B7C">
              <w:rPr>
                <w:rFonts w:ascii="Times New Roman" w:hAnsi="Times New Roman"/>
                <w:bCs/>
              </w:rPr>
              <w:t>о</w:t>
            </w:r>
            <w:r w:rsidRPr="008D5B7C">
              <w:rPr>
                <w:rFonts w:ascii="Times New Roman" w:hAnsi="Times New Roman"/>
                <w:bCs/>
              </w:rPr>
              <w:t xml:space="preserve">щи, </w:t>
            </w:r>
            <w:r w:rsidR="00B74E7E">
              <w:rPr>
                <w:rFonts w:ascii="Times New Roman" w:hAnsi="Times New Roman"/>
                <w:bCs/>
              </w:rPr>
              <w:t>фельдшерско-акушерские пункты и (или) офисы врачей общей практики</w:t>
            </w:r>
            <w:r w:rsidRPr="008D5B7C">
              <w:rPr>
                <w:rFonts w:ascii="Times New Roman" w:hAnsi="Times New Roman"/>
                <w:bCs/>
              </w:rPr>
              <w:t>, амбулаторно-поликлинические и стационарно-поликлинические учреждения, молочные кухни</w:t>
            </w:r>
          </w:p>
        </w:tc>
      </w:tr>
      <w:tr w:rsidR="002F236C" w:rsidRPr="008D5B7C" w:rsidTr="00227217">
        <w:tc>
          <w:tcPr>
            <w:tcW w:w="2376" w:type="dxa"/>
            <w:shd w:val="clear" w:color="auto" w:fill="auto"/>
          </w:tcPr>
          <w:p w:rsidR="002F236C" w:rsidRPr="008D5B7C" w:rsidRDefault="002F236C" w:rsidP="002F236C">
            <w:pPr>
              <w:autoSpaceDE w:val="0"/>
              <w:autoSpaceDN w:val="0"/>
              <w:adjustRightInd w:val="0"/>
              <w:spacing w:after="60"/>
              <w:rPr>
                <w:rFonts w:ascii="Times New Roman" w:hAnsi="Times New Roman"/>
                <w:bCs/>
              </w:rPr>
            </w:pPr>
            <w:r w:rsidRPr="008D5B7C">
              <w:rPr>
                <w:rFonts w:ascii="Times New Roman" w:hAnsi="Times New Roman"/>
                <w:bCs/>
              </w:rPr>
              <w:t>Размещение объе</w:t>
            </w:r>
            <w:r w:rsidRPr="008D5B7C">
              <w:rPr>
                <w:rFonts w:ascii="Times New Roman" w:hAnsi="Times New Roman"/>
                <w:bCs/>
              </w:rPr>
              <w:t>к</w:t>
            </w:r>
            <w:r w:rsidRPr="008D5B7C">
              <w:rPr>
                <w:rFonts w:ascii="Times New Roman" w:hAnsi="Times New Roman"/>
                <w:bCs/>
              </w:rPr>
              <w:t>тов оказания услуг связи</w:t>
            </w:r>
          </w:p>
        </w:tc>
        <w:tc>
          <w:tcPr>
            <w:tcW w:w="7189" w:type="dxa"/>
            <w:shd w:val="clear" w:color="auto" w:fill="auto"/>
          </w:tcPr>
          <w:p w:rsidR="002F236C" w:rsidRPr="008D5B7C" w:rsidRDefault="002F236C" w:rsidP="002F236C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/>
                <w:bCs/>
              </w:rPr>
            </w:pPr>
            <w:r w:rsidRPr="008D5B7C">
              <w:rPr>
                <w:rFonts w:ascii="Times New Roman" w:hAnsi="Times New Roman"/>
                <w:bCs/>
              </w:rPr>
              <w:t>Строительство, реконструкция и эксплуатация объектов, предн</w:t>
            </w:r>
            <w:r w:rsidRPr="008D5B7C">
              <w:rPr>
                <w:rFonts w:ascii="Times New Roman" w:hAnsi="Times New Roman"/>
                <w:bCs/>
              </w:rPr>
              <w:t>а</w:t>
            </w:r>
            <w:r w:rsidRPr="008D5B7C">
              <w:rPr>
                <w:rFonts w:ascii="Times New Roman" w:hAnsi="Times New Roman"/>
                <w:bCs/>
              </w:rPr>
              <w:t>значенных для оказания услуг связи и информационных насел</w:t>
            </w:r>
            <w:r w:rsidRPr="008D5B7C">
              <w:rPr>
                <w:rFonts w:ascii="Times New Roman" w:hAnsi="Times New Roman"/>
                <w:bCs/>
              </w:rPr>
              <w:t>е</w:t>
            </w:r>
            <w:r w:rsidRPr="008D5B7C">
              <w:rPr>
                <w:rFonts w:ascii="Times New Roman" w:hAnsi="Times New Roman"/>
                <w:bCs/>
              </w:rPr>
              <w:t>нию: телефонные и телеграфные станции, междугородние перег</w:t>
            </w:r>
            <w:r w:rsidRPr="008D5B7C">
              <w:rPr>
                <w:rFonts w:ascii="Times New Roman" w:hAnsi="Times New Roman"/>
                <w:bCs/>
              </w:rPr>
              <w:t>о</w:t>
            </w:r>
            <w:r w:rsidRPr="008D5B7C">
              <w:rPr>
                <w:rFonts w:ascii="Times New Roman" w:hAnsi="Times New Roman"/>
                <w:bCs/>
              </w:rPr>
              <w:t>ворные пункты, отделения почтовой, сотовой, пейджинговой связи и связи иных видов (за исключением особо опасных и технически сложных сооружений связи)</w:t>
            </w:r>
          </w:p>
        </w:tc>
      </w:tr>
      <w:tr w:rsidR="002F236C" w:rsidRPr="008D5B7C" w:rsidTr="00227217">
        <w:tc>
          <w:tcPr>
            <w:tcW w:w="2376" w:type="dxa"/>
            <w:shd w:val="clear" w:color="auto" w:fill="auto"/>
          </w:tcPr>
          <w:p w:rsidR="002F236C" w:rsidRPr="008D5B7C" w:rsidRDefault="002F236C" w:rsidP="002F236C">
            <w:pPr>
              <w:autoSpaceDE w:val="0"/>
              <w:autoSpaceDN w:val="0"/>
              <w:adjustRightInd w:val="0"/>
              <w:spacing w:after="60"/>
              <w:rPr>
                <w:rFonts w:ascii="Times New Roman" w:hAnsi="Times New Roman"/>
                <w:bCs/>
              </w:rPr>
            </w:pPr>
            <w:r w:rsidRPr="008D5B7C">
              <w:rPr>
                <w:rFonts w:ascii="Times New Roman" w:hAnsi="Times New Roman"/>
                <w:bCs/>
              </w:rPr>
              <w:t>Размещение объе</w:t>
            </w:r>
            <w:r w:rsidRPr="008D5B7C">
              <w:rPr>
                <w:rFonts w:ascii="Times New Roman" w:hAnsi="Times New Roman"/>
                <w:bCs/>
              </w:rPr>
              <w:t>к</w:t>
            </w:r>
            <w:r w:rsidRPr="008D5B7C">
              <w:rPr>
                <w:rFonts w:ascii="Times New Roman" w:hAnsi="Times New Roman"/>
                <w:bCs/>
              </w:rPr>
              <w:t>тов общественного питания</w:t>
            </w:r>
          </w:p>
        </w:tc>
        <w:tc>
          <w:tcPr>
            <w:tcW w:w="7189" w:type="dxa"/>
            <w:shd w:val="clear" w:color="auto" w:fill="auto"/>
          </w:tcPr>
          <w:p w:rsidR="002F236C" w:rsidRPr="008D5B7C" w:rsidRDefault="002F236C" w:rsidP="002F236C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/>
                <w:bCs/>
              </w:rPr>
            </w:pPr>
            <w:r w:rsidRPr="008D5B7C">
              <w:rPr>
                <w:rFonts w:ascii="Times New Roman" w:hAnsi="Times New Roman"/>
                <w:bCs/>
              </w:rPr>
              <w:t>Строительство, реконструкция и эксплуатация объектов общес</w:t>
            </w:r>
            <w:r w:rsidRPr="008D5B7C">
              <w:rPr>
                <w:rFonts w:ascii="Times New Roman" w:hAnsi="Times New Roman"/>
                <w:bCs/>
              </w:rPr>
              <w:t>т</w:t>
            </w:r>
            <w:r w:rsidRPr="008D5B7C">
              <w:rPr>
                <w:rFonts w:ascii="Times New Roman" w:hAnsi="Times New Roman"/>
                <w:bCs/>
              </w:rPr>
              <w:t>венного питания: рестораны, бары, кафе, столовые, закусочные и другие объекты общественного питания</w:t>
            </w:r>
          </w:p>
        </w:tc>
      </w:tr>
      <w:tr w:rsidR="002F236C" w:rsidRPr="008D5B7C" w:rsidTr="00227217">
        <w:tc>
          <w:tcPr>
            <w:tcW w:w="2376" w:type="dxa"/>
            <w:shd w:val="clear" w:color="auto" w:fill="auto"/>
          </w:tcPr>
          <w:p w:rsidR="002F236C" w:rsidRPr="008D5B7C" w:rsidRDefault="002F236C" w:rsidP="002F236C">
            <w:pPr>
              <w:autoSpaceDE w:val="0"/>
              <w:autoSpaceDN w:val="0"/>
              <w:adjustRightInd w:val="0"/>
              <w:spacing w:after="60"/>
              <w:rPr>
                <w:rFonts w:ascii="Times New Roman" w:hAnsi="Times New Roman"/>
                <w:bCs/>
              </w:rPr>
            </w:pPr>
            <w:r w:rsidRPr="008D5B7C">
              <w:rPr>
                <w:rFonts w:ascii="Times New Roman" w:hAnsi="Times New Roman"/>
                <w:bCs/>
              </w:rPr>
              <w:t>Размещение объе</w:t>
            </w:r>
            <w:r w:rsidRPr="008D5B7C">
              <w:rPr>
                <w:rFonts w:ascii="Times New Roman" w:hAnsi="Times New Roman"/>
                <w:bCs/>
              </w:rPr>
              <w:t>к</w:t>
            </w:r>
            <w:r w:rsidRPr="008D5B7C">
              <w:rPr>
                <w:rFonts w:ascii="Times New Roman" w:hAnsi="Times New Roman"/>
                <w:bCs/>
              </w:rPr>
              <w:t>тов розничной то</w:t>
            </w:r>
            <w:r w:rsidRPr="008D5B7C">
              <w:rPr>
                <w:rFonts w:ascii="Times New Roman" w:hAnsi="Times New Roman"/>
                <w:bCs/>
              </w:rPr>
              <w:t>р</w:t>
            </w:r>
            <w:r w:rsidRPr="008D5B7C">
              <w:rPr>
                <w:rFonts w:ascii="Times New Roman" w:hAnsi="Times New Roman"/>
                <w:bCs/>
              </w:rPr>
              <w:t>говли</w:t>
            </w:r>
          </w:p>
        </w:tc>
        <w:tc>
          <w:tcPr>
            <w:tcW w:w="7189" w:type="dxa"/>
            <w:shd w:val="clear" w:color="auto" w:fill="auto"/>
          </w:tcPr>
          <w:p w:rsidR="002F236C" w:rsidRPr="008D5B7C" w:rsidRDefault="002F236C" w:rsidP="002F236C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/>
                <w:bCs/>
              </w:rPr>
            </w:pPr>
            <w:r w:rsidRPr="008D5B7C">
              <w:rPr>
                <w:rFonts w:ascii="Times New Roman" w:hAnsi="Times New Roman"/>
                <w:bCs/>
              </w:rPr>
              <w:t>Строительство, реконструкция и эксплуатация магазинов, иных стационарных объектов розничной торговли товарами</w:t>
            </w:r>
          </w:p>
        </w:tc>
      </w:tr>
      <w:tr w:rsidR="002F236C" w:rsidRPr="008D5B7C" w:rsidTr="00227217">
        <w:tc>
          <w:tcPr>
            <w:tcW w:w="2376" w:type="dxa"/>
            <w:shd w:val="clear" w:color="auto" w:fill="auto"/>
          </w:tcPr>
          <w:p w:rsidR="002F236C" w:rsidRPr="008D5B7C" w:rsidRDefault="002F236C" w:rsidP="002F236C">
            <w:pPr>
              <w:autoSpaceDE w:val="0"/>
              <w:autoSpaceDN w:val="0"/>
              <w:adjustRightInd w:val="0"/>
              <w:spacing w:after="60"/>
              <w:rPr>
                <w:rFonts w:ascii="Times New Roman" w:hAnsi="Times New Roman"/>
                <w:bCs/>
              </w:rPr>
            </w:pPr>
            <w:r w:rsidRPr="008D5B7C">
              <w:rPr>
                <w:rFonts w:ascii="Times New Roman" w:hAnsi="Times New Roman"/>
                <w:bCs/>
              </w:rPr>
              <w:t>Размещение апте</w:t>
            </w:r>
            <w:r w:rsidRPr="008D5B7C">
              <w:rPr>
                <w:rFonts w:ascii="Times New Roman" w:hAnsi="Times New Roman"/>
                <w:bCs/>
              </w:rPr>
              <w:t>ч</w:t>
            </w:r>
            <w:r w:rsidRPr="008D5B7C">
              <w:rPr>
                <w:rFonts w:ascii="Times New Roman" w:hAnsi="Times New Roman"/>
                <w:bCs/>
              </w:rPr>
              <w:lastRenderedPageBreak/>
              <w:t>ных организаций</w:t>
            </w:r>
          </w:p>
        </w:tc>
        <w:tc>
          <w:tcPr>
            <w:tcW w:w="7189" w:type="dxa"/>
            <w:shd w:val="clear" w:color="auto" w:fill="auto"/>
          </w:tcPr>
          <w:p w:rsidR="002F236C" w:rsidRPr="008D5B7C" w:rsidRDefault="002F236C" w:rsidP="002F236C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/>
                <w:bCs/>
              </w:rPr>
            </w:pPr>
            <w:r w:rsidRPr="008D5B7C">
              <w:rPr>
                <w:rFonts w:ascii="Times New Roman" w:hAnsi="Times New Roman"/>
                <w:bCs/>
              </w:rPr>
              <w:lastRenderedPageBreak/>
              <w:t>Строительство, реконструкция и эксплуатация аптечных организ</w:t>
            </w:r>
            <w:r w:rsidRPr="008D5B7C">
              <w:rPr>
                <w:rFonts w:ascii="Times New Roman" w:hAnsi="Times New Roman"/>
                <w:bCs/>
              </w:rPr>
              <w:t>а</w:t>
            </w:r>
            <w:r w:rsidRPr="008D5B7C">
              <w:rPr>
                <w:rFonts w:ascii="Times New Roman" w:hAnsi="Times New Roman"/>
                <w:bCs/>
              </w:rPr>
              <w:lastRenderedPageBreak/>
              <w:t>ций: аптеки; аптечные пункты, аптечные киоски.</w:t>
            </w:r>
          </w:p>
        </w:tc>
      </w:tr>
      <w:tr w:rsidR="002F236C" w:rsidRPr="008D5B7C" w:rsidTr="00227217">
        <w:tc>
          <w:tcPr>
            <w:tcW w:w="2376" w:type="dxa"/>
            <w:shd w:val="clear" w:color="auto" w:fill="auto"/>
          </w:tcPr>
          <w:p w:rsidR="002F236C" w:rsidRPr="008D5B7C" w:rsidRDefault="002F236C" w:rsidP="002F236C">
            <w:pPr>
              <w:autoSpaceDE w:val="0"/>
              <w:autoSpaceDN w:val="0"/>
              <w:adjustRightInd w:val="0"/>
              <w:spacing w:after="60"/>
              <w:rPr>
                <w:rFonts w:ascii="Times New Roman" w:hAnsi="Times New Roman"/>
                <w:bCs/>
              </w:rPr>
            </w:pPr>
            <w:r w:rsidRPr="008D5B7C">
              <w:rPr>
                <w:rFonts w:ascii="Times New Roman" w:hAnsi="Times New Roman"/>
                <w:bCs/>
              </w:rPr>
              <w:lastRenderedPageBreak/>
              <w:t>Размещение объе</w:t>
            </w:r>
            <w:r w:rsidRPr="008D5B7C">
              <w:rPr>
                <w:rFonts w:ascii="Times New Roman" w:hAnsi="Times New Roman"/>
                <w:bCs/>
              </w:rPr>
              <w:t>к</w:t>
            </w:r>
            <w:r w:rsidRPr="008D5B7C">
              <w:rPr>
                <w:rFonts w:ascii="Times New Roman" w:hAnsi="Times New Roman"/>
                <w:bCs/>
              </w:rPr>
              <w:t>тов охраны порядка</w:t>
            </w:r>
          </w:p>
        </w:tc>
        <w:tc>
          <w:tcPr>
            <w:tcW w:w="7189" w:type="dxa"/>
            <w:shd w:val="clear" w:color="auto" w:fill="auto"/>
          </w:tcPr>
          <w:p w:rsidR="002F236C" w:rsidRPr="008D5B7C" w:rsidRDefault="002F236C" w:rsidP="002F236C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/>
                <w:bCs/>
              </w:rPr>
            </w:pPr>
            <w:r w:rsidRPr="008D5B7C">
              <w:rPr>
                <w:rFonts w:ascii="Times New Roman" w:hAnsi="Times New Roman"/>
                <w:bCs/>
              </w:rPr>
              <w:t>Строительство, реконструкция и эксплуатация объектов, предн</w:t>
            </w:r>
            <w:r w:rsidRPr="008D5B7C">
              <w:rPr>
                <w:rFonts w:ascii="Times New Roman" w:hAnsi="Times New Roman"/>
                <w:bCs/>
              </w:rPr>
              <w:t>а</w:t>
            </w:r>
            <w:r w:rsidRPr="008D5B7C">
              <w:rPr>
                <w:rFonts w:ascii="Times New Roman" w:hAnsi="Times New Roman"/>
                <w:bCs/>
              </w:rPr>
              <w:t>значенных для охраны порядка: пункты охраны общественного п</w:t>
            </w:r>
            <w:r w:rsidRPr="008D5B7C">
              <w:rPr>
                <w:rFonts w:ascii="Times New Roman" w:hAnsi="Times New Roman"/>
                <w:bCs/>
              </w:rPr>
              <w:t>о</w:t>
            </w:r>
            <w:r w:rsidRPr="008D5B7C">
              <w:rPr>
                <w:rFonts w:ascii="Times New Roman" w:hAnsi="Times New Roman"/>
                <w:bCs/>
              </w:rPr>
              <w:t xml:space="preserve">рядка, отделения и участковые пункты полиции, отделения </w:t>
            </w:r>
            <w:r w:rsidR="001B3748" w:rsidRPr="008D5B7C">
              <w:rPr>
                <w:rFonts w:ascii="Times New Roman" w:hAnsi="Times New Roman"/>
                <w:bCs/>
              </w:rPr>
              <w:t>пожа</w:t>
            </w:r>
            <w:r w:rsidR="001B3748" w:rsidRPr="008D5B7C">
              <w:rPr>
                <w:rFonts w:ascii="Times New Roman" w:hAnsi="Times New Roman"/>
                <w:bCs/>
              </w:rPr>
              <w:t>р</w:t>
            </w:r>
            <w:r w:rsidR="001B3748" w:rsidRPr="008D5B7C">
              <w:rPr>
                <w:rFonts w:ascii="Times New Roman" w:hAnsi="Times New Roman"/>
                <w:bCs/>
              </w:rPr>
              <w:t>ной охраны, пожарные депо</w:t>
            </w:r>
          </w:p>
        </w:tc>
      </w:tr>
      <w:tr w:rsidR="002F236C" w:rsidRPr="008D5B7C" w:rsidTr="00227217">
        <w:tc>
          <w:tcPr>
            <w:tcW w:w="2376" w:type="dxa"/>
            <w:shd w:val="clear" w:color="auto" w:fill="auto"/>
          </w:tcPr>
          <w:p w:rsidR="002F236C" w:rsidRPr="008D5B7C" w:rsidRDefault="002F236C" w:rsidP="002F236C">
            <w:pPr>
              <w:autoSpaceDE w:val="0"/>
              <w:autoSpaceDN w:val="0"/>
              <w:adjustRightInd w:val="0"/>
              <w:spacing w:after="60"/>
              <w:rPr>
                <w:rFonts w:ascii="Times New Roman" w:hAnsi="Times New Roman"/>
                <w:bCs/>
              </w:rPr>
            </w:pPr>
            <w:r w:rsidRPr="008D5B7C">
              <w:rPr>
                <w:rFonts w:ascii="Times New Roman" w:hAnsi="Times New Roman"/>
                <w:bCs/>
              </w:rPr>
              <w:t>Размещение объе</w:t>
            </w:r>
            <w:r w:rsidRPr="008D5B7C">
              <w:rPr>
                <w:rFonts w:ascii="Times New Roman" w:hAnsi="Times New Roman"/>
                <w:bCs/>
              </w:rPr>
              <w:t>к</w:t>
            </w:r>
            <w:r w:rsidRPr="008D5B7C">
              <w:rPr>
                <w:rFonts w:ascii="Times New Roman" w:hAnsi="Times New Roman"/>
                <w:bCs/>
              </w:rPr>
              <w:t>тов гражданской обороны</w:t>
            </w:r>
          </w:p>
        </w:tc>
        <w:tc>
          <w:tcPr>
            <w:tcW w:w="7189" w:type="dxa"/>
            <w:shd w:val="clear" w:color="auto" w:fill="auto"/>
          </w:tcPr>
          <w:p w:rsidR="002F236C" w:rsidRPr="008D5B7C" w:rsidRDefault="002F236C" w:rsidP="0053522F">
            <w:pPr>
              <w:spacing w:after="60"/>
              <w:jc w:val="both"/>
              <w:rPr>
                <w:rFonts w:ascii="Times New Roman" w:hAnsi="Times New Roman"/>
                <w:bCs/>
              </w:rPr>
            </w:pPr>
            <w:r w:rsidRPr="008D5B7C">
              <w:rPr>
                <w:rFonts w:ascii="Times New Roman" w:hAnsi="Times New Roman"/>
                <w:bCs/>
              </w:rPr>
              <w:t>Строительство, реконструкция и эксплуатация убежищ, против</w:t>
            </w:r>
            <w:r w:rsidRPr="008D5B7C">
              <w:rPr>
                <w:rFonts w:ascii="Times New Roman" w:hAnsi="Times New Roman"/>
                <w:bCs/>
              </w:rPr>
              <w:t>о</w:t>
            </w:r>
            <w:r w:rsidRPr="008D5B7C">
              <w:rPr>
                <w:rFonts w:ascii="Times New Roman" w:hAnsi="Times New Roman"/>
                <w:bCs/>
              </w:rPr>
              <w:t>радиационных укрытий, специализированных складских помещ</w:t>
            </w:r>
            <w:r w:rsidRPr="008D5B7C">
              <w:rPr>
                <w:rFonts w:ascii="Times New Roman" w:hAnsi="Times New Roman"/>
                <w:bCs/>
              </w:rPr>
              <w:t>е</w:t>
            </w:r>
            <w:r w:rsidRPr="008D5B7C">
              <w:rPr>
                <w:rFonts w:ascii="Times New Roman" w:hAnsi="Times New Roman"/>
                <w:bCs/>
              </w:rPr>
              <w:t>ний для хранения имущества гражданской обороны, а также иных объектов, предназначенных для обеспечения проведения мер</w:t>
            </w:r>
            <w:r w:rsidRPr="008D5B7C">
              <w:rPr>
                <w:rFonts w:ascii="Times New Roman" w:hAnsi="Times New Roman"/>
                <w:bCs/>
              </w:rPr>
              <w:t>о</w:t>
            </w:r>
            <w:r w:rsidRPr="008D5B7C">
              <w:rPr>
                <w:rFonts w:ascii="Times New Roman" w:hAnsi="Times New Roman"/>
                <w:bCs/>
              </w:rPr>
              <w:t>приятий по гражданской обороне</w:t>
            </w:r>
          </w:p>
        </w:tc>
      </w:tr>
    </w:tbl>
    <w:p w:rsidR="002F236C" w:rsidRPr="008D5B7C" w:rsidRDefault="002F236C" w:rsidP="002F236C">
      <w:pPr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76"/>
        <w:gridCol w:w="7189"/>
      </w:tblGrid>
      <w:tr w:rsidR="002F236C" w:rsidRPr="008D5B7C" w:rsidTr="00227217">
        <w:tc>
          <w:tcPr>
            <w:tcW w:w="9565" w:type="dxa"/>
            <w:gridSpan w:val="2"/>
            <w:shd w:val="clear" w:color="auto" w:fill="auto"/>
          </w:tcPr>
          <w:p w:rsidR="002F236C" w:rsidRPr="008D5B7C" w:rsidRDefault="002F236C" w:rsidP="002F236C">
            <w:pPr>
              <w:autoSpaceDE w:val="0"/>
              <w:autoSpaceDN w:val="0"/>
              <w:adjustRightInd w:val="0"/>
              <w:spacing w:after="60"/>
              <w:jc w:val="center"/>
              <w:rPr>
                <w:rFonts w:ascii="Times New Roman" w:hAnsi="Times New Roman"/>
                <w:b/>
                <w:bCs/>
              </w:rPr>
            </w:pPr>
            <w:r w:rsidRPr="008D5B7C">
              <w:rPr>
                <w:rFonts w:ascii="Times New Roman" w:hAnsi="Times New Roman"/>
                <w:b/>
                <w:bCs/>
              </w:rPr>
              <w:t>Вспомогательные виды разрешенного использования земельных участков</w:t>
            </w:r>
          </w:p>
          <w:p w:rsidR="002F236C" w:rsidRPr="008D5B7C" w:rsidRDefault="002F236C" w:rsidP="002F236C">
            <w:pPr>
              <w:autoSpaceDE w:val="0"/>
              <w:autoSpaceDN w:val="0"/>
              <w:adjustRightInd w:val="0"/>
              <w:spacing w:after="60"/>
              <w:jc w:val="center"/>
              <w:rPr>
                <w:rFonts w:ascii="Times New Roman" w:hAnsi="Times New Roman"/>
                <w:b/>
                <w:bCs/>
              </w:rPr>
            </w:pPr>
            <w:r w:rsidRPr="008D5B7C">
              <w:rPr>
                <w:rFonts w:ascii="Times New Roman" w:hAnsi="Times New Roman"/>
                <w:b/>
                <w:bCs/>
              </w:rPr>
              <w:t>и объектов капитального строительства</w:t>
            </w:r>
          </w:p>
        </w:tc>
      </w:tr>
      <w:tr w:rsidR="002F236C" w:rsidRPr="008D5B7C" w:rsidTr="00227217">
        <w:tc>
          <w:tcPr>
            <w:tcW w:w="2376" w:type="dxa"/>
            <w:shd w:val="clear" w:color="auto" w:fill="auto"/>
          </w:tcPr>
          <w:p w:rsidR="002F236C" w:rsidRPr="008D5B7C" w:rsidRDefault="002F236C" w:rsidP="002F236C">
            <w:pPr>
              <w:autoSpaceDE w:val="0"/>
              <w:autoSpaceDN w:val="0"/>
              <w:adjustRightInd w:val="0"/>
              <w:spacing w:after="60"/>
              <w:jc w:val="center"/>
              <w:rPr>
                <w:rFonts w:ascii="Times New Roman" w:hAnsi="Times New Roman"/>
                <w:bCs/>
              </w:rPr>
            </w:pPr>
            <w:r w:rsidRPr="008D5B7C">
              <w:rPr>
                <w:rFonts w:ascii="Times New Roman" w:hAnsi="Times New Roman"/>
                <w:bCs/>
              </w:rPr>
              <w:t>Вид разрешенного использования</w:t>
            </w:r>
          </w:p>
        </w:tc>
        <w:tc>
          <w:tcPr>
            <w:tcW w:w="7189" w:type="dxa"/>
            <w:shd w:val="clear" w:color="auto" w:fill="auto"/>
          </w:tcPr>
          <w:p w:rsidR="002F236C" w:rsidRPr="008D5B7C" w:rsidRDefault="002F236C" w:rsidP="002F236C">
            <w:pPr>
              <w:autoSpaceDE w:val="0"/>
              <w:autoSpaceDN w:val="0"/>
              <w:adjustRightInd w:val="0"/>
              <w:spacing w:after="60"/>
              <w:jc w:val="center"/>
              <w:rPr>
                <w:rFonts w:ascii="Times New Roman" w:hAnsi="Times New Roman"/>
                <w:bCs/>
              </w:rPr>
            </w:pPr>
            <w:r w:rsidRPr="008D5B7C">
              <w:rPr>
                <w:rFonts w:ascii="Times New Roman" w:hAnsi="Times New Roman"/>
                <w:bCs/>
              </w:rPr>
              <w:t xml:space="preserve">Деятельность, соответствующая </w:t>
            </w:r>
          </w:p>
          <w:p w:rsidR="002F236C" w:rsidRPr="008D5B7C" w:rsidRDefault="002F236C" w:rsidP="002F236C">
            <w:pPr>
              <w:autoSpaceDE w:val="0"/>
              <w:autoSpaceDN w:val="0"/>
              <w:adjustRightInd w:val="0"/>
              <w:spacing w:after="60"/>
              <w:jc w:val="center"/>
              <w:rPr>
                <w:rFonts w:ascii="Times New Roman" w:hAnsi="Times New Roman"/>
                <w:bCs/>
              </w:rPr>
            </w:pPr>
            <w:r w:rsidRPr="008D5B7C">
              <w:rPr>
                <w:rFonts w:ascii="Times New Roman" w:hAnsi="Times New Roman"/>
                <w:bCs/>
              </w:rPr>
              <w:t>виду разрешенного использования</w:t>
            </w:r>
          </w:p>
        </w:tc>
      </w:tr>
      <w:tr w:rsidR="002F236C" w:rsidRPr="008D5B7C" w:rsidTr="00227217">
        <w:tc>
          <w:tcPr>
            <w:tcW w:w="2376" w:type="dxa"/>
            <w:shd w:val="clear" w:color="auto" w:fill="auto"/>
          </w:tcPr>
          <w:p w:rsidR="002F236C" w:rsidRPr="008D5B7C" w:rsidRDefault="002F236C" w:rsidP="002F236C">
            <w:pPr>
              <w:autoSpaceDE w:val="0"/>
              <w:autoSpaceDN w:val="0"/>
              <w:adjustRightInd w:val="0"/>
              <w:spacing w:after="60"/>
              <w:rPr>
                <w:rFonts w:ascii="Times New Roman" w:hAnsi="Times New Roman"/>
                <w:bCs/>
              </w:rPr>
            </w:pPr>
            <w:r w:rsidRPr="008D5B7C">
              <w:rPr>
                <w:rFonts w:ascii="Times New Roman" w:hAnsi="Times New Roman"/>
                <w:bCs/>
              </w:rPr>
              <w:t>Ведение огородн</w:t>
            </w:r>
            <w:r w:rsidRPr="008D5B7C">
              <w:rPr>
                <w:rFonts w:ascii="Times New Roman" w:hAnsi="Times New Roman"/>
                <w:bCs/>
              </w:rPr>
              <w:t>и</w:t>
            </w:r>
            <w:r w:rsidRPr="008D5B7C">
              <w:rPr>
                <w:rFonts w:ascii="Times New Roman" w:hAnsi="Times New Roman"/>
                <w:bCs/>
              </w:rPr>
              <w:t xml:space="preserve">чества </w:t>
            </w:r>
          </w:p>
        </w:tc>
        <w:tc>
          <w:tcPr>
            <w:tcW w:w="7189" w:type="dxa"/>
            <w:shd w:val="clear" w:color="auto" w:fill="auto"/>
          </w:tcPr>
          <w:p w:rsidR="002F236C" w:rsidRPr="008D5B7C" w:rsidRDefault="002F236C" w:rsidP="002F236C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/>
                <w:bCs/>
              </w:rPr>
            </w:pPr>
            <w:r w:rsidRPr="008D5B7C">
              <w:rPr>
                <w:rFonts w:ascii="Times New Roman" w:hAnsi="Times New Roman"/>
                <w:bCs/>
              </w:rPr>
              <w:t>Выращивание плодовых, ягодных, овощных, бахчевых или иных сельскохозяйственных культур, с правом возведения некапитал</w:t>
            </w:r>
            <w:r w:rsidRPr="008D5B7C">
              <w:rPr>
                <w:rFonts w:ascii="Times New Roman" w:hAnsi="Times New Roman"/>
                <w:bCs/>
              </w:rPr>
              <w:t>ь</w:t>
            </w:r>
            <w:r w:rsidRPr="008D5B7C">
              <w:rPr>
                <w:rFonts w:ascii="Times New Roman" w:hAnsi="Times New Roman"/>
                <w:bCs/>
              </w:rPr>
              <w:t>ного жилого строения, хозяйственных строений и сооружений</w:t>
            </w:r>
          </w:p>
        </w:tc>
      </w:tr>
      <w:tr w:rsidR="002F236C" w:rsidRPr="008D5B7C" w:rsidTr="00227217">
        <w:tc>
          <w:tcPr>
            <w:tcW w:w="2376" w:type="dxa"/>
            <w:shd w:val="clear" w:color="auto" w:fill="auto"/>
          </w:tcPr>
          <w:p w:rsidR="002F236C" w:rsidRPr="008D5B7C" w:rsidRDefault="002F236C" w:rsidP="002F236C">
            <w:pPr>
              <w:autoSpaceDE w:val="0"/>
              <w:autoSpaceDN w:val="0"/>
              <w:adjustRightInd w:val="0"/>
              <w:spacing w:after="60"/>
              <w:rPr>
                <w:rFonts w:ascii="Times New Roman" w:hAnsi="Times New Roman"/>
                <w:bCs/>
              </w:rPr>
            </w:pPr>
            <w:r w:rsidRPr="008D5B7C">
              <w:rPr>
                <w:rFonts w:ascii="Times New Roman" w:hAnsi="Times New Roman"/>
                <w:bCs/>
              </w:rPr>
              <w:t>Размещение надво</w:t>
            </w:r>
            <w:r w:rsidRPr="008D5B7C">
              <w:rPr>
                <w:rFonts w:ascii="Times New Roman" w:hAnsi="Times New Roman"/>
                <w:bCs/>
              </w:rPr>
              <w:t>р</w:t>
            </w:r>
            <w:r w:rsidRPr="008D5B7C">
              <w:rPr>
                <w:rFonts w:ascii="Times New Roman" w:hAnsi="Times New Roman"/>
                <w:bCs/>
              </w:rPr>
              <w:t xml:space="preserve">ных построек </w:t>
            </w:r>
          </w:p>
        </w:tc>
        <w:tc>
          <w:tcPr>
            <w:tcW w:w="7189" w:type="dxa"/>
            <w:shd w:val="clear" w:color="auto" w:fill="auto"/>
          </w:tcPr>
          <w:p w:rsidR="002F236C" w:rsidRPr="008D5B7C" w:rsidRDefault="002F236C" w:rsidP="002F236C">
            <w:pPr>
              <w:autoSpaceDE w:val="0"/>
              <w:autoSpaceDN w:val="0"/>
              <w:adjustRightInd w:val="0"/>
              <w:spacing w:after="60"/>
              <w:jc w:val="both"/>
              <w:outlineLvl w:val="1"/>
              <w:rPr>
                <w:rFonts w:ascii="Times New Roman" w:hAnsi="Times New Roman"/>
                <w:bCs/>
              </w:rPr>
            </w:pPr>
            <w:proofErr w:type="gramStart"/>
            <w:r w:rsidRPr="008D5B7C">
              <w:rPr>
                <w:rFonts w:ascii="Times New Roman" w:hAnsi="Times New Roman"/>
                <w:bCs/>
              </w:rPr>
              <w:t xml:space="preserve">Строительство, реконструкция и эксплуатация сараев, колодцев, скважин, резервуаров для хранения воды, бань, саун, бассейнов, зимних садов, оранжерей, палисадников, построек для содержания домашних животных и птицы, других хозяйственных и подсобных строений,  </w:t>
            </w:r>
            <w:proofErr w:type="gramEnd"/>
          </w:p>
        </w:tc>
      </w:tr>
      <w:tr w:rsidR="002F236C" w:rsidRPr="008D5B7C" w:rsidTr="00227217">
        <w:tc>
          <w:tcPr>
            <w:tcW w:w="2376" w:type="dxa"/>
            <w:shd w:val="clear" w:color="auto" w:fill="auto"/>
          </w:tcPr>
          <w:p w:rsidR="002F236C" w:rsidRPr="008D5B7C" w:rsidRDefault="002F236C" w:rsidP="002F236C">
            <w:pPr>
              <w:autoSpaceDE w:val="0"/>
              <w:autoSpaceDN w:val="0"/>
              <w:adjustRightInd w:val="0"/>
              <w:spacing w:after="60"/>
              <w:rPr>
                <w:rFonts w:ascii="Times New Roman" w:hAnsi="Times New Roman"/>
                <w:bCs/>
              </w:rPr>
            </w:pPr>
            <w:r w:rsidRPr="008D5B7C">
              <w:rPr>
                <w:rFonts w:ascii="Times New Roman" w:hAnsi="Times New Roman"/>
                <w:bCs/>
              </w:rPr>
              <w:t>Размещение хозя</w:t>
            </w:r>
            <w:r w:rsidRPr="008D5B7C">
              <w:rPr>
                <w:rFonts w:ascii="Times New Roman" w:hAnsi="Times New Roman"/>
                <w:bCs/>
              </w:rPr>
              <w:t>й</w:t>
            </w:r>
            <w:r w:rsidRPr="008D5B7C">
              <w:rPr>
                <w:rFonts w:ascii="Times New Roman" w:hAnsi="Times New Roman"/>
                <w:bCs/>
              </w:rPr>
              <w:t>ственных площадок</w:t>
            </w:r>
          </w:p>
        </w:tc>
        <w:tc>
          <w:tcPr>
            <w:tcW w:w="7189" w:type="dxa"/>
            <w:shd w:val="clear" w:color="auto" w:fill="auto"/>
          </w:tcPr>
          <w:p w:rsidR="002F236C" w:rsidRPr="008D5B7C" w:rsidRDefault="002F236C" w:rsidP="002F236C">
            <w:pPr>
              <w:autoSpaceDE w:val="0"/>
              <w:autoSpaceDN w:val="0"/>
              <w:adjustRightInd w:val="0"/>
              <w:spacing w:after="60"/>
              <w:jc w:val="both"/>
              <w:outlineLvl w:val="1"/>
              <w:rPr>
                <w:rFonts w:ascii="Times New Roman" w:hAnsi="Times New Roman"/>
                <w:bCs/>
              </w:rPr>
            </w:pPr>
            <w:r w:rsidRPr="008D5B7C">
              <w:rPr>
                <w:rFonts w:ascii="Times New Roman" w:hAnsi="Times New Roman"/>
                <w:bCs/>
              </w:rPr>
              <w:t>Строительство, реконструкция и эксплуатация сооружений, ра</w:t>
            </w:r>
            <w:r w:rsidRPr="008D5B7C">
              <w:rPr>
                <w:rFonts w:ascii="Times New Roman" w:hAnsi="Times New Roman"/>
                <w:bCs/>
              </w:rPr>
              <w:t>з</w:t>
            </w:r>
            <w:r w:rsidRPr="008D5B7C">
              <w:rPr>
                <w:rFonts w:ascii="Times New Roman" w:hAnsi="Times New Roman"/>
                <w:bCs/>
              </w:rPr>
              <w:t xml:space="preserve">мещение площадок для сушки белья, чистки одежды, ковров и предметов домашнего обихода, а также площадок иного бытового назначения. </w:t>
            </w:r>
          </w:p>
        </w:tc>
      </w:tr>
      <w:tr w:rsidR="002F236C" w:rsidRPr="008D5B7C" w:rsidTr="00227217">
        <w:trPr>
          <w:trHeight w:val="742"/>
        </w:trPr>
        <w:tc>
          <w:tcPr>
            <w:tcW w:w="2376" w:type="dxa"/>
            <w:shd w:val="clear" w:color="auto" w:fill="auto"/>
          </w:tcPr>
          <w:p w:rsidR="002F236C" w:rsidRPr="008D5B7C" w:rsidRDefault="002F236C" w:rsidP="002F236C">
            <w:pPr>
              <w:autoSpaceDE w:val="0"/>
              <w:autoSpaceDN w:val="0"/>
              <w:adjustRightInd w:val="0"/>
              <w:spacing w:after="60"/>
              <w:rPr>
                <w:rFonts w:ascii="Times New Roman" w:hAnsi="Times New Roman"/>
                <w:bCs/>
              </w:rPr>
            </w:pPr>
            <w:r w:rsidRPr="008D5B7C">
              <w:rPr>
                <w:rFonts w:ascii="Times New Roman" w:hAnsi="Times New Roman"/>
                <w:bCs/>
              </w:rPr>
              <w:t>Размещение объе</w:t>
            </w:r>
            <w:r w:rsidRPr="008D5B7C">
              <w:rPr>
                <w:rFonts w:ascii="Times New Roman" w:hAnsi="Times New Roman"/>
                <w:bCs/>
              </w:rPr>
              <w:t>к</w:t>
            </w:r>
            <w:r w:rsidRPr="008D5B7C">
              <w:rPr>
                <w:rFonts w:ascii="Times New Roman" w:hAnsi="Times New Roman"/>
                <w:bCs/>
              </w:rPr>
              <w:t>тов хранения и ст</w:t>
            </w:r>
            <w:r w:rsidRPr="008D5B7C">
              <w:rPr>
                <w:rFonts w:ascii="Times New Roman" w:hAnsi="Times New Roman"/>
                <w:bCs/>
              </w:rPr>
              <w:t>о</w:t>
            </w:r>
            <w:r w:rsidRPr="008D5B7C">
              <w:rPr>
                <w:rFonts w:ascii="Times New Roman" w:hAnsi="Times New Roman"/>
                <w:bCs/>
              </w:rPr>
              <w:t xml:space="preserve">янки транспортных </w:t>
            </w:r>
            <w:r w:rsidRPr="008D5B7C">
              <w:rPr>
                <w:rFonts w:ascii="Times New Roman" w:hAnsi="Times New Roman"/>
                <w:bCs/>
              </w:rPr>
              <w:lastRenderedPageBreak/>
              <w:t>средств</w:t>
            </w:r>
          </w:p>
        </w:tc>
        <w:tc>
          <w:tcPr>
            <w:tcW w:w="7189" w:type="dxa"/>
            <w:shd w:val="clear" w:color="auto" w:fill="auto"/>
          </w:tcPr>
          <w:p w:rsidR="002F236C" w:rsidRPr="008D5B7C" w:rsidRDefault="002F236C" w:rsidP="002F236C">
            <w:pPr>
              <w:autoSpaceDE w:val="0"/>
              <w:autoSpaceDN w:val="0"/>
              <w:adjustRightInd w:val="0"/>
              <w:spacing w:after="60"/>
              <w:jc w:val="both"/>
              <w:outlineLvl w:val="1"/>
              <w:rPr>
                <w:rFonts w:ascii="Times New Roman" w:hAnsi="Times New Roman"/>
                <w:bCs/>
              </w:rPr>
            </w:pPr>
            <w:r w:rsidRPr="008D5B7C">
              <w:rPr>
                <w:rFonts w:ascii="Times New Roman" w:hAnsi="Times New Roman"/>
                <w:bCs/>
              </w:rPr>
              <w:lastRenderedPageBreak/>
              <w:t>Строительство, реконструкция и эксплуатация зданий, строений, сооружений предназначенных для хранения и стоянки транспор</w:t>
            </w:r>
            <w:r w:rsidRPr="008D5B7C">
              <w:rPr>
                <w:rFonts w:ascii="Times New Roman" w:hAnsi="Times New Roman"/>
                <w:bCs/>
              </w:rPr>
              <w:t>т</w:t>
            </w:r>
            <w:r w:rsidRPr="008D5B7C">
              <w:rPr>
                <w:rFonts w:ascii="Times New Roman" w:hAnsi="Times New Roman"/>
                <w:bCs/>
              </w:rPr>
              <w:t>ных средств, не имеющих оборудования для технического обсл</w:t>
            </w:r>
            <w:r w:rsidRPr="008D5B7C">
              <w:rPr>
                <w:rFonts w:ascii="Times New Roman" w:hAnsi="Times New Roman"/>
                <w:bCs/>
              </w:rPr>
              <w:t>у</w:t>
            </w:r>
            <w:r w:rsidRPr="008D5B7C">
              <w:rPr>
                <w:rFonts w:ascii="Times New Roman" w:hAnsi="Times New Roman"/>
                <w:bCs/>
              </w:rPr>
              <w:t xml:space="preserve">живания и ремонта автомобилей (за исключением смотровых ям, </w:t>
            </w:r>
            <w:r w:rsidRPr="008D5B7C">
              <w:rPr>
                <w:rFonts w:ascii="Times New Roman" w:hAnsi="Times New Roman"/>
                <w:bCs/>
              </w:rPr>
              <w:lastRenderedPageBreak/>
              <w:t>эстакад);  размещение парковок</w:t>
            </w:r>
          </w:p>
        </w:tc>
      </w:tr>
      <w:tr w:rsidR="002F236C" w:rsidRPr="008D5B7C" w:rsidTr="00227217">
        <w:tc>
          <w:tcPr>
            <w:tcW w:w="2376" w:type="dxa"/>
            <w:shd w:val="clear" w:color="auto" w:fill="auto"/>
          </w:tcPr>
          <w:p w:rsidR="002F236C" w:rsidRPr="008D5B7C" w:rsidRDefault="002F236C" w:rsidP="002F236C">
            <w:pPr>
              <w:autoSpaceDE w:val="0"/>
              <w:autoSpaceDN w:val="0"/>
              <w:adjustRightInd w:val="0"/>
              <w:spacing w:after="60"/>
              <w:rPr>
                <w:rFonts w:ascii="Times New Roman" w:hAnsi="Times New Roman"/>
                <w:bCs/>
              </w:rPr>
            </w:pPr>
            <w:r w:rsidRPr="008D5B7C">
              <w:rPr>
                <w:rFonts w:ascii="Times New Roman" w:hAnsi="Times New Roman"/>
                <w:bCs/>
              </w:rPr>
              <w:lastRenderedPageBreak/>
              <w:t>Размещение площ</w:t>
            </w:r>
            <w:r w:rsidRPr="008D5B7C">
              <w:rPr>
                <w:rFonts w:ascii="Times New Roman" w:hAnsi="Times New Roman"/>
                <w:bCs/>
              </w:rPr>
              <w:t>а</w:t>
            </w:r>
            <w:r w:rsidRPr="008D5B7C">
              <w:rPr>
                <w:rFonts w:ascii="Times New Roman" w:hAnsi="Times New Roman"/>
                <w:bCs/>
              </w:rPr>
              <w:t xml:space="preserve">док для спортивных занятий и отдыха </w:t>
            </w:r>
          </w:p>
        </w:tc>
        <w:tc>
          <w:tcPr>
            <w:tcW w:w="7189" w:type="dxa"/>
            <w:shd w:val="clear" w:color="auto" w:fill="auto"/>
          </w:tcPr>
          <w:p w:rsidR="002F236C" w:rsidRPr="008D5B7C" w:rsidRDefault="002F236C" w:rsidP="002F236C">
            <w:pPr>
              <w:autoSpaceDE w:val="0"/>
              <w:autoSpaceDN w:val="0"/>
              <w:adjustRightInd w:val="0"/>
              <w:spacing w:after="60"/>
              <w:jc w:val="both"/>
              <w:outlineLvl w:val="1"/>
              <w:rPr>
                <w:rFonts w:ascii="Times New Roman" w:hAnsi="Times New Roman"/>
                <w:bCs/>
              </w:rPr>
            </w:pPr>
            <w:r w:rsidRPr="008D5B7C">
              <w:rPr>
                <w:rFonts w:ascii="Times New Roman" w:hAnsi="Times New Roman"/>
                <w:bCs/>
              </w:rPr>
              <w:t>Размещение площадок для отдыха взрослых, детских игровых  и спортивных площадок, в том числе с озеленением, спортивным и иным необходимым оборудованием</w:t>
            </w:r>
          </w:p>
        </w:tc>
      </w:tr>
      <w:tr w:rsidR="002F236C" w:rsidRPr="008D5B7C" w:rsidTr="00227217">
        <w:tc>
          <w:tcPr>
            <w:tcW w:w="2376" w:type="dxa"/>
            <w:shd w:val="clear" w:color="auto" w:fill="auto"/>
          </w:tcPr>
          <w:p w:rsidR="002F236C" w:rsidRPr="008D5B7C" w:rsidRDefault="002F236C" w:rsidP="002F236C">
            <w:pPr>
              <w:autoSpaceDE w:val="0"/>
              <w:autoSpaceDN w:val="0"/>
              <w:adjustRightInd w:val="0"/>
              <w:spacing w:after="60"/>
              <w:rPr>
                <w:rFonts w:ascii="Times New Roman" w:hAnsi="Times New Roman"/>
                <w:bCs/>
              </w:rPr>
            </w:pPr>
            <w:r w:rsidRPr="008D5B7C">
              <w:rPr>
                <w:rFonts w:ascii="Times New Roman" w:hAnsi="Times New Roman"/>
                <w:bCs/>
              </w:rPr>
              <w:t>Озеленение</w:t>
            </w:r>
          </w:p>
        </w:tc>
        <w:tc>
          <w:tcPr>
            <w:tcW w:w="7189" w:type="dxa"/>
            <w:shd w:val="clear" w:color="auto" w:fill="auto"/>
          </w:tcPr>
          <w:p w:rsidR="002F236C" w:rsidRPr="008D5B7C" w:rsidRDefault="002F236C" w:rsidP="002F236C">
            <w:pPr>
              <w:autoSpaceDE w:val="0"/>
              <w:autoSpaceDN w:val="0"/>
              <w:adjustRightInd w:val="0"/>
              <w:spacing w:after="60"/>
              <w:jc w:val="both"/>
              <w:outlineLvl w:val="1"/>
              <w:rPr>
                <w:rFonts w:ascii="Times New Roman" w:hAnsi="Times New Roman"/>
                <w:bCs/>
              </w:rPr>
            </w:pPr>
            <w:r w:rsidRPr="008D5B7C">
              <w:rPr>
                <w:rFonts w:ascii="Times New Roman" w:hAnsi="Times New Roman"/>
                <w:bCs/>
              </w:rPr>
              <w:t>Размещение аллей, скверов, газонов и других озелененных терр</w:t>
            </w:r>
            <w:r w:rsidRPr="008D5B7C">
              <w:rPr>
                <w:rFonts w:ascii="Times New Roman" w:hAnsi="Times New Roman"/>
                <w:bCs/>
              </w:rPr>
              <w:t>и</w:t>
            </w:r>
            <w:r w:rsidRPr="008D5B7C">
              <w:rPr>
                <w:rFonts w:ascii="Times New Roman" w:hAnsi="Times New Roman"/>
                <w:bCs/>
              </w:rPr>
              <w:t>торий</w:t>
            </w:r>
          </w:p>
        </w:tc>
      </w:tr>
      <w:tr w:rsidR="002F236C" w:rsidRPr="008D5B7C" w:rsidTr="00227217">
        <w:tc>
          <w:tcPr>
            <w:tcW w:w="2376" w:type="dxa"/>
            <w:shd w:val="clear" w:color="auto" w:fill="auto"/>
          </w:tcPr>
          <w:p w:rsidR="002F236C" w:rsidRPr="008D5B7C" w:rsidRDefault="002F236C" w:rsidP="002F236C">
            <w:pPr>
              <w:autoSpaceDE w:val="0"/>
              <w:autoSpaceDN w:val="0"/>
              <w:adjustRightInd w:val="0"/>
              <w:spacing w:after="60"/>
              <w:rPr>
                <w:rFonts w:ascii="Times New Roman" w:hAnsi="Times New Roman"/>
                <w:bCs/>
              </w:rPr>
            </w:pPr>
            <w:r w:rsidRPr="008D5B7C">
              <w:rPr>
                <w:rFonts w:ascii="Times New Roman" w:hAnsi="Times New Roman"/>
                <w:bCs/>
              </w:rPr>
              <w:t xml:space="preserve">Размещение отходов потребления </w:t>
            </w:r>
          </w:p>
        </w:tc>
        <w:tc>
          <w:tcPr>
            <w:tcW w:w="7189" w:type="dxa"/>
            <w:shd w:val="clear" w:color="auto" w:fill="auto"/>
          </w:tcPr>
          <w:p w:rsidR="002F236C" w:rsidRPr="008D5B7C" w:rsidRDefault="002F236C" w:rsidP="002F236C">
            <w:pPr>
              <w:autoSpaceDE w:val="0"/>
              <w:autoSpaceDN w:val="0"/>
              <w:adjustRightInd w:val="0"/>
              <w:spacing w:after="60"/>
              <w:jc w:val="both"/>
              <w:outlineLvl w:val="1"/>
              <w:rPr>
                <w:rFonts w:ascii="Times New Roman" w:hAnsi="Times New Roman"/>
                <w:bCs/>
              </w:rPr>
            </w:pPr>
            <w:r w:rsidRPr="008D5B7C">
              <w:rPr>
                <w:rFonts w:ascii="Times New Roman" w:hAnsi="Times New Roman"/>
                <w:bCs/>
              </w:rPr>
              <w:t>Размещение контейнеров для сбора мусора и бытовых отходов, обустройство площадок для их размещения</w:t>
            </w:r>
          </w:p>
        </w:tc>
      </w:tr>
      <w:tr w:rsidR="002F236C" w:rsidRPr="008D5B7C" w:rsidTr="00227217">
        <w:trPr>
          <w:trHeight w:val="894"/>
        </w:trPr>
        <w:tc>
          <w:tcPr>
            <w:tcW w:w="2376" w:type="dxa"/>
            <w:shd w:val="clear" w:color="auto" w:fill="auto"/>
          </w:tcPr>
          <w:p w:rsidR="002F236C" w:rsidRPr="008D5B7C" w:rsidRDefault="002F236C" w:rsidP="002F236C">
            <w:pPr>
              <w:autoSpaceDE w:val="0"/>
              <w:autoSpaceDN w:val="0"/>
              <w:adjustRightInd w:val="0"/>
              <w:spacing w:after="60"/>
              <w:rPr>
                <w:rFonts w:ascii="Times New Roman" w:hAnsi="Times New Roman"/>
                <w:bCs/>
              </w:rPr>
            </w:pPr>
            <w:r w:rsidRPr="008D5B7C">
              <w:rPr>
                <w:rFonts w:ascii="Times New Roman" w:hAnsi="Times New Roman"/>
                <w:bCs/>
              </w:rPr>
              <w:t>Размещение объе</w:t>
            </w:r>
            <w:r w:rsidRPr="008D5B7C">
              <w:rPr>
                <w:rFonts w:ascii="Times New Roman" w:hAnsi="Times New Roman"/>
                <w:bCs/>
              </w:rPr>
              <w:t>к</w:t>
            </w:r>
            <w:r w:rsidRPr="008D5B7C">
              <w:rPr>
                <w:rFonts w:ascii="Times New Roman" w:hAnsi="Times New Roman"/>
                <w:bCs/>
              </w:rPr>
              <w:t>тов пожарной без</w:t>
            </w:r>
            <w:r w:rsidRPr="008D5B7C">
              <w:rPr>
                <w:rFonts w:ascii="Times New Roman" w:hAnsi="Times New Roman"/>
                <w:bCs/>
              </w:rPr>
              <w:t>о</w:t>
            </w:r>
            <w:r w:rsidRPr="008D5B7C">
              <w:rPr>
                <w:rFonts w:ascii="Times New Roman" w:hAnsi="Times New Roman"/>
                <w:bCs/>
              </w:rPr>
              <w:t>пасности</w:t>
            </w:r>
          </w:p>
        </w:tc>
        <w:tc>
          <w:tcPr>
            <w:tcW w:w="7189" w:type="dxa"/>
            <w:shd w:val="clear" w:color="auto" w:fill="auto"/>
          </w:tcPr>
          <w:p w:rsidR="002F236C" w:rsidRPr="008D5B7C" w:rsidRDefault="002F236C" w:rsidP="002F236C">
            <w:pPr>
              <w:autoSpaceDE w:val="0"/>
              <w:autoSpaceDN w:val="0"/>
              <w:adjustRightInd w:val="0"/>
              <w:spacing w:after="60"/>
              <w:jc w:val="both"/>
              <w:outlineLvl w:val="1"/>
              <w:rPr>
                <w:rFonts w:ascii="Times New Roman" w:hAnsi="Times New Roman"/>
                <w:bCs/>
              </w:rPr>
            </w:pPr>
            <w:r w:rsidRPr="008D5B7C">
              <w:rPr>
                <w:rFonts w:ascii="Times New Roman" w:hAnsi="Times New Roman"/>
                <w:bCs/>
              </w:rPr>
              <w:t>Размещение средств пожаротушения, гидрантов, резервуаров, пр</w:t>
            </w:r>
            <w:r w:rsidRPr="008D5B7C">
              <w:rPr>
                <w:rFonts w:ascii="Times New Roman" w:hAnsi="Times New Roman"/>
                <w:bCs/>
              </w:rPr>
              <w:t>о</w:t>
            </w:r>
            <w:r w:rsidRPr="008D5B7C">
              <w:rPr>
                <w:rFonts w:ascii="Times New Roman" w:hAnsi="Times New Roman"/>
                <w:bCs/>
              </w:rPr>
              <w:t>тивопожарных водоёмов и иных объектов,  необходимых в соо</w:t>
            </w:r>
            <w:r w:rsidRPr="008D5B7C">
              <w:rPr>
                <w:rFonts w:ascii="Times New Roman" w:hAnsi="Times New Roman"/>
                <w:bCs/>
              </w:rPr>
              <w:t>т</w:t>
            </w:r>
            <w:r w:rsidRPr="008D5B7C">
              <w:rPr>
                <w:rFonts w:ascii="Times New Roman" w:hAnsi="Times New Roman"/>
                <w:bCs/>
              </w:rPr>
              <w:t>ветствии с противопожарными требованиями</w:t>
            </w:r>
          </w:p>
        </w:tc>
      </w:tr>
      <w:tr w:rsidR="002F236C" w:rsidRPr="008D5B7C" w:rsidTr="00227217">
        <w:trPr>
          <w:trHeight w:val="894"/>
        </w:trPr>
        <w:tc>
          <w:tcPr>
            <w:tcW w:w="2376" w:type="dxa"/>
            <w:shd w:val="clear" w:color="auto" w:fill="auto"/>
          </w:tcPr>
          <w:p w:rsidR="002F236C" w:rsidRPr="008D5B7C" w:rsidRDefault="002F236C" w:rsidP="002F236C">
            <w:pPr>
              <w:autoSpaceDE w:val="0"/>
              <w:autoSpaceDN w:val="0"/>
              <w:adjustRightInd w:val="0"/>
              <w:spacing w:after="60"/>
              <w:rPr>
                <w:rFonts w:ascii="Times New Roman" w:hAnsi="Times New Roman"/>
                <w:bCs/>
              </w:rPr>
            </w:pPr>
            <w:r w:rsidRPr="008D5B7C">
              <w:rPr>
                <w:rFonts w:ascii="Times New Roman" w:hAnsi="Times New Roman"/>
                <w:bCs/>
              </w:rPr>
              <w:t>Размещение инж</w:t>
            </w:r>
            <w:r w:rsidRPr="008D5B7C">
              <w:rPr>
                <w:rFonts w:ascii="Times New Roman" w:hAnsi="Times New Roman"/>
                <w:bCs/>
              </w:rPr>
              <w:t>е</w:t>
            </w:r>
            <w:r w:rsidRPr="008D5B7C">
              <w:rPr>
                <w:rFonts w:ascii="Times New Roman" w:hAnsi="Times New Roman"/>
                <w:bCs/>
              </w:rPr>
              <w:t>нерно-технических объектов, сооруж</w:t>
            </w:r>
            <w:r w:rsidRPr="008D5B7C">
              <w:rPr>
                <w:rFonts w:ascii="Times New Roman" w:hAnsi="Times New Roman"/>
                <w:bCs/>
              </w:rPr>
              <w:t>е</w:t>
            </w:r>
            <w:r w:rsidRPr="008D5B7C">
              <w:rPr>
                <w:rFonts w:ascii="Times New Roman" w:hAnsi="Times New Roman"/>
                <w:bCs/>
              </w:rPr>
              <w:t>ний и коммуникаций</w:t>
            </w:r>
          </w:p>
        </w:tc>
        <w:tc>
          <w:tcPr>
            <w:tcW w:w="7189" w:type="dxa"/>
            <w:shd w:val="clear" w:color="auto" w:fill="auto"/>
          </w:tcPr>
          <w:p w:rsidR="002F236C" w:rsidRPr="008D5B7C" w:rsidRDefault="002F236C" w:rsidP="001B3748">
            <w:pPr>
              <w:autoSpaceDE w:val="0"/>
              <w:autoSpaceDN w:val="0"/>
              <w:adjustRightInd w:val="0"/>
              <w:spacing w:after="60"/>
              <w:jc w:val="both"/>
              <w:outlineLvl w:val="1"/>
              <w:rPr>
                <w:rFonts w:ascii="Times New Roman" w:hAnsi="Times New Roman"/>
                <w:bCs/>
              </w:rPr>
            </w:pPr>
            <w:r w:rsidRPr="008D5B7C">
              <w:rPr>
                <w:rFonts w:ascii="Times New Roman" w:hAnsi="Times New Roman"/>
                <w:bCs/>
              </w:rPr>
              <w:t>Строительство, реконструкция, эксплуатация инженерно-технических объектов, сооружений и коммуникаций, обеспеч</w:t>
            </w:r>
            <w:r w:rsidRPr="008D5B7C">
              <w:rPr>
                <w:rFonts w:ascii="Times New Roman" w:hAnsi="Times New Roman"/>
                <w:bCs/>
              </w:rPr>
              <w:t>и</w:t>
            </w:r>
            <w:r w:rsidRPr="008D5B7C">
              <w:rPr>
                <w:rFonts w:ascii="Times New Roman" w:hAnsi="Times New Roman"/>
                <w:bCs/>
              </w:rPr>
              <w:t>вающих реализацию видов разрешенного использования недвиж</w:t>
            </w:r>
            <w:r w:rsidRPr="008D5B7C">
              <w:rPr>
                <w:rFonts w:ascii="Times New Roman" w:hAnsi="Times New Roman"/>
                <w:bCs/>
              </w:rPr>
              <w:t>и</w:t>
            </w:r>
            <w:r w:rsidRPr="008D5B7C">
              <w:rPr>
                <w:rFonts w:ascii="Times New Roman" w:hAnsi="Times New Roman"/>
                <w:bCs/>
              </w:rPr>
              <w:t>мого имущества и не требующих установления санитарно-защитных зон (объекты электр</w:t>
            </w:r>
            <w:proofErr w:type="gramStart"/>
            <w:r w:rsidRPr="008D5B7C">
              <w:rPr>
                <w:rFonts w:ascii="Times New Roman" w:hAnsi="Times New Roman"/>
                <w:bCs/>
              </w:rPr>
              <w:t>о-</w:t>
            </w:r>
            <w:proofErr w:type="gramEnd"/>
            <w:r w:rsidRPr="008D5B7C">
              <w:rPr>
                <w:rFonts w:ascii="Times New Roman" w:hAnsi="Times New Roman"/>
                <w:bCs/>
              </w:rPr>
              <w:t>, водо-, газоснабжения, водоо</w:t>
            </w:r>
            <w:r w:rsidR="001B3748" w:rsidRPr="008D5B7C">
              <w:rPr>
                <w:rFonts w:ascii="Times New Roman" w:hAnsi="Times New Roman"/>
                <w:bCs/>
              </w:rPr>
              <w:t>тв</w:t>
            </w:r>
            <w:r w:rsidR="001B3748" w:rsidRPr="008D5B7C">
              <w:rPr>
                <w:rFonts w:ascii="Times New Roman" w:hAnsi="Times New Roman"/>
                <w:bCs/>
              </w:rPr>
              <w:t>е</w:t>
            </w:r>
            <w:r w:rsidR="001B3748" w:rsidRPr="008D5B7C">
              <w:rPr>
                <w:rFonts w:ascii="Times New Roman" w:hAnsi="Times New Roman"/>
                <w:bCs/>
              </w:rPr>
              <w:t>дения, телефонизации, связи</w:t>
            </w:r>
            <w:r w:rsidRPr="008D5B7C">
              <w:rPr>
                <w:rFonts w:ascii="Times New Roman" w:hAnsi="Times New Roman"/>
                <w:bCs/>
              </w:rPr>
              <w:t>), при условии соответствия технич</w:t>
            </w:r>
            <w:r w:rsidRPr="008D5B7C">
              <w:rPr>
                <w:rFonts w:ascii="Times New Roman" w:hAnsi="Times New Roman"/>
                <w:bCs/>
              </w:rPr>
              <w:t>е</w:t>
            </w:r>
            <w:r w:rsidRPr="008D5B7C">
              <w:rPr>
                <w:rFonts w:ascii="Times New Roman" w:hAnsi="Times New Roman"/>
                <w:bCs/>
              </w:rPr>
              <w:t>ским регламентам, строительным, санитарным, экологическим и противопожарным нормам</w:t>
            </w:r>
            <w:r w:rsidR="001B3748" w:rsidRPr="008D5B7C">
              <w:rPr>
                <w:rFonts w:ascii="Times New Roman" w:hAnsi="Times New Roman"/>
                <w:bCs/>
              </w:rPr>
              <w:t xml:space="preserve"> </w:t>
            </w:r>
            <w:r w:rsidRPr="008D5B7C">
              <w:rPr>
                <w:rFonts w:ascii="Times New Roman" w:hAnsi="Times New Roman"/>
                <w:bCs/>
              </w:rPr>
              <w:t>и правилам, иным требованиям, пред</w:t>
            </w:r>
            <w:r w:rsidRPr="008D5B7C">
              <w:rPr>
                <w:rFonts w:ascii="Times New Roman" w:hAnsi="Times New Roman"/>
                <w:bCs/>
              </w:rPr>
              <w:t>ъ</w:t>
            </w:r>
            <w:r w:rsidRPr="008D5B7C">
              <w:rPr>
                <w:rFonts w:ascii="Times New Roman" w:hAnsi="Times New Roman"/>
                <w:bCs/>
              </w:rPr>
              <w:t>являемым законодательством Российской Федерации к указанным объектам</w:t>
            </w:r>
          </w:p>
        </w:tc>
      </w:tr>
    </w:tbl>
    <w:p w:rsidR="002F236C" w:rsidRPr="008D5B7C" w:rsidRDefault="002F236C" w:rsidP="002F236C">
      <w:pPr>
        <w:rPr>
          <w:rFonts w:ascii="Times New Roman" w:hAnsi="Times New Roman"/>
          <w:sz w:val="28"/>
          <w:szCs w:val="28"/>
        </w:rPr>
      </w:pPr>
    </w:p>
    <w:tbl>
      <w:tblPr>
        <w:tblW w:w="961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76"/>
        <w:gridCol w:w="7240"/>
      </w:tblGrid>
      <w:tr w:rsidR="002F236C" w:rsidRPr="008D5B7C" w:rsidTr="009065FA">
        <w:tc>
          <w:tcPr>
            <w:tcW w:w="9616" w:type="dxa"/>
            <w:gridSpan w:val="2"/>
            <w:shd w:val="clear" w:color="auto" w:fill="auto"/>
          </w:tcPr>
          <w:p w:rsidR="002F236C" w:rsidRPr="008D5B7C" w:rsidRDefault="002F236C" w:rsidP="002F236C">
            <w:pPr>
              <w:autoSpaceDE w:val="0"/>
              <w:autoSpaceDN w:val="0"/>
              <w:adjustRightInd w:val="0"/>
              <w:spacing w:after="60"/>
              <w:ind w:firstLine="680"/>
              <w:jc w:val="center"/>
              <w:rPr>
                <w:rFonts w:ascii="Times New Roman" w:hAnsi="Times New Roman"/>
                <w:b/>
                <w:bCs/>
              </w:rPr>
            </w:pPr>
            <w:r w:rsidRPr="008D5B7C">
              <w:rPr>
                <w:rFonts w:ascii="Times New Roman" w:hAnsi="Times New Roman"/>
                <w:b/>
                <w:bCs/>
              </w:rPr>
              <w:t xml:space="preserve">Условно разрешенные виды использования земельных участков </w:t>
            </w:r>
          </w:p>
          <w:p w:rsidR="002F236C" w:rsidRPr="008D5B7C" w:rsidRDefault="002F236C" w:rsidP="002F236C">
            <w:pPr>
              <w:autoSpaceDE w:val="0"/>
              <w:autoSpaceDN w:val="0"/>
              <w:adjustRightInd w:val="0"/>
              <w:spacing w:after="60"/>
              <w:ind w:firstLine="680"/>
              <w:jc w:val="center"/>
              <w:rPr>
                <w:rFonts w:ascii="Times New Roman" w:hAnsi="Times New Roman"/>
                <w:b/>
                <w:bCs/>
              </w:rPr>
            </w:pPr>
            <w:r w:rsidRPr="008D5B7C">
              <w:rPr>
                <w:rFonts w:ascii="Times New Roman" w:hAnsi="Times New Roman"/>
                <w:b/>
                <w:bCs/>
              </w:rPr>
              <w:t>и объектов капитального строительства</w:t>
            </w:r>
          </w:p>
        </w:tc>
      </w:tr>
      <w:tr w:rsidR="002F236C" w:rsidRPr="008D5B7C" w:rsidTr="009065FA">
        <w:tc>
          <w:tcPr>
            <w:tcW w:w="2376" w:type="dxa"/>
            <w:shd w:val="clear" w:color="auto" w:fill="auto"/>
          </w:tcPr>
          <w:p w:rsidR="002F236C" w:rsidRPr="008D5B7C" w:rsidRDefault="002F236C" w:rsidP="002F236C">
            <w:pPr>
              <w:autoSpaceDE w:val="0"/>
              <w:autoSpaceDN w:val="0"/>
              <w:adjustRightInd w:val="0"/>
              <w:spacing w:after="60"/>
              <w:jc w:val="center"/>
              <w:rPr>
                <w:rFonts w:ascii="Times New Roman" w:hAnsi="Times New Roman"/>
                <w:bCs/>
              </w:rPr>
            </w:pPr>
            <w:r w:rsidRPr="008D5B7C">
              <w:rPr>
                <w:rFonts w:ascii="Times New Roman" w:hAnsi="Times New Roman"/>
                <w:bCs/>
              </w:rPr>
              <w:t>Вид разрешенного использования</w:t>
            </w:r>
          </w:p>
        </w:tc>
        <w:tc>
          <w:tcPr>
            <w:tcW w:w="7240" w:type="dxa"/>
            <w:shd w:val="clear" w:color="auto" w:fill="auto"/>
          </w:tcPr>
          <w:p w:rsidR="002F236C" w:rsidRPr="008D5B7C" w:rsidRDefault="002F236C" w:rsidP="002F236C">
            <w:pPr>
              <w:autoSpaceDE w:val="0"/>
              <w:autoSpaceDN w:val="0"/>
              <w:adjustRightInd w:val="0"/>
              <w:spacing w:after="60"/>
              <w:jc w:val="center"/>
              <w:rPr>
                <w:rFonts w:ascii="Times New Roman" w:hAnsi="Times New Roman"/>
                <w:bCs/>
              </w:rPr>
            </w:pPr>
            <w:r w:rsidRPr="008D5B7C">
              <w:rPr>
                <w:rFonts w:ascii="Times New Roman" w:hAnsi="Times New Roman"/>
                <w:bCs/>
              </w:rPr>
              <w:t xml:space="preserve">Деятельность, соответствующая </w:t>
            </w:r>
          </w:p>
          <w:p w:rsidR="002F236C" w:rsidRPr="008D5B7C" w:rsidRDefault="002F236C" w:rsidP="002F236C">
            <w:pPr>
              <w:autoSpaceDE w:val="0"/>
              <w:autoSpaceDN w:val="0"/>
              <w:adjustRightInd w:val="0"/>
              <w:spacing w:after="60"/>
              <w:jc w:val="center"/>
              <w:rPr>
                <w:rFonts w:ascii="Times New Roman" w:hAnsi="Times New Roman"/>
                <w:bCs/>
              </w:rPr>
            </w:pPr>
            <w:r w:rsidRPr="008D5B7C">
              <w:rPr>
                <w:rFonts w:ascii="Times New Roman" w:hAnsi="Times New Roman"/>
                <w:bCs/>
              </w:rPr>
              <w:t>виду разрешенного использования</w:t>
            </w:r>
          </w:p>
        </w:tc>
      </w:tr>
      <w:tr w:rsidR="002F236C" w:rsidRPr="008D5B7C" w:rsidTr="009065FA">
        <w:tc>
          <w:tcPr>
            <w:tcW w:w="2376" w:type="dxa"/>
            <w:shd w:val="clear" w:color="auto" w:fill="auto"/>
          </w:tcPr>
          <w:p w:rsidR="002F236C" w:rsidRPr="008D5B7C" w:rsidRDefault="002F236C" w:rsidP="002F236C">
            <w:pPr>
              <w:spacing w:after="60"/>
              <w:rPr>
                <w:rFonts w:ascii="Times New Roman" w:hAnsi="Times New Roman"/>
                <w:bCs/>
              </w:rPr>
            </w:pPr>
            <w:r w:rsidRPr="008D5B7C">
              <w:rPr>
                <w:rFonts w:ascii="Times New Roman" w:hAnsi="Times New Roman"/>
                <w:bCs/>
              </w:rPr>
              <w:t>Размещение объе</w:t>
            </w:r>
            <w:r w:rsidRPr="008D5B7C">
              <w:rPr>
                <w:rFonts w:ascii="Times New Roman" w:hAnsi="Times New Roman"/>
                <w:bCs/>
              </w:rPr>
              <w:t>к</w:t>
            </w:r>
            <w:r w:rsidRPr="008D5B7C">
              <w:rPr>
                <w:rFonts w:ascii="Times New Roman" w:hAnsi="Times New Roman"/>
                <w:bCs/>
              </w:rPr>
              <w:t>тов культуры и и</w:t>
            </w:r>
            <w:r w:rsidRPr="008D5B7C">
              <w:rPr>
                <w:rFonts w:ascii="Times New Roman" w:hAnsi="Times New Roman"/>
                <w:bCs/>
              </w:rPr>
              <w:t>с</w:t>
            </w:r>
            <w:r w:rsidRPr="008D5B7C">
              <w:rPr>
                <w:rFonts w:ascii="Times New Roman" w:hAnsi="Times New Roman"/>
                <w:bCs/>
              </w:rPr>
              <w:t>кусства</w:t>
            </w:r>
          </w:p>
        </w:tc>
        <w:tc>
          <w:tcPr>
            <w:tcW w:w="7240" w:type="dxa"/>
            <w:shd w:val="clear" w:color="auto" w:fill="auto"/>
          </w:tcPr>
          <w:p w:rsidR="002F236C" w:rsidRPr="008D5B7C" w:rsidRDefault="002F236C" w:rsidP="002F236C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/>
                <w:bCs/>
              </w:rPr>
            </w:pPr>
            <w:r w:rsidRPr="008D5B7C">
              <w:rPr>
                <w:rFonts w:ascii="Times New Roman" w:hAnsi="Times New Roman"/>
                <w:bCs/>
              </w:rPr>
              <w:t>Строительство, реконструкция и  эксплуатация объектов культуры и искусства: библиотеки, музеи, выставочные залы, дома творчес</w:t>
            </w:r>
            <w:r w:rsidRPr="008D5B7C">
              <w:rPr>
                <w:rFonts w:ascii="Times New Roman" w:hAnsi="Times New Roman"/>
                <w:bCs/>
              </w:rPr>
              <w:t>т</w:t>
            </w:r>
            <w:r w:rsidRPr="008D5B7C">
              <w:rPr>
                <w:rFonts w:ascii="Times New Roman" w:hAnsi="Times New Roman"/>
                <w:bCs/>
              </w:rPr>
              <w:t>ва, концертные залы, клубы (залы встреч и собраний) многоцелев</w:t>
            </w:r>
            <w:r w:rsidRPr="008D5B7C">
              <w:rPr>
                <w:rFonts w:ascii="Times New Roman" w:hAnsi="Times New Roman"/>
                <w:bCs/>
              </w:rPr>
              <w:t>о</w:t>
            </w:r>
            <w:r w:rsidRPr="008D5B7C">
              <w:rPr>
                <w:rFonts w:ascii="Times New Roman" w:hAnsi="Times New Roman"/>
                <w:bCs/>
              </w:rPr>
              <w:lastRenderedPageBreak/>
              <w:t xml:space="preserve">го и специализированного назначения </w:t>
            </w:r>
          </w:p>
        </w:tc>
      </w:tr>
      <w:tr w:rsidR="002F236C" w:rsidRPr="008D5B7C" w:rsidTr="009065FA">
        <w:tc>
          <w:tcPr>
            <w:tcW w:w="2376" w:type="dxa"/>
            <w:shd w:val="clear" w:color="auto" w:fill="auto"/>
          </w:tcPr>
          <w:p w:rsidR="002F236C" w:rsidRPr="008D5B7C" w:rsidRDefault="002F236C" w:rsidP="002F236C">
            <w:pPr>
              <w:spacing w:after="60"/>
              <w:rPr>
                <w:rFonts w:ascii="Times New Roman" w:hAnsi="Times New Roman"/>
                <w:bCs/>
              </w:rPr>
            </w:pPr>
            <w:r w:rsidRPr="008D5B7C">
              <w:rPr>
                <w:rFonts w:ascii="Times New Roman" w:hAnsi="Times New Roman"/>
                <w:bCs/>
              </w:rPr>
              <w:lastRenderedPageBreak/>
              <w:t>Размещение объе</w:t>
            </w:r>
            <w:r w:rsidRPr="008D5B7C">
              <w:rPr>
                <w:rFonts w:ascii="Times New Roman" w:hAnsi="Times New Roman"/>
                <w:bCs/>
              </w:rPr>
              <w:t>к</w:t>
            </w:r>
            <w:r w:rsidRPr="008D5B7C">
              <w:rPr>
                <w:rFonts w:ascii="Times New Roman" w:hAnsi="Times New Roman"/>
                <w:bCs/>
              </w:rPr>
              <w:t>тов администрати</w:t>
            </w:r>
            <w:r w:rsidRPr="008D5B7C">
              <w:rPr>
                <w:rFonts w:ascii="Times New Roman" w:hAnsi="Times New Roman"/>
                <w:bCs/>
              </w:rPr>
              <w:t>в</w:t>
            </w:r>
            <w:r w:rsidRPr="008D5B7C">
              <w:rPr>
                <w:rFonts w:ascii="Times New Roman" w:hAnsi="Times New Roman"/>
                <w:bCs/>
              </w:rPr>
              <w:t>ного и делового  н</w:t>
            </w:r>
            <w:r w:rsidRPr="008D5B7C">
              <w:rPr>
                <w:rFonts w:ascii="Times New Roman" w:hAnsi="Times New Roman"/>
                <w:bCs/>
              </w:rPr>
              <w:t>а</w:t>
            </w:r>
            <w:r w:rsidRPr="008D5B7C">
              <w:rPr>
                <w:rFonts w:ascii="Times New Roman" w:hAnsi="Times New Roman"/>
                <w:bCs/>
              </w:rPr>
              <w:t xml:space="preserve">значения </w:t>
            </w:r>
          </w:p>
        </w:tc>
        <w:tc>
          <w:tcPr>
            <w:tcW w:w="7240" w:type="dxa"/>
            <w:shd w:val="clear" w:color="auto" w:fill="auto"/>
          </w:tcPr>
          <w:p w:rsidR="002F236C" w:rsidRPr="008D5B7C" w:rsidRDefault="002F236C" w:rsidP="002F236C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/>
                <w:bCs/>
              </w:rPr>
            </w:pPr>
            <w:r w:rsidRPr="008D5B7C">
              <w:rPr>
                <w:rFonts w:ascii="Times New Roman" w:hAnsi="Times New Roman"/>
                <w:bCs/>
              </w:rPr>
              <w:t>Строительство, реконструкция и эксплуатация объектов общес</w:t>
            </w:r>
            <w:r w:rsidRPr="008D5B7C">
              <w:rPr>
                <w:rFonts w:ascii="Times New Roman" w:hAnsi="Times New Roman"/>
                <w:bCs/>
              </w:rPr>
              <w:t>т</w:t>
            </w:r>
            <w:r w:rsidRPr="008D5B7C">
              <w:rPr>
                <w:rFonts w:ascii="Times New Roman" w:hAnsi="Times New Roman"/>
                <w:bCs/>
              </w:rPr>
              <w:t>венного управления, в том числе зданий органов государственной власти и органов местного самоуправления, государственных и м</w:t>
            </w:r>
            <w:r w:rsidRPr="008D5B7C">
              <w:rPr>
                <w:rFonts w:ascii="Times New Roman" w:hAnsi="Times New Roman"/>
                <w:bCs/>
              </w:rPr>
              <w:t>у</w:t>
            </w:r>
            <w:r w:rsidRPr="008D5B7C">
              <w:rPr>
                <w:rFonts w:ascii="Times New Roman" w:hAnsi="Times New Roman"/>
                <w:bCs/>
              </w:rPr>
              <w:t>ниципальных учреждений, офисов различных организаций</w:t>
            </w:r>
          </w:p>
        </w:tc>
      </w:tr>
      <w:tr w:rsidR="002F236C" w:rsidRPr="008D5B7C" w:rsidTr="009065FA">
        <w:tc>
          <w:tcPr>
            <w:tcW w:w="2376" w:type="dxa"/>
            <w:shd w:val="clear" w:color="auto" w:fill="auto"/>
          </w:tcPr>
          <w:p w:rsidR="002F236C" w:rsidRPr="008D5B7C" w:rsidRDefault="002F236C" w:rsidP="002F236C">
            <w:pPr>
              <w:spacing w:after="60"/>
              <w:rPr>
                <w:rFonts w:ascii="Times New Roman" w:hAnsi="Times New Roman"/>
                <w:bCs/>
              </w:rPr>
            </w:pPr>
            <w:r w:rsidRPr="008D5B7C">
              <w:rPr>
                <w:rFonts w:ascii="Times New Roman" w:hAnsi="Times New Roman"/>
                <w:bCs/>
              </w:rPr>
              <w:t>Размещение объе</w:t>
            </w:r>
            <w:r w:rsidRPr="008D5B7C">
              <w:rPr>
                <w:rFonts w:ascii="Times New Roman" w:hAnsi="Times New Roman"/>
                <w:bCs/>
              </w:rPr>
              <w:t>к</w:t>
            </w:r>
            <w:r w:rsidRPr="008D5B7C">
              <w:rPr>
                <w:rFonts w:ascii="Times New Roman" w:hAnsi="Times New Roman"/>
                <w:bCs/>
              </w:rPr>
              <w:t>тов финансового н</w:t>
            </w:r>
            <w:r w:rsidRPr="008D5B7C">
              <w:rPr>
                <w:rFonts w:ascii="Times New Roman" w:hAnsi="Times New Roman"/>
                <w:bCs/>
              </w:rPr>
              <w:t>а</w:t>
            </w:r>
            <w:r w:rsidRPr="008D5B7C">
              <w:rPr>
                <w:rFonts w:ascii="Times New Roman" w:hAnsi="Times New Roman"/>
                <w:bCs/>
              </w:rPr>
              <w:t>значения</w:t>
            </w:r>
          </w:p>
        </w:tc>
        <w:tc>
          <w:tcPr>
            <w:tcW w:w="7240" w:type="dxa"/>
            <w:shd w:val="clear" w:color="auto" w:fill="auto"/>
          </w:tcPr>
          <w:p w:rsidR="002F236C" w:rsidRPr="008D5B7C" w:rsidRDefault="002F236C" w:rsidP="002F236C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/>
                <w:bCs/>
              </w:rPr>
            </w:pPr>
            <w:r w:rsidRPr="008D5B7C">
              <w:rPr>
                <w:rFonts w:ascii="Times New Roman" w:hAnsi="Times New Roman"/>
                <w:bCs/>
              </w:rPr>
              <w:t>Строительство, реконструкция и эксплуатация зданий организаций, оказывающих банковские, кредитные и страховые услуги (офисы и отделения банков, пункты обмена валюты, страховые компании)</w:t>
            </w:r>
          </w:p>
        </w:tc>
      </w:tr>
      <w:tr w:rsidR="002F236C" w:rsidRPr="008D5B7C" w:rsidTr="009065FA">
        <w:tc>
          <w:tcPr>
            <w:tcW w:w="2376" w:type="dxa"/>
            <w:shd w:val="clear" w:color="auto" w:fill="auto"/>
          </w:tcPr>
          <w:p w:rsidR="002F236C" w:rsidRPr="008D5B7C" w:rsidRDefault="002F236C" w:rsidP="002F236C">
            <w:pPr>
              <w:spacing w:after="60"/>
              <w:rPr>
                <w:rFonts w:ascii="Times New Roman" w:hAnsi="Times New Roman"/>
                <w:bCs/>
              </w:rPr>
            </w:pPr>
            <w:r w:rsidRPr="008D5B7C">
              <w:rPr>
                <w:rFonts w:ascii="Times New Roman" w:hAnsi="Times New Roman"/>
                <w:bCs/>
              </w:rPr>
              <w:t>Размещение объе</w:t>
            </w:r>
            <w:r w:rsidRPr="008D5B7C">
              <w:rPr>
                <w:rFonts w:ascii="Times New Roman" w:hAnsi="Times New Roman"/>
                <w:bCs/>
              </w:rPr>
              <w:t>к</w:t>
            </w:r>
            <w:r w:rsidRPr="008D5B7C">
              <w:rPr>
                <w:rFonts w:ascii="Times New Roman" w:hAnsi="Times New Roman"/>
                <w:bCs/>
              </w:rPr>
              <w:t>тов коммунально-бытового обслуж</w:t>
            </w:r>
            <w:r w:rsidRPr="008D5B7C">
              <w:rPr>
                <w:rFonts w:ascii="Times New Roman" w:hAnsi="Times New Roman"/>
                <w:bCs/>
              </w:rPr>
              <w:t>и</w:t>
            </w:r>
            <w:r w:rsidRPr="008D5B7C">
              <w:rPr>
                <w:rFonts w:ascii="Times New Roman" w:hAnsi="Times New Roman"/>
                <w:bCs/>
              </w:rPr>
              <w:t>вания</w:t>
            </w:r>
          </w:p>
        </w:tc>
        <w:tc>
          <w:tcPr>
            <w:tcW w:w="7240" w:type="dxa"/>
            <w:shd w:val="clear" w:color="auto" w:fill="auto"/>
          </w:tcPr>
          <w:p w:rsidR="002F236C" w:rsidRPr="008D5B7C" w:rsidRDefault="002F236C" w:rsidP="002F236C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/>
                <w:bCs/>
              </w:rPr>
            </w:pPr>
            <w:proofErr w:type="gramStart"/>
            <w:r w:rsidRPr="008D5B7C">
              <w:rPr>
                <w:rFonts w:ascii="Times New Roman" w:hAnsi="Times New Roman"/>
                <w:bCs/>
              </w:rPr>
              <w:t>Строительство, реконструкция и эксплуатация объектов, предн</w:t>
            </w:r>
            <w:r w:rsidRPr="008D5B7C">
              <w:rPr>
                <w:rFonts w:ascii="Times New Roman" w:hAnsi="Times New Roman"/>
                <w:bCs/>
              </w:rPr>
              <w:t>а</w:t>
            </w:r>
            <w:r w:rsidRPr="008D5B7C">
              <w:rPr>
                <w:rFonts w:ascii="Times New Roman" w:hAnsi="Times New Roman"/>
                <w:bCs/>
              </w:rPr>
              <w:t>значенных для оказания коммунальных и бытовых услуг насел</w:t>
            </w:r>
            <w:r w:rsidRPr="008D5B7C">
              <w:rPr>
                <w:rFonts w:ascii="Times New Roman" w:hAnsi="Times New Roman"/>
                <w:bCs/>
              </w:rPr>
              <w:t>е</w:t>
            </w:r>
            <w:r w:rsidRPr="008D5B7C">
              <w:rPr>
                <w:rFonts w:ascii="Times New Roman" w:hAnsi="Times New Roman"/>
                <w:bCs/>
              </w:rPr>
              <w:t>нию: дома быта, мастерские мелкого ремонта, ателье, бани, сауны, банно-оздоровительные комплексы, приёмные пункты прачечных и химчисток, пункты проката, ремонтные мастерские бытовой техн</w:t>
            </w:r>
            <w:r w:rsidRPr="008D5B7C">
              <w:rPr>
                <w:rFonts w:ascii="Times New Roman" w:hAnsi="Times New Roman"/>
                <w:bCs/>
              </w:rPr>
              <w:t>и</w:t>
            </w:r>
            <w:r w:rsidRPr="008D5B7C">
              <w:rPr>
                <w:rFonts w:ascii="Times New Roman" w:hAnsi="Times New Roman"/>
                <w:bCs/>
              </w:rPr>
              <w:t>ки, мастерские по пошиву и изготовлению обуви, творческие ма</w:t>
            </w:r>
            <w:r w:rsidRPr="008D5B7C">
              <w:rPr>
                <w:rFonts w:ascii="Times New Roman" w:hAnsi="Times New Roman"/>
                <w:bCs/>
              </w:rPr>
              <w:t>с</w:t>
            </w:r>
            <w:r w:rsidRPr="008D5B7C">
              <w:rPr>
                <w:rFonts w:ascii="Times New Roman" w:hAnsi="Times New Roman"/>
                <w:bCs/>
              </w:rPr>
              <w:t>терские, мастерские изделий народных промыслов, мастерские по изготовлению поделок по индивидуальным заказам (столярные и</w:t>
            </w:r>
            <w:r w:rsidRPr="008D5B7C">
              <w:rPr>
                <w:rFonts w:ascii="Times New Roman" w:hAnsi="Times New Roman"/>
                <w:bCs/>
              </w:rPr>
              <w:t>з</w:t>
            </w:r>
            <w:r w:rsidRPr="008D5B7C">
              <w:rPr>
                <w:rFonts w:ascii="Times New Roman" w:hAnsi="Times New Roman"/>
                <w:bCs/>
              </w:rPr>
              <w:t>делия, изделия художественного литья, кузнечно-кованые изделия</w:t>
            </w:r>
            <w:proofErr w:type="gramEnd"/>
            <w:r w:rsidRPr="008D5B7C">
              <w:rPr>
                <w:rFonts w:ascii="Times New Roman" w:hAnsi="Times New Roman"/>
                <w:bCs/>
              </w:rPr>
              <w:t xml:space="preserve">  т.п.), парикмахерские, салоны красоты, спа-салоны, похоронные бюро, ветеринарные клиники и ветеринарные пункты, жили</w:t>
            </w:r>
            <w:r w:rsidRPr="008D5B7C">
              <w:rPr>
                <w:rFonts w:ascii="Times New Roman" w:hAnsi="Times New Roman"/>
                <w:bCs/>
              </w:rPr>
              <w:t>щ</w:t>
            </w:r>
            <w:r w:rsidRPr="008D5B7C">
              <w:rPr>
                <w:rFonts w:ascii="Times New Roman" w:hAnsi="Times New Roman"/>
                <w:bCs/>
              </w:rPr>
              <w:t xml:space="preserve">но-эксплуатационные и аварийно-диспетчерские службы </w:t>
            </w:r>
          </w:p>
        </w:tc>
      </w:tr>
      <w:tr w:rsidR="002F236C" w:rsidRPr="008D5B7C" w:rsidTr="009065FA">
        <w:tc>
          <w:tcPr>
            <w:tcW w:w="2376" w:type="dxa"/>
            <w:shd w:val="clear" w:color="auto" w:fill="auto"/>
          </w:tcPr>
          <w:p w:rsidR="002F236C" w:rsidRPr="008D5B7C" w:rsidRDefault="002F236C" w:rsidP="002F236C">
            <w:pPr>
              <w:spacing w:after="60"/>
              <w:rPr>
                <w:rFonts w:ascii="Times New Roman" w:hAnsi="Times New Roman"/>
                <w:bCs/>
              </w:rPr>
            </w:pPr>
            <w:r w:rsidRPr="008D5B7C">
              <w:rPr>
                <w:rFonts w:ascii="Times New Roman" w:hAnsi="Times New Roman"/>
                <w:bCs/>
              </w:rPr>
              <w:t>Размещение объе</w:t>
            </w:r>
            <w:r w:rsidRPr="008D5B7C">
              <w:rPr>
                <w:rFonts w:ascii="Times New Roman" w:hAnsi="Times New Roman"/>
                <w:bCs/>
              </w:rPr>
              <w:t>к</w:t>
            </w:r>
            <w:r w:rsidRPr="008D5B7C">
              <w:rPr>
                <w:rFonts w:ascii="Times New Roman" w:hAnsi="Times New Roman"/>
                <w:bCs/>
              </w:rPr>
              <w:t>тов оказания и</w:t>
            </w:r>
            <w:r w:rsidRPr="008D5B7C">
              <w:rPr>
                <w:rFonts w:ascii="Times New Roman" w:hAnsi="Times New Roman"/>
                <w:bCs/>
              </w:rPr>
              <w:t>н</w:t>
            </w:r>
            <w:r w:rsidRPr="008D5B7C">
              <w:rPr>
                <w:rFonts w:ascii="Times New Roman" w:hAnsi="Times New Roman"/>
                <w:bCs/>
              </w:rPr>
              <w:t>формационных у</w:t>
            </w:r>
            <w:r w:rsidRPr="008D5B7C">
              <w:rPr>
                <w:rFonts w:ascii="Times New Roman" w:hAnsi="Times New Roman"/>
                <w:bCs/>
              </w:rPr>
              <w:t>с</w:t>
            </w:r>
            <w:r w:rsidRPr="008D5B7C">
              <w:rPr>
                <w:rFonts w:ascii="Times New Roman" w:hAnsi="Times New Roman"/>
                <w:bCs/>
              </w:rPr>
              <w:t>луг</w:t>
            </w:r>
          </w:p>
        </w:tc>
        <w:tc>
          <w:tcPr>
            <w:tcW w:w="7240" w:type="dxa"/>
            <w:shd w:val="clear" w:color="auto" w:fill="auto"/>
          </w:tcPr>
          <w:p w:rsidR="002F236C" w:rsidRPr="008D5B7C" w:rsidRDefault="002F236C" w:rsidP="002F236C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/>
                <w:bCs/>
              </w:rPr>
            </w:pPr>
            <w:r w:rsidRPr="008D5B7C">
              <w:rPr>
                <w:rFonts w:ascii="Times New Roman" w:hAnsi="Times New Roman"/>
                <w:bCs/>
              </w:rPr>
              <w:t>Строительство, реконструкция и эксплуатация объектов, предн</w:t>
            </w:r>
            <w:r w:rsidRPr="008D5B7C">
              <w:rPr>
                <w:rFonts w:ascii="Times New Roman" w:hAnsi="Times New Roman"/>
                <w:bCs/>
              </w:rPr>
              <w:t>а</w:t>
            </w:r>
            <w:r w:rsidRPr="008D5B7C">
              <w:rPr>
                <w:rFonts w:ascii="Times New Roman" w:hAnsi="Times New Roman"/>
                <w:bCs/>
              </w:rPr>
              <w:t>значенных для оказания информационных услуг населению: арх</w:t>
            </w:r>
            <w:r w:rsidRPr="008D5B7C">
              <w:rPr>
                <w:rFonts w:ascii="Times New Roman" w:hAnsi="Times New Roman"/>
                <w:bCs/>
              </w:rPr>
              <w:t>и</w:t>
            </w:r>
            <w:r w:rsidRPr="008D5B7C">
              <w:rPr>
                <w:rFonts w:ascii="Times New Roman" w:hAnsi="Times New Roman"/>
                <w:bCs/>
              </w:rPr>
              <w:t>вы, информационные и компьютерные центры, интернет-кафе, справочные бюро, иные объекты информационных услуг</w:t>
            </w:r>
          </w:p>
        </w:tc>
      </w:tr>
      <w:tr w:rsidR="002F236C" w:rsidRPr="008D5B7C" w:rsidTr="009065FA">
        <w:tc>
          <w:tcPr>
            <w:tcW w:w="2376" w:type="dxa"/>
            <w:shd w:val="clear" w:color="auto" w:fill="auto"/>
          </w:tcPr>
          <w:p w:rsidR="002F236C" w:rsidRPr="008D5B7C" w:rsidRDefault="002F236C" w:rsidP="002F236C">
            <w:pPr>
              <w:spacing w:after="60"/>
              <w:rPr>
                <w:rFonts w:ascii="Times New Roman" w:hAnsi="Times New Roman"/>
                <w:bCs/>
              </w:rPr>
            </w:pPr>
            <w:r w:rsidRPr="008D5B7C">
              <w:rPr>
                <w:rFonts w:ascii="Times New Roman" w:hAnsi="Times New Roman"/>
                <w:bCs/>
              </w:rPr>
              <w:t>Размещение объе</w:t>
            </w:r>
            <w:r w:rsidRPr="008D5B7C">
              <w:rPr>
                <w:rFonts w:ascii="Times New Roman" w:hAnsi="Times New Roman"/>
                <w:bCs/>
              </w:rPr>
              <w:t>к</w:t>
            </w:r>
            <w:r w:rsidRPr="008D5B7C">
              <w:rPr>
                <w:rFonts w:ascii="Times New Roman" w:hAnsi="Times New Roman"/>
                <w:bCs/>
              </w:rPr>
              <w:t xml:space="preserve">тов физической культуры и спорта </w:t>
            </w:r>
          </w:p>
        </w:tc>
        <w:tc>
          <w:tcPr>
            <w:tcW w:w="7240" w:type="dxa"/>
            <w:shd w:val="clear" w:color="auto" w:fill="auto"/>
          </w:tcPr>
          <w:p w:rsidR="002F236C" w:rsidRPr="008D5B7C" w:rsidRDefault="002F236C" w:rsidP="002F236C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/>
                <w:bCs/>
              </w:rPr>
            </w:pPr>
            <w:r w:rsidRPr="008D5B7C">
              <w:rPr>
                <w:rFonts w:ascii="Times New Roman" w:hAnsi="Times New Roman"/>
                <w:bCs/>
              </w:rPr>
              <w:t>Строительство, реконструкция и эксплуатация объектов, предн</w:t>
            </w:r>
            <w:r w:rsidRPr="008D5B7C">
              <w:rPr>
                <w:rFonts w:ascii="Times New Roman" w:hAnsi="Times New Roman"/>
                <w:bCs/>
              </w:rPr>
              <w:t>а</w:t>
            </w:r>
            <w:r w:rsidRPr="008D5B7C">
              <w:rPr>
                <w:rFonts w:ascii="Times New Roman" w:hAnsi="Times New Roman"/>
                <w:bCs/>
              </w:rPr>
              <w:t xml:space="preserve">значенных для занятия физической культурой и спортом: </w:t>
            </w:r>
          </w:p>
          <w:p w:rsidR="002F236C" w:rsidRPr="008D5B7C" w:rsidRDefault="002F236C" w:rsidP="002F236C">
            <w:pPr>
              <w:autoSpaceDE w:val="0"/>
              <w:autoSpaceDN w:val="0"/>
              <w:adjustRightInd w:val="0"/>
              <w:spacing w:after="60"/>
              <w:ind w:firstLine="255"/>
              <w:jc w:val="both"/>
              <w:rPr>
                <w:rFonts w:ascii="Times New Roman" w:hAnsi="Times New Roman"/>
                <w:bCs/>
              </w:rPr>
            </w:pPr>
            <w:r w:rsidRPr="008D5B7C">
              <w:rPr>
                <w:rFonts w:ascii="Times New Roman" w:hAnsi="Times New Roman"/>
                <w:bCs/>
              </w:rPr>
              <w:t>- открытые плоскостные физкультурно-спортивные сооружения (спортивные площадки, теннисные корты, поля для гольфа, бейсб</w:t>
            </w:r>
            <w:r w:rsidRPr="008D5B7C">
              <w:rPr>
                <w:rFonts w:ascii="Times New Roman" w:hAnsi="Times New Roman"/>
                <w:bCs/>
              </w:rPr>
              <w:t>о</w:t>
            </w:r>
            <w:r w:rsidRPr="008D5B7C">
              <w:rPr>
                <w:rFonts w:ascii="Times New Roman" w:hAnsi="Times New Roman"/>
                <w:bCs/>
              </w:rPr>
              <w:t xml:space="preserve">ла, футбола, фигурного катания и иных видов спорта); </w:t>
            </w:r>
          </w:p>
          <w:p w:rsidR="002F236C" w:rsidRPr="008D5B7C" w:rsidRDefault="002F236C" w:rsidP="002F236C">
            <w:pPr>
              <w:autoSpaceDE w:val="0"/>
              <w:autoSpaceDN w:val="0"/>
              <w:adjustRightInd w:val="0"/>
              <w:spacing w:after="60"/>
              <w:ind w:firstLine="255"/>
              <w:jc w:val="both"/>
              <w:rPr>
                <w:rFonts w:ascii="Times New Roman" w:hAnsi="Times New Roman"/>
                <w:bCs/>
              </w:rPr>
            </w:pPr>
            <w:r w:rsidRPr="008D5B7C">
              <w:rPr>
                <w:rFonts w:ascii="Times New Roman" w:hAnsi="Times New Roman"/>
                <w:bCs/>
              </w:rPr>
              <w:t xml:space="preserve">- открытые бассейны; </w:t>
            </w:r>
          </w:p>
          <w:p w:rsidR="002F236C" w:rsidRPr="008D5B7C" w:rsidRDefault="002F236C" w:rsidP="002F236C">
            <w:pPr>
              <w:autoSpaceDE w:val="0"/>
              <w:autoSpaceDN w:val="0"/>
              <w:adjustRightInd w:val="0"/>
              <w:spacing w:after="60"/>
              <w:ind w:firstLine="255"/>
              <w:jc w:val="both"/>
              <w:rPr>
                <w:rFonts w:ascii="Times New Roman" w:hAnsi="Times New Roman"/>
                <w:bCs/>
              </w:rPr>
            </w:pPr>
            <w:r w:rsidRPr="008D5B7C">
              <w:rPr>
                <w:rFonts w:ascii="Times New Roman" w:hAnsi="Times New Roman"/>
                <w:bCs/>
              </w:rPr>
              <w:t>- крытые спортивные сооружения (спортивные и физкультурно-</w:t>
            </w:r>
            <w:r w:rsidRPr="008D5B7C">
              <w:rPr>
                <w:rFonts w:ascii="Times New Roman" w:hAnsi="Times New Roman"/>
                <w:bCs/>
              </w:rPr>
              <w:lastRenderedPageBreak/>
              <w:t>оздоровительные комплексы, фитнес-центры, спортивные залы, бассейны</w:t>
            </w:r>
            <w:proofErr w:type="gramStart"/>
            <w:r w:rsidRPr="008D5B7C">
              <w:rPr>
                <w:rFonts w:ascii="Times New Roman" w:hAnsi="Times New Roman"/>
                <w:bCs/>
              </w:rPr>
              <w:t xml:space="preserve"> )</w:t>
            </w:r>
            <w:proofErr w:type="gramEnd"/>
            <w:r w:rsidRPr="008D5B7C">
              <w:rPr>
                <w:rFonts w:ascii="Times New Roman" w:hAnsi="Times New Roman"/>
                <w:bCs/>
              </w:rPr>
              <w:t xml:space="preserve">; </w:t>
            </w:r>
          </w:p>
          <w:p w:rsidR="002F236C" w:rsidRPr="008D5B7C" w:rsidRDefault="002F236C" w:rsidP="002F236C">
            <w:pPr>
              <w:autoSpaceDE w:val="0"/>
              <w:autoSpaceDN w:val="0"/>
              <w:adjustRightInd w:val="0"/>
              <w:spacing w:after="60"/>
              <w:ind w:firstLine="255"/>
              <w:jc w:val="both"/>
              <w:rPr>
                <w:rFonts w:ascii="Times New Roman" w:hAnsi="Times New Roman"/>
                <w:bCs/>
              </w:rPr>
            </w:pPr>
            <w:r w:rsidRPr="008D5B7C">
              <w:rPr>
                <w:rFonts w:ascii="Times New Roman" w:hAnsi="Times New Roman"/>
                <w:bCs/>
              </w:rPr>
              <w:t>- спортивные клубы</w:t>
            </w:r>
          </w:p>
        </w:tc>
      </w:tr>
      <w:tr w:rsidR="002F236C" w:rsidRPr="008D5B7C" w:rsidTr="009065FA">
        <w:tc>
          <w:tcPr>
            <w:tcW w:w="2376" w:type="dxa"/>
            <w:shd w:val="clear" w:color="auto" w:fill="auto"/>
          </w:tcPr>
          <w:p w:rsidR="002F236C" w:rsidRPr="008D5B7C" w:rsidRDefault="002F236C" w:rsidP="002F236C">
            <w:pPr>
              <w:spacing w:after="60"/>
              <w:rPr>
                <w:rFonts w:ascii="Times New Roman" w:hAnsi="Times New Roman"/>
                <w:bCs/>
              </w:rPr>
            </w:pPr>
            <w:r w:rsidRPr="008D5B7C">
              <w:rPr>
                <w:rFonts w:ascii="Times New Roman" w:hAnsi="Times New Roman"/>
                <w:bCs/>
              </w:rPr>
              <w:lastRenderedPageBreak/>
              <w:t>Размещение культ</w:t>
            </w:r>
            <w:r w:rsidRPr="008D5B7C">
              <w:rPr>
                <w:rFonts w:ascii="Times New Roman" w:hAnsi="Times New Roman"/>
                <w:bCs/>
              </w:rPr>
              <w:t>о</w:t>
            </w:r>
            <w:r w:rsidRPr="008D5B7C">
              <w:rPr>
                <w:rFonts w:ascii="Times New Roman" w:hAnsi="Times New Roman"/>
                <w:bCs/>
              </w:rPr>
              <w:t>вых зданий</w:t>
            </w:r>
          </w:p>
        </w:tc>
        <w:tc>
          <w:tcPr>
            <w:tcW w:w="7240" w:type="dxa"/>
            <w:shd w:val="clear" w:color="auto" w:fill="auto"/>
          </w:tcPr>
          <w:p w:rsidR="002F236C" w:rsidRPr="008D5B7C" w:rsidRDefault="002F236C" w:rsidP="001B3748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/>
                <w:bCs/>
              </w:rPr>
            </w:pPr>
            <w:proofErr w:type="gramStart"/>
            <w:r w:rsidRPr="008D5B7C">
              <w:rPr>
                <w:rFonts w:ascii="Times New Roman" w:hAnsi="Times New Roman"/>
                <w:bCs/>
              </w:rPr>
              <w:t>Строительство, рекон</w:t>
            </w:r>
            <w:r w:rsidR="001B3748" w:rsidRPr="008D5B7C">
              <w:rPr>
                <w:rFonts w:ascii="Times New Roman" w:hAnsi="Times New Roman"/>
                <w:bCs/>
              </w:rPr>
              <w:t>струкция и эксплуатация зданий</w:t>
            </w:r>
            <w:r w:rsidRPr="008D5B7C">
              <w:rPr>
                <w:rFonts w:ascii="Times New Roman" w:hAnsi="Times New Roman"/>
                <w:bCs/>
              </w:rPr>
              <w:t xml:space="preserve"> и сооруж</w:t>
            </w:r>
            <w:r w:rsidRPr="008D5B7C">
              <w:rPr>
                <w:rFonts w:ascii="Times New Roman" w:hAnsi="Times New Roman"/>
                <w:bCs/>
              </w:rPr>
              <w:t>е</w:t>
            </w:r>
            <w:r w:rsidRPr="008D5B7C">
              <w:rPr>
                <w:rFonts w:ascii="Times New Roman" w:hAnsi="Times New Roman"/>
                <w:bCs/>
              </w:rPr>
              <w:t>ний, предназначенных для богослужений, молитвенных религио</w:t>
            </w:r>
            <w:r w:rsidRPr="008D5B7C">
              <w:rPr>
                <w:rFonts w:ascii="Times New Roman" w:hAnsi="Times New Roman"/>
                <w:bCs/>
              </w:rPr>
              <w:t>з</w:t>
            </w:r>
            <w:r w:rsidRPr="008D5B7C">
              <w:rPr>
                <w:rFonts w:ascii="Times New Roman" w:hAnsi="Times New Roman"/>
                <w:bCs/>
              </w:rPr>
              <w:t>ных собраний, почитания, паломничества (церкви, соборы, храмы, часовни, монастыри, мечети, молельные дома) и иных объектов, сопутствующих отправлению культа</w:t>
            </w:r>
            <w:proofErr w:type="gramEnd"/>
          </w:p>
        </w:tc>
      </w:tr>
      <w:tr w:rsidR="002F236C" w:rsidRPr="008D5B7C" w:rsidTr="009065FA">
        <w:tc>
          <w:tcPr>
            <w:tcW w:w="2376" w:type="dxa"/>
            <w:shd w:val="clear" w:color="auto" w:fill="auto"/>
          </w:tcPr>
          <w:p w:rsidR="002F236C" w:rsidRPr="008D5B7C" w:rsidRDefault="002F236C" w:rsidP="002F236C">
            <w:pPr>
              <w:spacing w:after="60"/>
              <w:rPr>
                <w:rFonts w:ascii="Times New Roman" w:hAnsi="Times New Roman"/>
                <w:bCs/>
              </w:rPr>
            </w:pPr>
            <w:r w:rsidRPr="008D5B7C">
              <w:rPr>
                <w:rFonts w:ascii="Times New Roman" w:hAnsi="Times New Roman"/>
                <w:bCs/>
              </w:rPr>
              <w:t>Размещение объе</w:t>
            </w:r>
            <w:r w:rsidRPr="008D5B7C">
              <w:rPr>
                <w:rFonts w:ascii="Times New Roman" w:hAnsi="Times New Roman"/>
                <w:bCs/>
              </w:rPr>
              <w:t>к</w:t>
            </w:r>
            <w:r w:rsidRPr="008D5B7C">
              <w:rPr>
                <w:rFonts w:ascii="Times New Roman" w:hAnsi="Times New Roman"/>
                <w:bCs/>
              </w:rPr>
              <w:t>тов хранения и ст</w:t>
            </w:r>
            <w:r w:rsidRPr="008D5B7C">
              <w:rPr>
                <w:rFonts w:ascii="Times New Roman" w:hAnsi="Times New Roman"/>
                <w:bCs/>
              </w:rPr>
              <w:t>о</w:t>
            </w:r>
            <w:r w:rsidRPr="008D5B7C">
              <w:rPr>
                <w:rFonts w:ascii="Times New Roman" w:hAnsi="Times New Roman"/>
                <w:bCs/>
              </w:rPr>
              <w:t>янки транспортных средств</w:t>
            </w:r>
          </w:p>
        </w:tc>
        <w:tc>
          <w:tcPr>
            <w:tcW w:w="7240" w:type="dxa"/>
            <w:shd w:val="clear" w:color="auto" w:fill="auto"/>
          </w:tcPr>
          <w:p w:rsidR="002F236C" w:rsidRPr="008D5B7C" w:rsidRDefault="002F236C" w:rsidP="00FD64A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</w:rPr>
            </w:pPr>
            <w:r w:rsidRPr="008D5B7C">
              <w:rPr>
                <w:rFonts w:ascii="Times New Roman" w:hAnsi="Times New Roman"/>
                <w:bCs/>
              </w:rPr>
              <w:t>Строительство, реконструкция и эксплуатация зданий, строений, сооружений предназначенных для хранения и стоянки транспор</w:t>
            </w:r>
            <w:r w:rsidRPr="008D5B7C">
              <w:rPr>
                <w:rFonts w:ascii="Times New Roman" w:hAnsi="Times New Roman"/>
                <w:bCs/>
              </w:rPr>
              <w:t>т</w:t>
            </w:r>
            <w:r w:rsidRPr="008D5B7C">
              <w:rPr>
                <w:rFonts w:ascii="Times New Roman" w:hAnsi="Times New Roman"/>
                <w:bCs/>
              </w:rPr>
              <w:t>ных средств, не имеющих оборудования для технического обсл</w:t>
            </w:r>
            <w:r w:rsidRPr="008D5B7C">
              <w:rPr>
                <w:rFonts w:ascii="Times New Roman" w:hAnsi="Times New Roman"/>
                <w:bCs/>
              </w:rPr>
              <w:t>у</w:t>
            </w:r>
            <w:r w:rsidRPr="008D5B7C">
              <w:rPr>
                <w:rFonts w:ascii="Times New Roman" w:hAnsi="Times New Roman"/>
                <w:bCs/>
              </w:rPr>
              <w:t xml:space="preserve">живания и ремонта автомобилей (за исключением смотровых ям, эстакад); размещение парковок  </w:t>
            </w:r>
          </w:p>
        </w:tc>
      </w:tr>
      <w:tr w:rsidR="002F236C" w:rsidRPr="008D5B7C" w:rsidTr="009065FA">
        <w:tc>
          <w:tcPr>
            <w:tcW w:w="2376" w:type="dxa"/>
            <w:shd w:val="clear" w:color="auto" w:fill="auto"/>
          </w:tcPr>
          <w:p w:rsidR="002F236C" w:rsidRPr="008D5B7C" w:rsidRDefault="002F236C" w:rsidP="002F236C">
            <w:pPr>
              <w:spacing w:after="60"/>
              <w:rPr>
                <w:rFonts w:ascii="Times New Roman" w:hAnsi="Times New Roman"/>
                <w:bCs/>
              </w:rPr>
            </w:pPr>
            <w:r w:rsidRPr="008D5B7C">
              <w:rPr>
                <w:rFonts w:ascii="Times New Roman" w:hAnsi="Times New Roman"/>
                <w:bCs/>
              </w:rPr>
              <w:t>Размещение инж</w:t>
            </w:r>
            <w:r w:rsidRPr="008D5B7C">
              <w:rPr>
                <w:rFonts w:ascii="Times New Roman" w:hAnsi="Times New Roman"/>
                <w:bCs/>
              </w:rPr>
              <w:t>е</w:t>
            </w:r>
            <w:r w:rsidRPr="008D5B7C">
              <w:rPr>
                <w:rFonts w:ascii="Times New Roman" w:hAnsi="Times New Roman"/>
                <w:bCs/>
              </w:rPr>
              <w:t>нерно-технических объектов, сооруж</w:t>
            </w:r>
            <w:r w:rsidRPr="008D5B7C">
              <w:rPr>
                <w:rFonts w:ascii="Times New Roman" w:hAnsi="Times New Roman"/>
                <w:bCs/>
              </w:rPr>
              <w:t>е</w:t>
            </w:r>
            <w:r w:rsidRPr="008D5B7C">
              <w:rPr>
                <w:rFonts w:ascii="Times New Roman" w:hAnsi="Times New Roman"/>
                <w:bCs/>
              </w:rPr>
              <w:t>ний и коммуник</w:t>
            </w:r>
            <w:r w:rsidRPr="008D5B7C">
              <w:rPr>
                <w:rFonts w:ascii="Times New Roman" w:hAnsi="Times New Roman"/>
                <w:bCs/>
              </w:rPr>
              <w:t>а</w:t>
            </w:r>
            <w:r w:rsidRPr="008D5B7C">
              <w:rPr>
                <w:rFonts w:ascii="Times New Roman" w:hAnsi="Times New Roman"/>
                <w:bCs/>
              </w:rPr>
              <w:t>ций, требующих у</w:t>
            </w:r>
            <w:r w:rsidRPr="008D5B7C">
              <w:rPr>
                <w:rFonts w:ascii="Times New Roman" w:hAnsi="Times New Roman"/>
                <w:bCs/>
              </w:rPr>
              <w:t>с</w:t>
            </w:r>
            <w:r w:rsidRPr="008D5B7C">
              <w:rPr>
                <w:rFonts w:ascii="Times New Roman" w:hAnsi="Times New Roman"/>
                <w:bCs/>
              </w:rPr>
              <w:t>тановления санита</w:t>
            </w:r>
            <w:r w:rsidRPr="008D5B7C">
              <w:rPr>
                <w:rFonts w:ascii="Times New Roman" w:hAnsi="Times New Roman"/>
                <w:bCs/>
              </w:rPr>
              <w:t>р</w:t>
            </w:r>
            <w:r w:rsidRPr="008D5B7C">
              <w:rPr>
                <w:rFonts w:ascii="Times New Roman" w:hAnsi="Times New Roman"/>
                <w:bCs/>
              </w:rPr>
              <w:t>но-защитных зон или санитарных ра</w:t>
            </w:r>
            <w:r w:rsidRPr="008D5B7C">
              <w:rPr>
                <w:rFonts w:ascii="Times New Roman" w:hAnsi="Times New Roman"/>
                <w:bCs/>
              </w:rPr>
              <w:t>з</w:t>
            </w:r>
            <w:r w:rsidRPr="008D5B7C">
              <w:rPr>
                <w:rFonts w:ascii="Times New Roman" w:hAnsi="Times New Roman"/>
                <w:bCs/>
              </w:rPr>
              <w:t>рывов</w:t>
            </w:r>
          </w:p>
        </w:tc>
        <w:tc>
          <w:tcPr>
            <w:tcW w:w="7240" w:type="dxa"/>
            <w:shd w:val="clear" w:color="auto" w:fill="auto"/>
          </w:tcPr>
          <w:p w:rsidR="002F236C" w:rsidRPr="008D5B7C" w:rsidRDefault="002F236C" w:rsidP="002F236C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/>
                <w:bCs/>
              </w:rPr>
            </w:pPr>
            <w:r w:rsidRPr="008D5B7C">
              <w:rPr>
                <w:rFonts w:ascii="Times New Roman" w:hAnsi="Times New Roman"/>
                <w:bCs/>
              </w:rPr>
              <w:t>Строительство, реконструкция, эксплуатация инженерно-технических объектов, сооружений и коммуникаций, обеспеч</w:t>
            </w:r>
            <w:r w:rsidRPr="008D5B7C">
              <w:rPr>
                <w:rFonts w:ascii="Times New Roman" w:hAnsi="Times New Roman"/>
                <w:bCs/>
              </w:rPr>
              <w:t>и</w:t>
            </w:r>
            <w:r w:rsidRPr="008D5B7C">
              <w:rPr>
                <w:rFonts w:ascii="Times New Roman" w:hAnsi="Times New Roman"/>
                <w:bCs/>
              </w:rPr>
              <w:t>вающих реализацию разрешенного использования недвижимого имущества и требующие установления санитарно-защитных зон или санитарных разрывов (объекты электр</w:t>
            </w:r>
            <w:proofErr w:type="gramStart"/>
            <w:r w:rsidRPr="008D5B7C">
              <w:rPr>
                <w:rFonts w:ascii="Times New Roman" w:hAnsi="Times New Roman"/>
                <w:bCs/>
              </w:rPr>
              <w:t>о-</w:t>
            </w:r>
            <w:proofErr w:type="gramEnd"/>
            <w:r w:rsidRPr="008D5B7C">
              <w:rPr>
                <w:rFonts w:ascii="Times New Roman" w:hAnsi="Times New Roman"/>
                <w:bCs/>
              </w:rPr>
              <w:t>, водо-, газоснабжения, водоотведения, связи и другие)</w:t>
            </w:r>
          </w:p>
        </w:tc>
      </w:tr>
    </w:tbl>
    <w:p w:rsidR="002F236C" w:rsidRPr="008D5B7C" w:rsidRDefault="002F236C" w:rsidP="002F236C">
      <w:pPr>
        <w:rPr>
          <w:rFonts w:ascii="Times New Roman" w:hAnsi="Times New Roman"/>
          <w:sz w:val="28"/>
          <w:szCs w:val="28"/>
        </w:rPr>
      </w:pPr>
    </w:p>
    <w:p w:rsidR="00B003BC" w:rsidRPr="008D5B7C" w:rsidRDefault="00C158A7" w:rsidP="00A4668C">
      <w:pPr>
        <w:spacing w:after="240"/>
        <w:jc w:val="center"/>
        <w:outlineLvl w:val="3"/>
        <w:rPr>
          <w:rFonts w:ascii="Times New Roman" w:hAnsi="Times New Roman"/>
          <w:sz w:val="28"/>
          <w:szCs w:val="28"/>
        </w:rPr>
      </w:pPr>
      <w:r w:rsidRPr="008D5B7C">
        <w:rPr>
          <w:rFonts w:ascii="Times New Roman" w:hAnsi="Times New Roman"/>
          <w:b/>
          <w:sz w:val="28"/>
          <w:szCs w:val="28"/>
        </w:rPr>
        <w:br w:type="page"/>
      </w:r>
    </w:p>
    <w:p w:rsidR="00B003BC" w:rsidRPr="008D5B7C" w:rsidRDefault="00B003BC" w:rsidP="00B003BC">
      <w:pPr>
        <w:spacing w:after="240"/>
        <w:jc w:val="center"/>
        <w:outlineLvl w:val="3"/>
        <w:rPr>
          <w:rFonts w:ascii="Times New Roman" w:hAnsi="Times New Roman"/>
          <w:b/>
          <w:sz w:val="28"/>
          <w:szCs w:val="28"/>
        </w:rPr>
      </w:pPr>
      <w:r w:rsidRPr="008D5B7C">
        <w:rPr>
          <w:rFonts w:ascii="Times New Roman" w:hAnsi="Times New Roman"/>
          <w:b/>
          <w:sz w:val="28"/>
          <w:szCs w:val="28"/>
        </w:rPr>
        <w:t>Ж5 Зона размещения объектов дошкольного и общего образования</w:t>
      </w:r>
    </w:p>
    <w:p w:rsidR="00B003BC" w:rsidRPr="008D5B7C" w:rsidRDefault="00B003BC" w:rsidP="00B003BC">
      <w:pPr>
        <w:tabs>
          <w:tab w:val="left" w:pos="0"/>
        </w:tabs>
        <w:spacing w:after="20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D5B7C">
        <w:rPr>
          <w:rFonts w:ascii="Times New Roman" w:hAnsi="Times New Roman"/>
          <w:sz w:val="28"/>
          <w:szCs w:val="28"/>
        </w:rPr>
        <w:t>Зона Ж5 предназначена для обеспечения правовых условий формирования и размещения дошкольных и о</w:t>
      </w:r>
      <w:r w:rsidRPr="008D5B7C">
        <w:rPr>
          <w:rFonts w:ascii="Times New Roman" w:hAnsi="Times New Roman"/>
          <w:sz w:val="28"/>
          <w:szCs w:val="28"/>
        </w:rPr>
        <w:t>б</w:t>
      </w:r>
      <w:r w:rsidRPr="008D5B7C">
        <w:rPr>
          <w:rFonts w:ascii="Times New Roman" w:hAnsi="Times New Roman"/>
          <w:sz w:val="28"/>
          <w:szCs w:val="28"/>
        </w:rPr>
        <w:t>щеобразовательных учреждений, объектов дополнительного образования,  необходимых объектов инженерной и транспор</w:t>
      </w:r>
      <w:r w:rsidRPr="008D5B7C">
        <w:rPr>
          <w:rFonts w:ascii="Times New Roman" w:hAnsi="Times New Roman"/>
          <w:sz w:val="28"/>
          <w:szCs w:val="28"/>
        </w:rPr>
        <w:t>т</w:t>
      </w:r>
      <w:r w:rsidRPr="008D5B7C">
        <w:rPr>
          <w:rFonts w:ascii="Times New Roman" w:hAnsi="Times New Roman"/>
          <w:sz w:val="28"/>
          <w:szCs w:val="28"/>
        </w:rPr>
        <w:t>ной инфраструктуры.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76"/>
        <w:gridCol w:w="7513"/>
        <w:gridCol w:w="15"/>
      </w:tblGrid>
      <w:tr w:rsidR="00B003BC" w:rsidRPr="008D5B7C" w:rsidTr="000442AD">
        <w:tc>
          <w:tcPr>
            <w:tcW w:w="9904" w:type="dxa"/>
            <w:gridSpan w:val="3"/>
            <w:shd w:val="clear" w:color="auto" w:fill="auto"/>
          </w:tcPr>
          <w:p w:rsidR="00B003BC" w:rsidRPr="008D5B7C" w:rsidRDefault="00B003BC" w:rsidP="000442AD">
            <w:pPr>
              <w:autoSpaceDE w:val="0"/>
              <w:autoSpaceDN w:val="0"/>
              <w:adjustRightInd w:val="0"/>
              <w:spacing w:after="60"/>
              <w:jc w:val="center"/>
              <w:rPr>
                <w:rFonts w:ascii="Times New Roman" w:hAnsi="Times New Roman"/>
                <w:b/>
                <w:bCs/>
              </w:rPr>
            </w:pPr>
            <w:r w:rsidRPr="008D5B7C">
              <w:rPr>
                <w:rFonts w:ascii="Times New Roman" w:hAnsi="Times New Roman"/>
                <w:b/>
                <w:bCs/>
              </w:rPr>
              <w:t>Основные виды разрешенного использования земельных участков</w:t>
            </w:r>
          </w:p>
          <w:p w:rsidR="00B003BC" w:rsidRPr="008D5B7C" w:rsidRDefault="00B003BC" w:rsidP="000442AD">
            <w:pPr>
              <w:autoSpaceDE w:val="0"/>
              <w:autoSpaceDN w:val="0"/>
              <w:adjustRightInd w:val="0"/>
              <w:spacing w:after="60"/>
              <w:jc w:val="center"/>
              <w:rPr>
                <w:rFonts w:ascii="Times New Roman" w:hAnsi="Times New Roman"/>
                <w:bCs/>
              </w:rPr>
            </w:pPr>
            <w:r w:rsidRPr="008D5B7C">
              <w:rPr>
                <w:rFonts w:ascii="Times New Roman" w:hAnsi="Times New Roman"/>
                <w:b/>
                <w:bCs/>
              </w:rPr>
              <w:t xml:space="preserve"> и объектов капитального строительства</w:t>
            </w:r>
          </w:p>
        </w:tc>
      </w:tr>
      <w:tr w:rsidR="00B003BC" w:rsidRPr="008D5B7C" w:rsidTr="000442AD">
        <w:tc>
          <w:tcPr>
            <w:tcW w:w="2376" w:type="dxa"/>
            <w:shd w:val="clear" w:color="auto" w:fill="auto"/>
          </w:tcPr>
          <w:p w:rsidR="00B003BC" w:rsidRPr="008D5B7C" w:rsidRDefault="00B003BC" w:rsidP="000442AD">
            <w:pPr>
              <w:autoSpaceDE w:val="0"/>
              <w:autoSpaceDN w:val="0"/>
              <w:adjustRightInd w:val="0"/>
              <w:spacing w:after="60"/>
              <w:jc w:val="center"/>
              <w:rPr>
                <w:rFonts w:ascii="Times New Roman" w:hAnsi="Times New Roman"/>
                <w:bCs/>
              </w:rPr>
            </w:pPr>
            <w:r w:rsidRPr="008D5B7C">
              <w:rPr>
                <w:rFonts w:ascii="Times New Roman" w:hAnsi="Times New Roman"/>
                <w:bCs/>
              </w:rPr>
              <w:t>Вид разрешенного и</w:t>
            </w:r>
            <w:r w:rsidRPr="008D5B7C">
              <w:rPr>
                <w:rFonts w:ascii="Times New Roman" w:hAnsi="Times New Roman"/>
                <w:bCs/>
              </w:rPr>
              <w:t>с</w:t>
            </w:r>
            <w:r w:rsidRPr="008D5B7C">
              <w:rPr>
                <w:rFonts w:ascii="Times New Roman" w:hAnsi="Times New Roman"/>
                <w:bCs/>
              </w:rPr>
              <w:t>пользования</w:t>
            </w:r>
          </w:p>
        </w:tc>
        <w:tc>
          <w:tcPr>
            <w:tcW w:w="7528" w:type="dxa"/>
            <w:gridSpan w:val="2"/>
            <w:shd w:val="clear" w:color="auto" w:fill="auto"/>
          </w:tcPr>
          <w:p w:rsidR="00B003BC" w:rsidRPr="008D5B7C" w:rsidRDefault="00B003BC" w:rsidP="000442AD">
            <w:pPr>
              <w:autoSpaceDE w:val="0"/>
              <w:autoSpaceDN w:val="0"/>
              <w:adjustRightInd w:val="0"/>
              <w:spacing w:after="60"/>
              <w:jc w:val="center"/>
              <w:rPr>
                <w:rFonts w:ascii="Times New Roman" w:hAnsi="Times New Roman"/>
                <w:bCs/>
              </w:rPr>
            </w:pPr>
            <w:r w:rsidRPr="008D5B7C">
              <w:rPr>
                <w:rFonts w:ascii="Times New Roman" w:hAnsi="Times New Roman"/>
                <w:bCs/>
              </w:rPr>
              <w:t xml:space="preserve">Деятельность, соответствующая </w:t>
            </w:r>
          </w:p>
          <w:p w:rsidR="00B003BC" w:rsidRPr="008D5B7C" w:rsidRDefault="00B003BC" w:rsidP="000442AD">
            <w:pPr>
              <w:autoSpaceDE w:val="0"/>
              <w:autoSpaceDN w:val="0"/>
              <w:adjustRightInd w:val="0"/>
              <w:spacing w:after="60"/>
              <w:jc w:val="center"/>
              <w:rPr>
                <w:rFonts w:ascii="Times New Roman" w:hAnsi="Times New Roman"/>
                <w:bCs/>
              </w:rPr>
            </w:pPr>
            <w:r w:rsidRPr="008D5B7C">
              <w:rPr>
                <w:rFonts w:ascii="Times New Roman" w:hAnsi="Times New Roman"/>
                <w:bCs/>
              </w:rPr>
              <w:t>виду разрешенного использования</w:t>
            </w:r>
          </w:p>
        </w:tc>
      </w:tr>
      <w:tr w:rsidR="00B003BC" w:rsidRPr="008D5B7C" w:rsidTr="000442AD">
        <w:trPr>
          <w:gridAfter w:val="1"/>
          <w:wAfter w:w="15" w:type="dxa"/>
        </w:trPr>
        <w:tc>
          <w:tcPr>
            <w:tcW w:w="2376" w:type="dxa"/>
            <w:shd w:val="clear" w:color="auto" w:fill="auto"/>
          </w:tcPr>
          <w:p w:rsidR="00B003BC" w:rsidRPr="008D5B7C" w:rsidRDefault="00B003BC" w:rsidP="000442AD">
            <w:pPr>
              <w:autoSpaceDE w:val="0"/>
              <w:autoSpaceDN w:val="0"/>
              <w:adjustRightInd w:val="0"/>
              <w:spacing w:after="60"/>
              <w:rPr>
                <w:rFonts w:ascii="Times New Roman" w:hAnsi="Times New Roman"/>
                <w:bCs/>
              </w:rPr>
            </w:pPr>
            <w:r w:rsidRPr="008D5B7C">
              <w:rPr>
                <w:rFonts w:ascii="Times New Roman" w:hAnsi="Times New Roman"/>
                <w:bCs/>
              </w:rPr>
              <w:t>Размещение объе</w:t>
            </w:r>
            <w:r w:rsidRPr="008D5B7C">
              <w:rPr>
                <w:rFonts w:ascii="Times New Roman" w:hAnsi="Times New Roman"/>
                <w:bCs/>
              </w:rPr>
              <w:t>к</w:t>
            </w:r>
            <w:r w:rsidRPr="008D5B7C">
              <w:rPr>
                <w:rFonts w:ascii="Times New Roman" w:hAnsi="Times New Roman"/>
                <w:bCs/>
              </w:rPr>
              <w:t>тов дошкольного, начального общего и среднего (полного) общего образования и дополнительного образов</w:t>
            </w:r>
            <w:r w:rsidRPr="008D5B7C">
              <w:rPr>
                <w:rFonts w:ascii="Times New Roman" w:hAnsi="Times New Roman"/>
                <w:bCs/>
              </w:rPr>
              <w:t>а</w:t>
            </w:r>
            <w:r w:rsidRPr="008D5B7C">
              <w:rPr>
                <w:rFonts w:ascii="Times New Roman" w:hAnsi="Times New Roman"/>
                <w:bCs/>
              </w:rPr>
              <w:t>ния</w:t>
            </w:r>
          </w:p>
        </w:tc>
        <w:tc>
          <w:tcPr>
            <w:tcW w:w="7513" w:type="dxa"/>
            <w:shd w:val="clear" w:color="auto" w:fill="auto"/>
          </w:tcPr>
          <w:p w:rsidR="00B003BC" w:rsidRPr="008D5B7C" w:rsidRDefault="00B003BC" w:rsidP="000442AD">
            <w:pPr>
              <w:jc w:val="both"/>
              <w:rPr>
                <w:rFonts w:ascii="Times New Roman" w:hAnsi="Times New Roman"/>
                <w:bCs/>
              </w:rPr>
            </w:pPr>
            <w:r w:rsidRPr="008D5B7C">
              <w:rPr>
                <w:rFonts w:ascii="Times New Roman" w:hAnsi="Times New Roman"/>
                <w:bCs/>
              </w:rPr>
              <w:t>Строительство, реконструкция и  эксплуатация объектов, предназн</w:t>
            </w:r>
            <w:r w:rsidRPr="008D5B7C">
              <w:rPr>
                <w:rFonts w:ascii="Times New Roman" w:hAnsi="Times New Roman"/>
                <w:bCs/>
              </w:rPr>
              <w:t>а</w:t>
            </w:r>
            <w:r w:rsidRPr="008D5B7C">
              <w:rPr>
                <w:rFonts w:ascii="Times New Roman" w:hAnsi="Times New Roman"/>
                <w:bCs/>
              </w:rPr>
              <w:t xml:space="preserve">ченных для воспитания, образования и просвещения детей: </w:t>
            </w:r>
          </w:p>
          <w:p w:rsidR="00B003BC" w:rsidRPr="008D5B7C" w:rsidRDefault="00B003BC" w:rsidP="000442AD">
            <w:pPr>
              <w:ind w:firstLine="284"/>
              <w:jc w:val="both"/>
              <w:rPr>
                <w:rFonts w:ascii="Times New Roman" w:hAnsi="Times New Roman"/>
                <w:bCs/>
              </w:rPr>
            </w:pPr>
            <w:r w:rsidRPr="008D5B7C">
              <w:rPr>
                <w:rFonts w:ascii="Times New Roman" w:hAnsi="Times New Roman"/>
                <w:bCs/>
              </w:rPr>
              <w:t xml:space="preserve">- детские ясли, детские сады, детские клубы и иные учреждения дошкольного образования; </w:t>
            </w:r>
          </w:p>
          <w:p w:rsidR="00B003BC" w:rsidRPr="008D5B7C" w:rsidRDefault="00B003BC" w:rsidP="000442AD">
            <w:pPr>
              <w:ind w:firstLine="284"/>
              <w:jc w:val="both"/>
              <w:rPr>
                <w:rFonts w:ascii="Times New Roman" w:hAnsi="Times New Roman"/>
                <w:bCs/>
              </w:rPr>
            </w:pPr>
            <w:r w:rsidRPr="008D5B7C">
              <w:rPr>
                <w:rFonts w:ascii="Times New Roman" w:hAnsi="Times New Roman"/>
                <w:bCs/>
              </w:rPr>
              <w:t>- школы, лицеи, колледжи, гимназии и иные учреждения начальн</w:t>
            </w:r>
            <w:r w:rsidRPr="008D5B7C">
              <w:rPr>
                <w:rFonts w:ascii="Times New Roman" w:hAnsi="Times New Roman"/>
                <w:bCs/>
              </w:rPr>
              <w:t>о</w:t>
            </w:r>
            <w:r w:rsidRPr="008D5B7C">
              <w:rPr>
                <w:rFonts w:ascii="Times New Roman" w:hAnsi="Times New Roman"/>
                <w:bCs/>
              </w:rPr>
              <w:t>го, основного и среднего (полного) общего образования;</w:t>
            </w:r>
          </w:p>
          <w:p w:rsidR="00B003BC" w:rsidRPr="008D5B7C" w:rsidRDefault="00B003BC" w:rsidP="000442AD">
            <w:pPr>
              <w:ind w:firstLine="284"/>
              <w:jc w:val="both"/>
              <w:rPr>
                <w:rFonts w:ascii="Times New Roman" w:hAnsi="Times New Roman"/>
                <w:bCs/>
              </w:rPr>
            </w:pPr>
            <w:r w:rsidRPr="008D5B7C">
              <w:rPr>
                <w:rFonts w:ascii="Times New Roman" w:hAnsi="Times New Roman"/>
                <w:bCs/>
              </w:rPr>
              <w:t>- художественные, музыкальные, хореографические, спортивные школы и студии, образовательные кружки, иные учреждения допо</w:t>
            </w:r>
            <w:r w:rsidRPr="008D5B7C">
              <w:rPr>
                <w:rFonts w:ascii="Times New Roman" w:hAnsi="Times New Roman"/>
                <w:bCs/>
              </w:rPr>
              <w:t>л</w:t>
            </w:r>
            <w:r w:rsidRPr="008D5B7C">
              <w:rPr>
                <w:rFonts w:ascii="Times New Roman" w:hAnsi="Times New Roman"/>
                <w:bCs/>
              </w:rPr>
              <w:t>нительного обр</w:t>
            </w:r>
            <w:r w:rsidRPr="008D5B7C">
              <w:rPr>
                <w:rFonts w:ascii="Times New Roman" w:hAnsi="Times New Roman"/>
                <w:bCs/>
              </w:rPr>
              <w:t>а</w:t>
            </w:r>
            <w:r w:rsidRPr="008D5B7C">
              <w:rPr>
                <w:rFonts w:ascii="Times New Roman" w:hAnsi="Times New Roman"/>
                <w:bCs/>
              </w:rPr>
              <w:t>зования детей;</w:t>
            </w:r>
          </w:p>
          <w:p w:rsidR="00B003BC" w:rsidRPr="008D5B7C" w:rsidRDefault="00B003BC" w:rsidP="000442AD">
            <w:pPr>
              <w:ind w:firstLine="284"/>
              <w:jc w:val="both"/>
              <w:rPr>
                <w:rFonts w:ascii="Times New Roman" w:hAnsi="Times New Roman"/>
                <w:bCs/>
              </w:rPr>
            </w:pPr>
            <w:r w:rsidRPr="008D5B7C">
              <w:rPr>
                <w:rFonts w:ascii="Times New Roman" w:hAnsi="Times New Roman"/>
                <w:bCs/>
              </w:rPr>
              <w:t>-</w:t>
            </w:r>
            <w:r w:rsidR="00B84413" w:rsidRPr="008D5B7C">
              <w:rPr>
                <w:rFonts w:ascii="Times New Roman" w:hAnsi="Times New Roman"/>
                <w:bCs/>
              </w:rPr>
              <w:t xml:space="preserve"> </w:t>
            </w:r>
            <w:r w:rsidRPr="008D5B7C">
              <w:rPr>
                <w:rFonts w:ascii="Times New Roman" w:hAnsi="Times New Roman"/>
                <w:bCs/>
              </w:rPr>
              <w:t>специальные (коррекционные) учреждения для обучающихся, воспитанников с ограниченными возможностями здоровья.</w:t>
            </w:r>
          </w:p>
        </w:tc>
      </w:tr>
    </w:tbl>
    <w:p w:rsidR="00B003BC" w:rsidRPr="008D5B7C" w:rsidRDefault="00B003BC" w:rsidP="00B003BC">
      <w:pPr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76"/>
        <w:gridCol w:w="7513"/>
      </w:tblGrid>
      <w:tr w:rsidR="00B003BC" w:rsidRPr="008D5B7C" w:rsidTr="000442AD">
        <w:tc>
          <w:tcPr>
            <w:tcW w:w="9889" w:type="dxa"/>
            <w:gridSpan w:val="2"/>
            <w:shd w:val="clear" w:color="auto" w:fill="auto"/>
          </w:tcPr>
          <w:p w:rsidR="00B003BC" w:rsidRPr="008D5B7C" w:rsidRDefault="00B003BC" w:rsidP="000442AD">
            <w:pPr>
              <w:autoSpaceDE w:val="0"/>
              <w:autoSpaceDN w:val="0"/>
              <w:adjustRightInd w:val="0"/>
              <w:spacing w:after="60"/>
              <w:jc w:val="center"/>
              <w:rPr>
                <w:rFonts w:ascii="Times New Roman" w:hAnsi="Times New Roman"/>
                <w:b/>
                <w:bCs/>
              </w:rPr>
            </w:pPr>
            <w:r w:rsidRPr="008D5B7C">
              <w:rPr>
                <w:rFonts w:ascii="Times New Roman" w:hAnsi="Times New Roman"/>
                <w:b/>
                <w:bCs/>
              </w:rPr>
              <w:t>Вспомогательные виды разрешенного использования земельных участков</w:t>
            </w:r>
          </w:p>
          <w:p w:rsidR="00B003BC" w:rsidRPr="008D5B7C" w:rsidRDefault="00B003BC" w:rsidP="000442AD">
            <w:pPr>
              <w:autoSpaceDE w:val="0"/>
              <w:autoSpaceDN w:val="0"/>
              <w:adjustRightInd w:val="0"/>
              <w:spacing w:after="60"/>
              <w:jc w:val="center"/>
              <w:rPr>
                <w:rFonts w:ascii="Times New Roman" w:hAnsi="Times New Roman"/>
                <w:b/>
                <w:bCs/>
              </w:rPr>
            </w:pPr>
            <w:r w:rsidRPr="008D5B7C">
              <w:rPr>
                <w:rFonts w:ascii="Times New Roman" w:hAnsi="Times New Roman"/>
                <w:b/>
                <w:bCs/>
              </w:rPr>
              <w:t>и объектов капитального строительства</w:t>
            </w:r>
          </w:p>
        </w:tc>
      </w:tr>
      <w:tr w:rsidR="00B003BC" w:rsidRPr="008D5B7C" w:rsidTr="000442AD">
        <w:tc>
          <w:tcPr>
            <w:tcW w:w="2376" w:type="dxa"/>
            <w:shd w:val="clear" w:color="auto" w:fill="auto"/>
          </w:tcPr>
          <w:p w:rsidR="00B003BC" w:rsidRPr="008D5B7C" w:rsidRDefault="00B003BC" w:rsidP="000442AD">
            <w:pPr>
              <w:autoSpaceDE w:val="0"/>
              <w:autoSpaceDN w:val="0"/>
              <w:adjustRightInd w:val="0"/>
              <w:spacing w:after="60"/>
              <w:jc w:val="center"/>
              <w:rPr>
                <w:rFonts w:ascii="Times New Roman" w:hAnsi="Times New Roman"/>
                <w:bCs/>
              </w:rPr>
            </w:pPr>
            <w:r w:rsidRPr="008D5B7C">
              <w:rPr>
                <w:rFonts w:ascii="Times New Roman" w:hAnsi="Times New Roman"/>
                <w:bCs/>
              </w:rPr>
              <w:t>Вид разрешенного и</w:t>
            </w:r>
            <w:r w:rsidRPr="008D5B7C">
              <w:rPr>
                <w:rFonts w:ascii="Times New Roman" w:hAnsi="Times New Roman"/>
                <w:bCs/>
              </w:rPr>
              <w:t>с</w:t>
            </w:r>
            <w:r w:rsidRPr="008D5B7C">
              <w:rPr>
                <w:rFonts w:ascii="Times New Roman" w:hAnsi="Times New Roman"/>
                <w:bCs/>
              </w:rPr>
              <w:t>пользования</w:t>
            </w:r>
          </w:p>
        </w:tc>
        <w:tc>
          <w:tcPr>
            <w:tcW w:w="7513" w:type="dxa"/>
            <w:shd w:val="clear" w:color="auto" w:fill="auto"/>
          </w:tcPr>
          <w:p w:rsidR="00B003BC" w:rsidRPr="008D5B7C" w:rsidRDefault="00B003BC" w:rsidP="000442AD">
            <w:pPr>
              <w:autoSpaceDE w:val="0"/>
              <w:autoSpaceDN w:val="0"/>
              <w:adjustRightInd w:val="0"/>
              <w:spacing w:after="60"/>
              <w:jc w:val="center"/>
              <w:rPr>
                <w:rFonts w:ascii="Times New Roman" w:hAnsi="Times New Roman"/>
                <w:bCs/>
              </w:rPr>
            </w:pPr>
            <w:r w:rsidRPr="008D5B7C">
              <w:rPr>
                <w:rFonts w:ascii="Times New Roman" w:hAnsi="Times New Roman"/>
                <w:bCs/>
              </w:rPr>
              <w:t xml:space="preserve">Деятельность, соответствующая </w:t>
            </w:r>
          </w:p>
          <w:p w:rsidR="00B003BC" w:rsidRPr="008D5B7C" w:rsidRDefault="00B003BC" w:rsidP="000442AD">
            <w:pPr>
              <w:autoSpaceDE w:val="0"/>
              <w:autoSpaceDN w:val="0"/>
              <w:adjustRightInd w:val="0"/>
              <w:spacing w:after="60"/>
              <w:jc w:val="center"/>
              <w:rPr>
                <w:rFonts w:ascii="Times New Roman" w:hAnsi="Times New Roman"/>
                <w:bCs/>
              </w:rPr>
            </w:pPr>
            <w:r w:rsidRPr="008D5B7C">
              <w:rPr>
                <w:rFonts w:ascii="Times New Roman" w:hAnsi="Times New Roman"/>
                <w:bCs/>
              </w:rPr>
              <w:t>виду разрешенного использования</w:t>
            </w:r>
          </w:p>
        </w:tc>
      </w:tr>
      <w:tr w:rsidR="00B003BC" w:rsidRPr="008D5B7C" w:rsidTr="000442AD">
        <w:tc>
          <w:tcPr>
            <w:tcW w:w="2376" w:type="dxa"/>
            <w:shd w:val="clear" w:color="auto" w:fill="auto"/>
          </w:tcPr>
          <w:p w:rsidR="00B003BC" w:rsidRPr="008D5B7C" w:rsidRDefault="00B003BC" w:rsidP="000442AD">
            <w:pPr>
              <w:autoSpaceDE w:val="0"/>
              <w:autoSpaceDN w:val="0"/>
              <w:adjustRightInd w:val="0"/>
              <w:spacing w:after="60"/>
              <w:rPr>
                <w:rFonts w:ascii="Times New Roman" w:hAnsi="Times New Roman"/>
                <w:bCs/>
              </w:rPr>
            </w:pPr>
            <w:r w:rsidRPr="008D5B7C">
              <w:rPr>
                <w:rFonts w:ascii="Times New Roman" w:hAnsi="Times New Roman"/>
                <w:bCs/>
              </w:rPr>
              <w:t>Размещение площ</w:t>
            </w:r>
            <w:r w:rsidRPr="008D5B7C">
              <w:rPr>
                <w:rFonts w:ascii="Times New Roman" w:hAnsi="Times New Roman"/>
                <w:bCs/>
              </w:rPr>
              <w:t>а</w:t>
            </w:r>
            <w:r w:rsidRPr="008D5B7C">
              <w:rPr>
                <w:rFonts w:ascii="Times New Roman" w:hAnsi="Times New Roman"/>
                <w:bCs/>
              </w:rPr>
              <w:lastRenderedPageBreak/>
              <w:t>док для спортивных зан</w:t>
            </w:r>
            <w:r w:rsidRPr="008D5B7C">
              <w:rPr>
                <w:rFonts w:ascii="Times New Roman" w:hAnsi="Times New Roman"/>
                <w:bCs/>
              </w:rPr>
              <w:t>я</w:t>
            </w:r>
            <w:r w:rsidRPr="008D5B7C">
              <w:rPr>
                <w:rFonts w:ascii="Times New Roman" w:hAnsi="Times New Roman"/>
                <w:bCs/>
              </w:rPr>
              <w:t xml:space="preserve">тий и отдыха </w:t>
            </w:r>
          </w:p>
        </w:tc>
        <w:tc>
          <w:tcPr>
            <w:tcW w:w="7513" w:type="dxa"/>
            <w:shd w:val="clear" w:color="auto" w:fill="auto"/>
          </w:tcPr>
          <w:p w:rsidR="00B003BC" w:rsidRPr="008D5B7C" w:rsidRDefault="00B003BC" w:rsidP="000442AD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/>
                <w:bCs/>
              </w:rPr>
            </w:pPr>
            <w:r w:rsidRPr="008D5B7C">
              <w:rPr>
                <w:rFonts w:ascii="Times New Roman" w:hAnsi="Times New Roman"/>
                <w:bCs/>
              </w:rPr>
              <w:lastRenderedPageBreak/>
              <w:t xml:space="preserve">Размещение площадок для отдыха взрослых, детских игровых       и </w:t>
            </w:r>
            <w:r w:rsidRPr="008D5B7C">
              <w:rPr>
                <w:rFonts w:ascii="Times New Roman" w:hAnsi="Times New Roman"/>
                <w:bCs/>
              </w:rPr>
              <w:lastRenderedPageBreak/>
              <w:t>спортивных площадок, в том числе с озеленением, спортивным и иным необход</w:t>
            </w:r>
            <w:r w:rsidRPr="008D5B7C">
              <w:rPr>
                <w:rFonts w:ascii="Times New Roman" w:hAnsi="Times New Roman"/>
                <w:bCs/>
              </w:rPr>
              <w:t>и</w:t>
            </w:r>
            <w:r w:rsidRPr="008D5B7C">
              <w:rPr>
                <w:rFonts w:ascii="Times New Roman" w:hAnsi="Times New Roman"/>
                <w:bCs/>
              </w:rPr>
              <w:t>мым оборудованием</w:t>
            </w:r>
          </w:p>
        </w:tc>
      </w:tr>
      <w:tr w:rsidR="00B003BC" w:rsidRPr="008D5B7C" w:rsidTr="000442AD">
        <w:tc>
          <w:tcPr>
            <w:tcW w:w="2376" w:type="dxa"/>
            <w:shd w:val="clear" w:color="auto" w:fill="auto"/>
          </w:tcPr>
          <w:p w:rsidR="00B003BC" w:rsidRPr="008D5B7C" w:rsidRDefault="00B003BC" w:rsidP="000442AD">
            <w:pPr>
              <w:autoSpaceDE w:val="0"/>
              <w:autoSpaceDN w:val="0"/>
              <w:adjustRightInd w:val="0"/>
              <w:spacing w:after="60"/>
              <w:rPr>
                <w:rFonts w:ascii="Times New Roman" w:hAnsi="Times New Roman"/>
                <w:bCs/>
              </w:rPr>
            </w:pPr>
            <w:r w:rsidRPr="008D5B7C">
              <w:rPr>
                <w:rFonts w:ascii="Times New Roman" w:hAnsi="Times New Roman"/>
                <w:bCs/>
              </w:rPr>
              <w:lastRenderedPageBreak/>
              <w:t>Озеленение</w:t>
            </w:r>
          </w:p>
        </w:tc>
        <w:tc>
          <w:tcPr>
            <w:tcW w:w="7513" w:type="dxa"/>
            <w:shd w:val="clear" w:color="auto" w:fill="auto"/>
          </w:tcPr>
          <w:p w:rsidR="00B003BC" w:rsidRPr="008D5B7C" w:rsidRDefault="00B003BC" w:rsidP="000442AD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/>
                <w:bCs/>
              </w:rPr>
            </w:pPr>
            <w:r w:rsidRPr="008D5B7C">
              <w:rPr>
                <w:rFonts w:ascii="Times New Roman" w:hAnsi="Times New Roman"/>
                <w:bCs/>
              </w:rPr>
              <w:t>Размещение аллей, скверов, газонов и других озелененных терр</w:t>
            </w:r>
            <w:r w:rsidRPr="008D5B7C">
              <w:rPr>
                <w:rFonts w:ascii="Times New Roman" w:hAnsi="Times New Roman"/>
                <w:bCs/>
              </w:rPr>
              <w:t>и</w:t>
            </w:r>
            <w:r w:rsidRPr="008D5B7C">
              <w:rPr>
                <w:rFonts w:ascii="Times New Roman" w:hAnsi="Times New Roman"/>
                <w:bCs/>
              </w:rPr>
              <w:t>торий</w:t>
            </w:r>
          </w:p>
        </w:tc>
      </w:tr>
      <w:tr w:rsidR="00B003BC" w:rsidRPr="008D5B7C" w:rsidTr="000442AD">
        <w:trPr>
          <w:trHeight w:val="894"/>
        </w:trPr>
        <w:tc>
          <w:tcPr>
            <w:tcW w:w="2376" w:type="dxa"/>
            <w:shd w:val="clear" w:color="auto" w:fill="auto"/>
          </w:tcPr>
          <w:p w:rsidR="00B003BC" w:rsidRPr="008D5B7C" w:rsidRDefault="00B003BC" w:rsidP="000442AD">
            <w:pPr>
              <w:autoSpaceDE w:val="0"/>
              <w:autoSpaceDN w:val="0"/>
              <w:adjustRightInd w:val="0"/>
              <w:spacing w:after="60"/>
              <w:rPr>
                <w:rFonts w:ascii="Times New Roman" w:hAnsi="Times New Roman"/>
                <w:bCs/>
              </w:rPr>
            </w:pPr>
            <w:r w:rsidRPr="008D5B7C">
              <w:rPr>
                <w:rFonts w:ascii="Times New Roman" w:hAnsi="Times New Roman"/>
                <w:bCs/>
              </w:rPr>
              <w:t>Размещение объе</w:t>
            </w:r>
            <w:r w:rsidRPr="008D5B7C">
              <w:rPr>
                <w:rFonts w:ascii="Times New Roman" w:hAnsi="Times New Roman"/>
                <w:bCs/>
              </w:rPr>
              <w:t>к</w:t>
            </w:r>
            <w:r w:rsidRPr="008D5B7C">
              <w:rPr>
                <w:rFonts w:ascii="Times New Roman" w:hAnsi="Times New Roman"/>
                <w:bCs/>
              </w:rPr>
              <w:t>тов пожарной без</w:t>
            </w:r>
            <w:r w:rsidRPr="008D5B7C">
              <w:rPr>
                <w:rFonts w:ascii="Times New Roman" w:hAnsi="Times New Roman"/>
                <w:bCs/>
              </w:rPr>
              <w:t>о</w:t>
            </w:r>
            <w:r w:rsidRPr="008D5B7C">
              <w:rPr>
                <w:rFonts w:ascii="Times New Roman" w:hAnsi="Times New Roman"/>
                <w:bCs/>
              </w:rPr>
              <w:t>пасн</w:t>
            </w:r>
            <w:r w:rsidRPr="008D5B7C">
              <w:rPr>
                <w:rFonts w:ascii="Times New Roman" w:hAnsi="Times New Roman"/>
                <w:bCs/>
              </w:rPr>
              <w:t>о</w:t>
            </w:r>
            <w:r w:rsidRPr="008D5B7C">
              <w:rPr>
                <w:rFonts w:ascii="Times New Roman" w:hAnsi="Times New Roman"/>
                <w:bCs/>
              </w:rPr>
              <w:t>сти</w:t>
            </w:r>
          </w:p>
        </w:tc>
        <w:tc>
          <w:tcPr>
            <w:tcW w:w="7513" w:type="dxa"/>
            <w:shd w:val="clear" w:color="auto" w:fill="auto"/>
          </w:tcPr>
          <w:p w:rsidR="00B003BC" w:rsidRPr="008D5B7C" w:rsidRDefault="00B003BC" w:rsidP="00FD64A6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/>
                <w:bCs/>
              </w:rPr>
            </w:pPr>
            <w:r w:rsidRPr="008D5B7C">
              <w:rPr>
                <w:rFonts w:ascii="Times New Roman" w:hAnsi="Times New Roman"/>
                <w:bCs/>
              </w:rPr>
              <w:t>Размещение средств пожаротушения, гидрантов, резервуаров, прот</w:t>
            </w:r>
            <w:r w:rsidRPr="008D5B7C">
              <w:rPr>
                <w:rFonts w:ascii="Times New Roman" w:hAnsi="Times New Roman"/>
                <w:bCs/>
              </w:rPr>
              <w:t>и</w:t>
            </w:r>
            <w:r w:rsidRPr="008D5B7C">
              <w:rPr>
                <w:rFonts w:ascii="Times New Roman" w:hAnsi="Times New Roman"/>
                <w:bCs/>
              </w:rPr>
              <w:t>вопожарных водоёмов и иных объектов,  необходимых в соо</w:t>
            </w:r>
            <w:r w:rsidRPr="008D5B7C">
              <w:rPr>
                <w:rFonts w:ascii="Times New Roman" w:hAnsi="Times New Roman"/>
                <w:bCs/>
              </w:rPr>
              <w:t>т</w:t>
            </w:r>
            <w:r w:rsidRPr="008D5B7C">
              <w:rPr>
                <w:rFonts w:ascii="Times New Roman" w:hAnsi="Times New Roman"/>
                <w:bCs/>
              </w:rPr>
              <w:t>ветствии с противопожарными требованиями</w:t>
            </w:r>
          </w:p>
        </w:tc>
      </w:tr>
      <w:tr w:rsidR="00B003BC" w:rsidRPr="008D5B7C" w:rsidTr="000442AD">
        <w:trPr>
          <w:trHeight w:val="894"/>
        </w:trPr>
        <w:tc>
          <w:tcPr>
            <w:tcW w:w="2376" w:type="dxa"/>
            <w:shd w:val="clear" w:color="auto" w:fill="auto"/>
          </w:tcPr>
          <w:p w:rsidR="00B003BC" w:rsidRPr="008D5B7C" w:rsidRDefault="00B003BC" w:rsidP="000442AD">
            <w:pPr>
              <w:autoSpaceDE w:val="0"/>
              <w:autoSpaceDN w:val="0"/>
              <w:adjustRightInd w:val="0"/>
              <w:spacing w:after="60"/>
              <w:rPr>
                <w:rFonts w:ascii="Times New Roman" w:hAnsi="Times New Roman"/>
                <w:bCs/>
              </w:rPr>
            </w:pPr>
            <w:r w:rsidRPr="008D5B7C">
              <w:rPr>
                <w:rFonts w:ascii="Times New Roman" w:hAnsi="Times New Roman"/>
                <w:bCs/>
              </w:rPr>
              <w:t>Размещение инж</w:t>
            </w:r>
            <w:r w:rsidRPr="008D5B7C">
              <w:rPr>
                <w:rFonts w:ascii="Times New Roman" w:hAnsi="Times New Roman"/>
                <w:bCs/>
              </w:rPr>
              <w:t>е</w:t>
            </w:r>
            <w:r w:rsidRPr="008D5B7C">
              <w:rPr>
                <w:rFonts w:ascii="Times New Roman" w:hAnsi="Times New Roman"/>
                <w:bCs/>
              </w:rPr>
              <w:t>нерно-технических объектов, сооруж</w:t>
            </w:r>
            <w:r w:rsidRPr="008D5B7C">
              <w:rPr>
                <w:rFonts w:ascii="Times New Roman" w:hAnsi="Times New Roman"/>
                <w:bCs/>
              </w:rPr>
              <w:t>е</w:t>
            </w:r>
            <w:r w:rsidRPr="008D5B7C">
              <w:rPr>
                <w:rFonts w:ascii="Times New Roman" w:hAnsi="Times New Roman"/>
                <w:bCs/>
              </w:rPr>
              <w:t>ний и коммуник</w:t>
            </w:r>
            <w:r w:rsidRPr="008D5B7C">
              <w:rPr>
                <w:rFonts w:ascii="Times New Roman" w:hAnsi="Times New Roman"/>
                <w:bCs/>
              </w:rPr>
              <w:t>а</w:t>
            </w:r>
            <w:r w:rsidRPr="008D5B7C">
              <w:rPr>
                <w:rFonts w:ascii="Times New Roman" w:hAnsi="Times New Roman"/>
                <w:bCs/>
              </w:rPr>
              <w:t>ций</w:t>
            </w:r>
          </w:p>
        </w:tc>
        <w:tc>
          <w:tcPr>
            <w:tcW w:w="7513" w:type="dxa"/>
            <w:shd w:val="clear" w:color="auto" w:fill="auto"/>
          </w:tcPr>
          <w:p w:rsidR="00B003BC" w:rsidRPr="008D5B7C" w:rsidRDefault="00B003BC" w:rsidP="000442AD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/>
                <w:bCs/>
              </w:rPr>
            </w:pPr>
            <w:r w:rsidRPr="008D5B7C">
              <w:rPr>
                <w:rFonts w:ascii="Times New Roman" w:hAnsi="Times New Roman"/>
                <w:bCs/>
              </w:rPr>
              <w:t>Строительство, реконструкция, эксплуатация инженерно-технических объектов, сооружений и коммуникаций, обеспечивающих реализацию видов разрешенного использования недвижимого имущества и не тр</w:t>
            </w:r>
            <w:r w:rsidRPr="008D5B7C">
              <w:rPr>
                <w:rFonts w:ascii="Times New Roman" w:hAnsi="Times New Roman"/>
                <w:bCs/>
              </w:rPr>
              <w:t>е</w:t>
            </w:r>
            <w:r w:rsidRPr="008D5B7C">
              <w:rPr>
                <w:rFonts w:ascii="Times New Roman" w:hAnsi="Times New Roman"/>
                <w:bCs/>
              </w:rPr>
              <w:t>бующих установления санитарно-защитных зон (объекты электр</w:t>
            </w:r>
            <w:proofErr w:type="gramStart"/>
            <w:r w:rsidRPr="008D5B7C">
              <w:rPr>
                <w:rFonts w:ascii="Times New Roman" w:hAnsi="Times New Roman"/>
                <w:bCs/>
              </w:rPr>
              <w:t>о-</w:t>
            </w:r>
            <w:proofErr w:type="gramEnd"/>
            <w:r w:rsidRPr="008D5B7C">
              <w:rPr>
                <w:rFonts w:ascii="Times New Roman" w:hAnsi="Times New Roman"/>
                <w:bCs/>
              </w:rPr>
              <w:t>, водо-, газоснабжения, водоотведения, связи), при условии соответс</w:t>
            </w:r>
            <w:r w:rsidRPr="008D5B7C">
              <w:rPr>
                <w:rFonts w:ascii="Times New Roman" w:hAnsi="Times New Roman"/>
                <w:bCs/>
              </w:rPr>
              <w:t>т</w:t>
            </w:r>
            <w:r w:rsidRPr="008D5B7C">
              <w:rPr>
                <w:rFonts w:ascii="Times New Roman" w:hAnsi="Times New Roman"/>
                <w:bCs/>
              </w:rPr>
              <w:t>вия техническим регламентам, строительным, санитарным, эколог</w:t>
            </w:r>
            <w:r w:rsidRPr="008D5B7C">
              <w:rPr>
                <w:rFonts w:ascii="Times New Roman" w:hAnsi="Times New Roman"/>
                <w:bCs/>
              </w:rPr>
              <w:t>и</w:t>
            </w:r>
            <w:r w:rsidRPr="008D5B7C">
              <w:rPr>
                <w:rFonts w:ascii="Times New Roman" w:hAnsi="Times New Roman"/>
                <w:bCs/>
              </w:rPr>
              <w:t>ческим и противопожарным нормам и правилам, иным требованиям, предъявляемым законодательством Российской Федерации к указа</w:t>
            </w:r>
            <w:r w:rsidRPr="008D5B7C">
              <w:rPr>
                <w:rFonts w:ascii="Times New Roman" w:hAnsi="Times New Roman"/>
                <w:bCs/>
              </w:rPr>
              <w:t>н</w:t>
            </w:r>
            <w:r w:rsidRPr="008D5B7C">
              <w:rPr>
                <w:rFonts w:ascii="Times New Roman" w:hAnsi="Times New Roman"/>
                <w:bCs/>
              </w:rPr>
              <w:t>ным объект</w:t>
            </w:r>
          </w:p>
        </w:tc>
      </w:tr>
      <w:tr w:rsidR="00B003BC" w:rsidRPr="008D5B7C" w:rsidTr="000442AD">
        <w:trPr>
          <w:trHeight w:val="317"/>
        </w:trPr>
        <w:tc>
          <w:tcPr>
            <w:tcW w:w="2376" w:type="dxa"/>
            <w:shd w:val="clear" w:color="auto" w:fill="auto"/>
          </w:tcPr>
          <w:p w:rsidR="00B003BC" w:rsidRPr="008D5B7C" w:rsidRDefault="00B003BC" w:rsidP="000442AD">
            <w:pPr>
              <w:autoSpaceDE w:val="0"/>
              <w:autoSpaceDN w:val="0"/>
              <w:adjustRightInd w:val="0"/>
              <w:spacing w:after="60"/>
              <w:rPr>
                <w:rFonts w:ascii="Times New Roman" w:hAnsi="Times New Roman"/>
                <w:bCs/>
              </w:rPr>
            </w:pPr>
            <w:r w:rsidRPr="008D5B7C">
              <w:rPr>
                <w:rFonts w:ascii="Times New Roman" w:hAnsi="Times New Roman"/>
                <w:bCs/>
              </w:rPr>
              <w:t>Размещение объе</w:t>
            </w:r>
            <w:r w:rsidRPr="008D5B7C">
              <w:rPr>
                <w:rFonts w:ascii="Times New Roman" w:hAnsi="Times New Roman"/>
                <w:bCs/>
              </w:rPr>
              <w:t>к</w:t>
            </w:r>
            <w:r w:rsidRPr="008D5B7C">
              <w:rPr>
                <w:rFonts w:ascii="Times New Roman" w:hAnsi="Times New Roman"/>
                <w:bCs/>
              </w:rPr>
              <w:t>тов благоустройства</w:t>
            </w:r>
          </w:p>
          <w:p w:rsidR="00B003BC" w:rsidRPr="008D5B7C" w:rsidRDefault="00B003BC" w:rsidP="000442AD">
            <w:pPr>
              <w:autoSpaceDE w:val="0"/>
              <w:autoSpaceDN w:val="0"/>
              <w:adjustRightInd w:val="0"/>
              <w:spacing w:after="60"/>
              <w:ind w:firstLine="255"/>
              <w:rPr>
                <w:rFonts w:ascii="Times New Roman" w:hAnsi="Times New Roman"/>
                <w:bCs/>
              </w:rPr>
            </w:pPr>
          </w:p>
        </w:tc>
        <w:tc>
          <w:tcPr>
            <w:tcW w:w="7513" w:type="dxa"/>
            <w:shd w:val="clear" w:color="auto" w:fill="auto"/>
          </w:tcPr>
          <w:p w:rsidR="00B003BC" w:rsidRPr="008D5B7C" w:rsidRDefault="00B003BC" w:rsidP="000442AD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/>
                <w:bCs/>
              </w:rPr>
            </w:pPr>
            <w:r w:rsidRPr="008D5B7C">
              <w:rPr>
                <w:rFonts w:ascii="Times New Roman" w:hAnsi="Times New Roman"/>
                <w:bCs/>
              </w:rPr>
              <w:t>Размещение объектов благоустройства, в том числе малых архите</w:t>
            </w:r>
            <w:r w:rsidRPr="008D5B7C">
              <w:rPr>
                <w:rFonts w:ascii="Times New Roman" w:hAnsi="Times New Roman"/>
                <w:bCs/>
              </w:rPr>
              <w:t>к</w:t>
            </w:r>
            <w:r w:rsidRPr="008D5B7C">
              <w:rPr>
                <w:rFonts w:ascii="Times New Roman" w:hAnsi="Times New Roman"/>
                <w:bCs/>
              </w:rPr>
              <w:t>турных форм, элементов дизайна, скульптурных композиций, объе</w:t>
            </w:r>
            <w:r w:rsidRPr="008D5B7C">
              <w:rPr>
                <w:rFonts w:ascii="Times New Roman" w:hAnsi="Times New Roman"/>
                <w:bCs/>
              </w:rPr>
              <w:t>к</w:t>
            </w:r>
            <w:r w:rsidRPr="008D5B7C">
              <w:rPr>
                <w:rFonts w:ascii="Times New Roman" w:hAnsi="Times New Roman"/>
                <w:bCs/>
              </w:rPr>
              <w:t>тов декоративно-монументального искусства, фонтанов, пешеходных и велосипедных дорожек, дорожно-тропиночной сети, информацио</w:t>
            </w:r>
            <w:r w:rsidRPr="008D5B7C">
              <w:rPr>
                <w:rFonts w:ascii="Times New Roman" w:hAnsi="Times New Roman"/>
                <w:bCs/>
              </w:rPr>
              <w:t>н</w:t>
            </w:r>
            <w:r w:rsidRPr="008D5B7C">
              <w:rPr>
                <w:rFonts w:ascii="Times New Roman" w:hAnsi="Times New Roman"/>
                <w:bCs/>
              </w:rPr>
              <w:t>ных стендов, скамей, навесов от дождя, указателей направления дв</w:t>
            </w:r>
            <w:r w:rsidRPr="008D5B7C">
              <w:rPr>
                <w:rFonts w:ascii="Times New Roman" w:hAnsi="Times New Roman"/>
                <w:bCs/>
              </w:rPr>
              <w:t>и</w:t>
            </w:r>
            <w:r w:rsidRPr="008D5B7C">
              <w:rPr>
                <w:rFonts w:ascii="Times New Roman" w:hAnsi="Times New Roman"/>
                <w:bCs/>
              </w:rPr>
              <w:t xml:space="preserve">жения  </w:t>
            </w:r>
          </w:p>
        </w:tc>
      </w:tr>
    </w:tbl>
    <w:p w:rsidR="00B003BC" w:rsidRPr="008D5B7C" w:rsidRDefault="00B003BC" w:rsidP="00B003BC">
      <w:pPr>
        <w:rPr>
          <w:rFonts w:ascii="Times New Roman" w:hAnsi="Times New Roman"/>
          <w:sz w:val="28"/>
          <w:szCs w:val="28"/>
        </w:rPr>
      </w:pPr>
    </w:p>
    <w:p w:rsidR="001B3748" w:rsidRPr="008D5B7C" w:rsidRDefault="00B003BC" w:rsidP="00A4668C">
      <w:pPr>
        <w:spacing w:after="240"/>
        <w:jc w:val="center"/>
        <w:outlineLvl w:val="3"/>
        <w:rPr>
          <w:sz w:val="22"/>
          <w:szCs w:val="22"/>
        </w:rPr>
      </w:pPr>
      <w:r w:rsidRPr="008D5B7C">
        <w:rPr>
          <w:rFonts w:ascii="Times New Roman" w:hAnsi="Times New Roman"/>
          <w:sz w:val="28"/>
          <w:szCs w:val="28"/>
        </w:rPr>
        <w:br w:type="page"/>
      </w:r>
      <w:r w:rsidR="00A4668C" w:rsidRPr="008D5B7C">
        <w:rPr>
          <w:sz w:val="22"/>
          <w:szCs w:val="22"/>
        </w:rPr>
        <w:lastRenderedPageBreak/>
        <w:t xml:space="preserve"> </w:t>
      </w:r>
    </w:p>
    <w:p w:rsidR="000442AD" w:rsidRPr="008D5B7C" w:rsidRDefault="000442AD" w:rsidP="000442AD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185B59" w:rsidRPr="008D5B7C" w:rsidRDefault="007D5FC4" w:rsidP="007D5FC4">
      <w:pPr>
        <w:pStyle w:val="-1"/>
        <w:spacing w:before="360" w:after="240"/>
        <w:ind w:left="0"/>
        <w:contextualSpacing w:val="0"/>
        <w:jc w:val="both"/>
        <w:outlineLvl w:val="2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Статья 23. </w:t>
      </w:r>
      <w:r w:rsidR="00F31DD7" w:rsidRPr="008D5B7C">
        <w:rPr>
          <w:rFonts w:ascii="Times New Roman" w:hAnsi="Times New Roman"/>
          <w:b/>
          <w:sz w:val="28"/>
          <w:szCs w:val="28"/>
        </w:rPr>
        <w:t>Перечень видов разрешенного использования земельных участков и объектов капитального строительства в общественно-деловой зоне</w:t>
      </w:r>
    </w:p>
    <w:p w:rsidR="00F31DD7" w:rsidRPr="008D5B7C" w:rsidRDefault="00F31DD7" w:rsidP="00F31DD7">
      <w:pPr>
        <w:spacing w:after="240"/>
        <w:jc w:val="center"/>
        <w:outlineLvl w:val="3"/>
        <w:rPr>
          <w:rFonts w:ascii="Times New Roman" w:hAnsi="Times New Roman"/>
          <w:b/>
          <w:sz w:val="28"/>
          <w:szCs w:val="28"/>
        </w:rPr>
      </w:pPr>
      <w:r w:rsidRPr="008D5B7C">
        <w:rPr>
          <w:rFonts w:ascii="Times New Roman" w:hAnsi="Times New Roman"/>
          <w:b/>
          <w:sz w:val="28"/>
          <w:szCs w:val="28"/>
        </w:rPr>
        <w:t>О</w:t>
      </w:r>
      <w:proofErr w:type="gramStart"/>
      <w:r w:rsidRPr="008D5B7C">
        <w:rPr>
          <w:rFonts w:ascii="Times New Roman" w:hAnsi="Times New Roman"/>
          <w:b/>
          <w:sz w:val="28"/>
          <w:szCs w:val="28"/>
        </w:rPr>
        <w:t>1</w:t>
      </w:r>
      <w:proofErr w:type="gramEnd"/>
      <w:r w:rsidRPr="008D5B7C">
        <w:rPr>
          <w:rFonts w:ascii="Times New Roman" w:hAnsi="Times New Roman"/>
          <w:b/>
          <w:sz w:val="28"/>
          <w:szCs w:val="28"/>
        </w:rPr>
        <w:t xml:space="preserve"> Зона делового, общественного, </w:t>
      </w:r>
      <w:r w:rsidRPr="008D5B7C">
        <w:rPr>
          <w:rFonts w:ascii="Times New Roman" w:hAnsi="Times New Roman"/>
          <w:b/>
          <w:sz w:val="28"/>
          <w:szCs w:val="28"/>
        </w:rPr>
        <w:br/>
        <w:t>коммерческого назначения</w:t>
      </w:r>
    </w:p>
    <w:p w:rsidR="00F31DD7" w:rsidRPr="008D5B7C" w:rsidRDefault="00F31DD7" w:rsidP="00F31DD7">
      <w:pPr>
        <w:tabs>
          <w:tab w:val="left" w:pos="0"/>
        </w:tabs>
        <w:spacing w:after="20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D5B7C">
        <w:rPr>
          <w:rFonts w:ascii="Times New Roman" w:hAnsi="Times New Roman"/>
          <w:sz w:val="28"/>
          <w:szCs w:val="28"/>
        </w:rPr>
        <w:t>Зона О</w:t>
      </w:r>
      <w:proofErr w:type="gramStart"/>
      <w:r w:rsidRPr="008D5B7C">
        <w:rPr>
          <w:rFonts w:ascii="Times New Roman" w:hAnsi="Times New Roman"/>
          <w:sz w:val="28"/>
          <w:szCs w:val="28"/>
        </w:rPr>
        <w:t>1</w:t>
      </w:r>
      <w:proofErr w:type="gramEnd"/>
      <w:r w:rsidRPr="008D5B7C">
        <w:rPr>
          <w:rFonts w:ascii="Times New Roman" w:hAnsi="Times New Roman"/>
          <w:sz w:val="28"/>
          <w:szCs w:val="28"/>
        </w:rPr>
        <w:t xml:space="preserve"> предназначена для размещения объектов административного, делового, общественного, культурно-бытового, социального назначения, размещения необходимых объектов инженерной и транспортной инфраструкт</w:t>
      </w:r>
      <w:r w:rsidRPr="008D5B7C">
        <w:rPr>
          <w:rFonts w:ascii="Times New Roman" w:hAnsi="Times New Roman"/>
          <w:sz w:val="28"/>
          <w:szCs w:val="28"/>
        </w:rPr>
        <w:t>у</w:t>
      </w:r>
      <w:r w:rsidRPr="008D5B7C">
        <w:rPr>
          <w:rFonts w:ascii="Times New Roman" w:hAnsi="Times New Roman"/>
          <w:sz w:val="28"/>
          <w:szCs w:val="28"/>
        </w:rPr>
        <w:t>ры.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76"/>
        <w:gridCol w:w="7230"/>
      </w:tblGrid>
      <w:tr w:rsidR="00F31DD7" w:rsidRPr="008D5B7C" w:rsidTr="00F31DD7">
        <w:tc>
          <w:tcPr>
            <w:tcW w:w="9606" w:type="dxa"/>
            <w:gridSpan w:val="2"/>
            <w:shd w:val="clear" w:color="auto" w:fill="auto"/>
          </w:tcPr>
          <w:p w:rsidR="00F31DD7" w:rsidRPr="008D5B7C" w:rsidRDefault="00F31DD7" w:rsidP="00F571FD">
            <w:pPr>
              <w:autoSpaceDE w:val="0"/>
              <w:autoSpaceDN w:val="0"/>
              <w:adjustRightInd w:val="0"/>
              <w:spacing w:after="60"/>
              <w:jc w:val="center"/>
              <w:rPr>
                <w:rFonts w:ascii="Times New Roman" w:hAnsi="Times New Roman"/>
                <w:b/>
                <w:bCs/>
              </w:rPr>
            </w:pPr>
            <w:r w:rsidRPr="008D5B7C">
              <w:rPr>
                <w:rFonts w:ascii="Times New Roman" w:hAnsi="Times New Roman"/>
                <w:b/>
                <w:bCs/>
              </w:rPr>
              <w:t xml:space="preserve">Основные виды разрешенного использования земельных участков </w:t>
            </w:r>
          </w:p>
          <w:p w:rsidR="00F31DD7" w:rsidRPr="008D5B7C" w:rsidRDefault="00F31DD7" w:rsidP="00F571FD">
            <w:pPr>
              <w:autoSpaceDE w:val="0"/>
              <w:autoSpaceDN w:val="0"/>
              <w:adjustRightInd w:val="0"/>
              <w:spacing w:after="60"/>
              <w:jc w:val="center"/>
              <w:rPr>
                <w:rFonts w:ascii="Times New Roman" w:hAnsi="Times New Roman"/>
                <w:b/>
                <w:bCs/>
              </w:rPr>
            </w:pPr>
            <w:r w:rsidRPr="008D5B7C">
              <w:rPr>
                <w:rFonts w:ascii="Times New Roman" w:hAnsi="Times New Roman"/>
                <w:b/>
                <w:bCs/>
              </w:rPr>
              <w:t>и объектов капитального строительства</w:t>
            </w:r>
          </w:p>
        </w:tc>
      </w:tr>
      <w:tr w:rsidR="00F31DD7" w:rsidRPr="008D5B7C" w:rsidTr="00F31DD7">
        <w:tc>
          <w:tcPr>
            <w:tcW w:w="2376" w:type="dxa"/>
            <w:shd w:val="clear" w:color="auto" w:fill="auto"/>
          </w:tcPr>
          <w:p w:rsidR="00F31DD7" w:rsidRPr="008D5B7C" w:rsidRDefault="00F31DD7" w:rsidP="00F571FD">
            <w:pPr>
              <w:autoSpaceDE w:val="0"/>
              <w:autoSpaceDN w:val="0"/>
              <w:adjustRightInd w:val="0"/>
              <w:spacing w:after="60"/>
              <w:jc w:val="center"/>
              <w:rPr>
                <w:rFonts w:ascii="Times New Roman" w:hAnsi="Times New Roman"/>
                <w:bCs/>
              </w:rPr>
            </w:pPr>
            <w:r w:rsidRPr="008D5B7C">
              <w:rPr>
                <w:rFonts w:ascii="Times New Roman" w:hAnsi="Times New Roman"/>
                <w:bCs/>
              </w:rPr>
              <w:t>Вид разрешенного и</w:t>
            </w:r>
            <w:r w:rsidRPr="008D5B7C">
              <w:rPr>
                <w:rFonts w:ascii="Times New Roman" w:hAnsi="Times New Roman"/>
                <w:bCs/>
              </w:rPr>
              <w:t>с</w:t>
            </w:r>
            <w:r w:rsidRPr="008D5B7C">
              <w:rPr>
                <w:rFonts w:ascii="Times New Roman" w:hAnsi="Times New Roman"/>
                <w:bCs/>
              </w:rPr>
              <w:t>пользования</w:t>
            </w:r>
          </w:p>
        </w:tc>
        <w:tc>
          <w:tcPr>
            <w:tcW w:w="7230" w:type="dxa"/>
            <w:shd w:val="clear" w:color="auto" w:fill="auto"/>
          </w:tcPr>
          <w:p w:rsidR="00F31DD7" w:rsidRPr="008D5B7C" w:rsidRDefault="00F31DD7" w:rsidP="00F571FD">
            <w:pPr>
              <w:autoSpaceDE w:val="0"/>
              <w:autoSpaceDN w:val="0"/>
              <w:adjustRightInd w:val="0"/>
              <w:spacing w:after="60"/>
              <w:jc w:val="center"/>
              <w:rPr>
                <w:rFonts w:ascii="Times New Roman" w:hAnsi="Times New Roman"/>
                <w:bCs/>
              </w:rPr>
            </w:pPr>
            <w:r w:rsidRPr="008D5B7C">
              <w:rPr>
                <w:rFonts w:ascii="Times New Roman" w:hAnsi="Times New Roman"/>
                <w:bCs/>
              </w:rPr>
              <w:t xml:space="preserve">Деятельность, соответствующая </w:t>
            </w:r>
          </w:p>
          <w:p w:rsidR="00F31DD7" w:rsidRPr="008D5B7C" w:rsidRDefault="00F31DD7" w:rsidP="00F571FD">
            <w:pPr>
              <w:autoSpaceDE w:val="0"/>
              <w:autoSpaceDN w:val="0"/>
              <w:adjustRightInd w:val="0"/>
              <w:spacing w:after="60"/>
              <w:jc w:val="center"/>
              <w:rPr>
                <w:rFonts w:ascii="Times New Roman" w:hAnsi="Times New Roman"/>
                <w:bCs/>
              </w:rPr>
            </w:pPr>
            <w:r w:rsidRPr="008D5B7C">
              <w:rPr>
                <w:rFonts w:ascii="Times New Roman" w:hAnsi="Times New Roman"/>
                <w:bCs/>
              </w:rPr>
              <w:t>виду разрешенного использования</w:t>
            </w:r>
          </w:p>
        </w:tc>
      </w:tr>
      <w:tr w:rsidR="00F31DD7" w:rsidRPr="008D5B7C" w:rsidTr="00F31DD7">
        <w:tc>
          <w:tcPr>
            <w:tcW w:w="2376" w:type="dxa"/>
            <w:shd w:val="clear" w:color="auto" w:fill="auto"/>
          </w:tcPr>
          <w:p w:rsidR="00F31DD7" w:rsidRPr="008D5B7C" w:rsidRDefault="00F31DD7" w:rsidP="00F571FD">
            <w:pPr>
              <w:autoSpaceDE w:val="0"/>
              <w:autoSpaceDN w:val="0"/>
              <w:adjustRightInd w:val="0"/>
              <w:spacing w:after="60"/>
              <w:rPr>
                <w:rFonts w:ascii="Times New Roman" w:hAnsi="Times New Roman"/>
                <w:bCs/>
              </w:rPr>
            </w:pPr>
            <w:r w:rsidRPr="008D5B7C">
              <w:rPr>
                <w:rFonts w:ascii="Times New Roman" w:hAnsi="Times New Roman"/>
                <w:bCs/>
              </w:rPr>
              <w:t>Размещение объе</w:t>
            </w:r>
            <w:r w:rsidRPr="008D5B7C">
              <w:rPr>
                <w:rFonts w:ascii="Times New Roman" w:hAnsi="Times New Roman"/>
                <w:bCs/>
              </w:rPr>
              <w:t>к</w:t>
            </w:r>
            <w:r w:rsidRPr="008D5B7C">
              <w:rPr>
                <w:rFonts w:ascii="Times New Roman" w:hAnsi="Times New Roman"/>
                <w:bCs/>
              </w:rPr>
              <w:t>тов администрати</w:t>
            </w:r>
            <w:r w:rsidRPr="008D5B7C">
              <w:rPr>
                <w:rFonts w:ascii="Times New Roman" w:hAnsi="Times New Roman"/>
                <w:bCs/>
              </w:rPr>
              <w:t>в</w:t>
            </w:r>
            <w:r w:rsidRPr="008D5B7C">
              <w:rPr>
                <w:rFonts w:ascii="Times New Roman" w:hAnsi="Times New Roman"/>
                <w:bCs/>
              </w:rPr>
              <w:t>ного и делового  н</w:t>
            </w:r>
            <w:r w:rsidRPr="008D5B7C">
              <w:rPr>
                <w:rFonts w:ascii="Times New Roman" w:hAnsi="Times New Roman"/>
                <w:bCs/>
              </w:rPr>
              <w:t>а</w:t>
            </w:r>
            <w:r w:rsidRPr="008D5B7C">
              <w:rPr>
                <w:rFonts w:ascii="Times New Roman" w:hAnsi="Times New Roman"/>
                <w:bCs/>
              </w:rPr>
              <w:t xml:space="preserve">значения </w:t>
            </w:r>
          </w:p>
        </w:tc>
        <w:tc>
          <w:tcPr>
            <w:tcW w:w="7230" w:type="dxa"/>
            <w:shd w:val="clear" w:color="auto" w:fill="auto"/>
          </w:tcPr>
          <w:p w:rsidR="00F31DD7" w:rsidRPr="008D5B7C" w:rsidRDefault="00F31DD7" w:rsidP="00F571FD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/>
                <w:bCs/>
              </w:rPr>
            </w:pPr>
            <w:r w:rsidRPr="008D5B7C">
              <w:rPr>
                <w:rFonts w:ascii="Times New Roman" w:hAnsi="Times New Roman"/>
                <w:bCs/>
              </w:rPr>
              <w:t>Строительство, реконструкция и эксплуатация объектов общес</w:t>
            </w:r>
            <w:r w:rsidRPr="008D5B7C">
              <w:rPr>
                <w:rFonts w:ascii="Times New Roman" w:hAnsi="Times New Roman"/>
                <w:bCs/>
              </w:rPr>
              <w:t>т</w:t>
            </w:r>
            <w:r w:rsidRPr="008D5B7C">
              <w:rPr>
                <w:rFonts w:ascii="Times New Roman" w:hAnsi="Times New Roman"/>
                <w:bCs/>
              </w:rPr>
              <w:t>венного управления, в том числе зданий органов государственной власти и органов местного самоуправления, государственных и м</w:t>
            </w:r>
            <w:r w:rsidRPr="008D5B7C">
              <w:rPr>
                <w:rFonts w:ascii="Times New Roman" w:hAnsi="Times New Roman"/>
                <w:bCs/>
              </w:rPr>
              <w:t>у</w:t>
            </w:r>
            <w:r w:rsidRPr="008D5B7C">
              <w:rPr>
                <w:rFonts w:ascii="Times New Roman" w:hAnsi="Times New Roman"/>
                <w:bCs/>
              </w:rPr>
              <w:t>ниципальных учреждений, офисов различных организаций</w:t>
            </w:r>
          </w:p>
        </w:tc>
      </w:tr>
      <w:tr w:rsidR="00F31DD7" w:rsidRPr="008D5B7C" w:rsidTr="00F31DD7">
        <w:tc>
          <w:tcPr>
            <w:tcW w:w="2376" w:type="dxa"/>
            <w:shd w:val="clear" w:color="auto" w:fill="auto"/>
          </w:tcPr>
          <w:p w:rsidR="00F31DD7" w:rsidRPr="008D5B7C" w:rsidRDefault="00F31DD7" w:rsidP="00F571FD">
            <w:pPr>
              <w:autoSpaceDE w:val="0"/>
              <w:autoSpaceDN w:val="0"/>
              <w:adjustRightInd w:val="0"/>
              <w:spacing w:after="60"/>
              <w:rPr>
                <w:rFonts w:ascii="Times New Roman" w:hAnsi="Times New Roman"/>
                <w:bCs/>
              </w:rPr>
            </w:pPr>
            <w:r w:rsidRPr="008D5B7C">
              <w:rPr>
                <w:rFonts w:ascii="Times New Roman" w:hAnsi="Times New Roman"/>
                <w:bCs/>
              </w:rPr>
              <w:t>Размещение объе</w:t>
            </w:r>
            <w:r w:rsidRPr="008D5B7C">
              <w:rPr>
                <w:rFonts w:ascii="Times New Roman" w:hAnsi="Times New Roman"/>
                <w:bCs/>
              </w:rPr>
              <w:t>к</w:t>
            </w:r>
            <w:r w:rsidRPr="008D5B7C">
              <w:rPr>
                <w:rFonts w:ascii="Times New Roman" w:hAnsi="Times New Roman"/>
                <w:bCs/>
              </w:rPr>
              <w:t>тов финансового н</w:t>
            </w:r>
            <w:r w:rsidRPr="008D5B7C">
              <w:rPr>
                <w:rFonts w:ascii="Times New Roman" w:hAnsi="Times New Roman"/>
                <w:bCs/>
              </w:rPr>
              <w:t>а</w:t>
            </w:r>
            <w:r w:rsidRPr="008D5B7C">
              <w:rPr>
                <w:rFonts w:ascii="Times New Roman" w:hAnsi="Times New Roman"/>
                <w:bCs/>
              </w:rPr>
              <w:t>знач</w:t>
            </w:r>
            <w:r w:rsidRPr="008D5B7C">
              <w:rPr>
                <w:rFonts w:ascii="Times New Roman" w:hAnsi="Times New Roman"/>
                <w:bCs/>
              </w:rPr>
              <w:t>е</w:t>
            </w:r>
            <w:r w:rsidRPr="008D5B7C">
              <w:rPr>
                <w:rFonts w:ascii="Times New Roman" w:hAnsi="Times New Roman"/>
                <w:bCs/>
              </w:rPr>
              <w:t>ния</w:t>
            </w:r>
          </w:p>
        </w:tc>
        <w:tc>
          <w:tcPr>
            <w:tcW w:w="7230" w:type="dxa"/>
            <w:shd w:val="clear" w:color="auto" w:fill="auto"/>
          </w:tcPr>
          <w:p w:rsidR="00F31DD7" w:rsidRPr="008D5B7C" w:rsidRDefault="00F31DD7" w:rsidP="00F571FD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/>
                <w:bCs/>
              </w:rPr>
            </w:pPr>
            <w:r w:rsidRPr="008D5B7C">
              <w:rPr>
                <w:rFonts w:ascii="Times New Roman" w:hAnsi="Times New Roman"/>
                <w:bCs/>
              </w:rPr>
              <w:t>Строительство, реконструкция и эксплуатация зданий организаций, оказ</w:t>
            </w:r>
            <w:r w:rsidRPr="008D5B7C">
              <w:rPr>
                <w:rFonts w:ascii="Times New Roman" w:hAnsi="Times New Roman"/>
                <w:bCs/>
              </w:rPr>
              <w:t>ы</w:t>
            </w:r>
            <w:r w:rsidRPr="008D5B7C">
              <w:rPr>
                <w:rFonts w:ascii="Times New Roman" w:hAnsi="Times New Roman"/>
                <w:bCs/>
              </w:rPr>
              <w:t>вающих банковские, кредитные и страховые услуги (офисы и отделения банков, пункты обмена валюты, страховые компании)</w:t>
            </w:r>
          </w:p>
        </w:tc>
      </w:tr>
      <w:tr w:rsidR="00F31DD7" w:rsidRPr="008D5B7C" w:rsidTr="00F31DD7">
        <w:tc>
          <w:tcPr>
            <w:tcW w:w="2376" w:type="dxa"/>
            <w:shd w:val="clear" w:color="auto" w:fill="auto"/>
          </w:tcPr>
          <w:p w:rsidR="00F31DD7" w:rsidRPr="008D5B7C" w:rsidRDefault="00F31DD7" w:rsidP="00F571FD">
            <w:pPr>
              <w:autoSpaceDE w:val="0"/>
              <w:autoSpaceDN w:val="0"/>
              <w:adjustRightInd w:val="0"/>
              <w:spacing w:after="60"/>
              <w:rPr>
                <w:rFonts w:ascii="Times New Roman" w:hAnsi="Times New Roman"/>
                <w:bCs/>
              </w:rPr>
            </w:pPr>
            <w:r w:rsidRPr="008D5B7C">
              <w:rPr>
                <w:rFonts w:ascii="Times New Roman" w:hAnsi="Times New Roman"/>
                <w:bCs/>
              </w:rPr>
              <w:t>Размещение гост</w:t>
            </w:r>
            <w:r w:rsidRPr="008D5B7C">
              <w:rPr>
                <w:rFonts w:ascii="Times New Roman" w:hAnsi="Times New Roman"/>
                <w:bCs/>
              </w:rPr>
              <w:t>и</w:t>
            </w:r>
            <w:r w:rsidRPr="008D5B7C">
              <w:rPr>
                <w:rFonts w:ascii="Times New Roman" w:hAnsi="Times New Roman"/>
                <w:bCs/>
              </w:rPr>
              <w:t>ниц</w:t>
            </w:r>
          </w:p>
        </w:tc>
        <w:tc>
          <w:tcPr>
            <w:tcW w:w="7230" w:type="dxa"/>
            <w:shd w:val="clear" w:color="auto" w:fill="auto"/>
          </w:tcPr>
          <w:p w:rsidR="00F31DD7" w:rsidRPr="008D5B7C" w:rsidRDefault="00F31DD7" w:rsidP="00F571FD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/>
                <w:bCs/>
              </w:rPr>
            </w:pPr>
            <w:r w:rsidRPr="008D5B7C">
              <w:rPr>
                <w:rFonts w:ascii="Times New Roman" w:hAnsi="Times New Roman"/>
                <w:bCs/>
              </w:rPr>
              <w:t>Строительство, реконструкция и эксплуатация гостиниц, отелей, мотелей, домов приема гостей, доходных домов, центров обслуж</w:t>
            </w:r>
            <w:r w:rsidRPr="008D5B7C">
              <w:rPr>
                <w:rFonts w:ascii="Times New Roman" w:hAnsi="Times New Roman"/>
                <w:bCs/>
              </w:rPr>
              <w:t>и</w:t>
            </w:r>
            <w:r w:rsidRPr="008D5B7C">
              <w:rPr>
                <w:rFonts w:ascii="Times New Roman" w:hAnsi="Times New Roman"/>
                <w:bCs/>
              </w:rPr>
              <w:t>вания туристов, пансионатов, домов отдыха и других объектов, и</w:t>
            </w:r>
            <w:r w:rsidRPr="008D5B7C">
              <w:rPr>
                <w:rFonts w:ascii="Times New Roman" w:hAnsi="Times New Roman"/>
                <w:bCs/>
              </w:rPr>
              <w:t>с</w:t>
            </w:r>
            <w:r w:rsidRPr="008D5B7C">
              <w:rPr>
                <w:rFonts w:ascii="Times New Roman" w:hAnsi="Times New Roman"/>
                <w:bCs/>
              </w:rPr>
              <w:t>пользуемых с целью получения прибыли  от предоставления жил</w:t>
            </w:r>
            <w:r w:rsidRPr="008D5B7C">
              <w:rPr>
                <w:rFonts w:ascii="Times New Roman" w:hAnsi="Times New Roman"/>
                <w:bCs/>
              </w:rPr>
              <w:t>о</w:t>
            </w:r>
            <w:r w:rsidRPr="008D5B7C">
              <w:rPr>
                <w:rFonts w:ascii="Times New Roman" w:hAnsi="Times New Roman"/>
                <w:bCs/>
              </w:rPr>
              <w:lastRenderedPageBreak/>
              <w:t>го помещения для временного пр</w:t>
            </w:r>
            <w:r w:rsidRPr="008D5B7C">
              <w:rPr>
                <w:rFonts w:ascii="Times New Roman" w:hAnsi="Times New Roman"/>
                <w:bCs/>
              </w:rPr>
              <w:t>о</w:t>
            </w:r>
            <w:r w:rsidRPr="008D5B7C">
              <w:rPr>
                <w:rFonts w:ascii="Times New Roman" w:hAnsi="Times New Roman"/>
                <w:bCs/>
              </w:rPr>
              <w:t>живания в них граждан</w:t>
            </w:r>
          </w:p>
        </w:tc>
      </w:tr>
      <w:tr w:rsidR="00F31DD7" w:rsidRPr="008D5B7C" w:rsidTr="00F31DD7">
        <w:tc>
          <w:tcPr>
            <w:tcW w:w="2376" w:type="dxa"/>
            <w:shd w:val="clear" w:color="auto" w:fill="auto"/>
          </w:tcPr>
          <w:p w:rsidR="00F31DD7" w:rsidRPr="008D5B7C" w:rsidRDefault="00F31DD7" w:rsidP="00F571FD">
            <w:pPr>
              <w:autoSpaceDE w:val="0"/>
              <w:autoSpaceDN w:val="0"/>
              <w:adjustRightInd w:val="0"/>
              <w:spacing w:after="60"/>
              <w:rPr>
                <w:rFonts w:ascii="Times New Roman" w:hAnsi="Times New Roman"/>
                <w:bCs/>
              </w:rPr>
            </w:pPr>
            <w:r w:rsidRPr="008D5B7C">
              <w:rPr>
                <w:rFonts w:ascii="Times New Roman" w:hAnsi="Times New Roman"/>
                <w:bCs/>
              </w:rPr>
              <w:lastRenderedPageBreak/>
              <w:t>Размещение объе</w:t>
            </w:r>
            <w:r w:rsidRPr="008D5B7C">
              <w:rPr>
                <w:rFonts w:ascii="Times New Roman" w:hAnsi="Times New Roman"/>
                <w:bCs/>
              </w:rPr>
              <w:t>к</w:t>
            </w:r>
            <w:r w:rsidRPr="008D5B7C">
              <w:rPr>
                <w:rFonts w:ascii="Times New Roman" w:hAnsi="Times New Roman"/>
                <w:bCs/>
              </w:rPr>
              <w:t>тов начального, среднего профе</w:t>
            </w:r>
            <w:r w:rsidRPr="008D5B7C">
              <w:rPr>
                <w:rFonts w:ascii="Times New Roman" w:hAnsi="Times New Roman"/>
                <w:bCs/>
              </w:rPr>
              <w:t>с</w:t>
            </w:r>
            <w:r w:rsidRPr="008D5B7C">
              <w:rPr>
                <w:rFonts w:ascii="Times New Roman" w:hAnsi="Times New Roman"/>
                <w:bCs/>
              </w:rPr>
              <w:t>сионального и вы</w:t>
            </w:r>
            <w:r w:rsidRPr="008D5B7C">
              <w:rPr>
                <w:rFonts w:ascii="Times New Roman" w:hAnsi="Times New Roman"/>
                <w:bCs/>
              </w:rPr>
              <w:t>с</w:t>
            </w:r>
            <w:r w:rsidRPr="008D5B7C">
              <w:rPr>
                <w:rFonts w:ascii="Times New Roman" w:hAnsi="Times New Roman"/>
                <w:bCs/>
              </w:rPr>
              <w:t>шего професси</w:t>
            </w:r>
            <w:r w:rsidRPr="008D5B7C">
              <w:rPr>
                <w:rFonts w:ascii="Times New Roman" w:hAnsi="Times New Roman"/>
                <w:bCs/>
              </w:rPr>
              <w:t>о</w:t>
            </w:r>
            <w:r w:rsidRPr="008D5B7C">
              <w:rPr>
                <w:rFonts w:ascii="Times New Roman" w:hAnsi="Times New Roman"/>
                <w:bCs/>
              </w:rPr>
              <w:t>нального образов</w:t>
            </w:r>
            <w:r w:rsidRPr="008D5B7C">
              <w:rPr>
                <w:rFonts w:ascii="Times New Roman" w:hAnsi="Times New Roman"/>
                <w:bCs/>
              </w:rPr>
              <w:t>а</w:t>
            </w:r>
            <w:r w:rsidRPr="008D5B7C">
              <w:rPr>
                <w:rFonts w:ascii="Times New Roman" w:hAnsi="Times New Roman"/>
                <w:bCs/>
              </w:rPr>
              <w:t xml:space="preserve">ния </w:t>
            </w:r>
          </w:p>
        </w:tc>
        <w:tc>
          <w:tcPr>
            <w:tcW w:w="7230" w:type="dxa"/>
            <w:shd w:val="clear" w:color="auto" w:fill="auto"/>
          </w:tcPr>
          <w:p w:rsidR="00F31DD7" w:rsidRPr="008D5B7C" w:rsidRDefault="00F31DD7" w:rsidP="00F571FD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/>
                <w:bCs/>
              </w:rPr>
            </w:pPr>
            <w:r w:rsidRPr="008D5B7C">
              <w:rPr>
                <w:rFonts w:ascii="Times New Roman" w:hAnsi="Times New Roman"/>
                <w:bCs/>
              </w:rPr>
              <w:t>Строительство, реконструкция и эксплуатация объектов профе</w:t>
            </w:r>
            <w:r w:rsidRPr="008D5B7C">
              <w:rPr>
                <w:rFonts w:ascii="Times New Roman" w:hAnsi="Times New Roman"/>
                <w:bCs/>
              </w:rPr>
              <w:t>с</w:t>
            </w:r>
            <w:r w:rsidRPr="008D5B7C">
              <w:rPr>
                <w:rFonts w:ascii="Times New Roman" w:hAnsi="Times New Roman"/>
                <w:bCs/>
              </w:rPr>
              <w:t xml:space="preserve">сионального образования: </w:t>
            </w:r>
          </w:p>
          <w:p w:rsidR="00F31DD7" w:rsidRPr="008D5B7C" w:rsidRDefault="00F31DD7" w:rsidP="00F571FD">
            <w:pPr>
              <w:autoSpaceDE w:val="0"/>
              <w:autoSpaceDN w:val="0"/>
              <w:adjustRightInd w:val="0"/>
              <w:spacing w:after="60"/>
              <w:ind w:firstLine="255"/>
              <w:jc w:val="both"/>
              <w:rPr>
                <w:rFonts w:ascii="Times New Roman" w:hAnsi="Times New Roman"/>
                <w:bCs/>
              </w:rPr>
            </w:pPr>
            <w:r w:rsidRPr="008D5B7C">
              <w:rPr>
                <w:rFonts w:ascii="Times New Roman" w:hAnsi="Times New Roman"/>
                <w:bCs/>
              </w:rPr>
              <w:t>- профессиональные технические училища,  колледжи и иные учреждения начального и среднего профессионального образов</w:t>
            </w:r>
            <w:r w:rsidRPr="008D5B7C">
              <w:rPr>
                <w:rFonts w:ascii="Times New Roman" w:hAnsi="Times New Roman"/>
                <w:bCs/>
              </w:rPr>
              <w:t>а</w:t>
            </w:r>
            <w:r w:rsidRPr="008D5B7C">
              <w:rPr>
                <w:rFonts w:ascii="Times New Roman" w:hAnsi="Times New Roman"/>
                <w:bCs/>
              </w:rPr>
              <w:t>ния;</w:t>
            </w:r>
          </w:p>
          <w:p w:rsidR="00F31DD7" w:rsidRPr="008D5B7C" w:rsidRDefault="00F31DD7" w:rsidP="00F571FD">
            <w:pPr>
              <w:autoSpaceDE w:val="0"/>
              <w:autoSpaceDN w:val="0"/>
              <w:adjustRightInd w:val="0"/>
              <w:spacing w:after="60"/>
              <w:ind w:firstLine="255"/>
              <w:jc w:val="both"/>
              <w:rPr>
                <w:rFonts w:ascii="Times New Roman" w:hAnsi="Times New Roman"/>
                <w:bCs/>
              </w:rPr>
            </w:pPr>
            <w:r w:rsidRPr="008D5B7C">
              <w:rPr>
                <w:rFonts w:ascii="Times New Roman" w:hAnsi="Times New Roman"/>
                <w:bCs/>
              </w:rPr>
              <w:t>- институты, университеты, академии и иные учреждения высш</w:t>
            </w:r>
            <w:r w:rsidRPr="008D5B7C">
              <w:rPr>
                <w:rFonts w:ascii="Times New Roman" w:hAnsi="Times New Roman"/>
                <w:bCs/>
              </w:rPr>
              <w:t>е</w:t>
            </w:r>
            <w:r w:rsidRPr="008D5B7C">
              <w:rPr>
                <w:rFonts w:ascii="Times New Roman" w:hAnsi="Times New Roman"/>
                <w:bCs/>
              </w:rPr>
              <w:t xml:space="preserve">го профессионального образования; </w:t>
            </w:r>
          </w:p>
          <w:p w:rsidR="00F31DD7" w:rsidRPr="008D5B7C" w:rsidRDefault="00F31DD7" w:rsidP="00F571FD">
            <w:pPr>
              <w:autoSpaceDE w:val="0"/>
              <w:autoSpaceDN w:val="0"/>
              <w:adjustRightInd w:val="0"/>
              <w:spacing w:after="60"/>
              <w:ind w:firstLine="255"/>
              <w:jc w:val="both"/>
              <w:rPr>
                <w:rFonts w:ascii="Times New Roman" w:hAnsi="Times New Roman"/>
                <w:bCs/>
              </w:rPr>
            </w:pPr>
            <w:r w:rsidRPr="008D5B7C">
              <w:rPr>
                <w:rFonts w:ascii="Times New Roman" w:hAnsi="Times New Roman"/>
                <w:bCs/>
              </w:rPr>
              <w:t xml:space="preserve">- </w:t>
            </w:r>
            <w:hyperlink r:id="rId9" w:history="1">
              <w:r w:rsidRPr="008D5B7C">
                <w:rPr>
                  <w:rFonts w:ascii="Times New Roman" w:hAnsi="Times New Roman"/>
                  <w:bCs/>
                </w:rPr>
                <w:t>учреждения</w:t>
              </w:r>
            </w:hyperlink>
            <w:r w:rsidRPr="008D5B7C">
              <w:rPr>
                <w:rFonts w:ascii="Times New Roman" w:hAnsi="Times New Roman"/>
                <w:bCs/>
              </w:rPr>
              <w:t xml:space="preserve"> дополнительного образования взрослых (повыш</w:t>
            </w:r>
            <w:r w:rsidRPr="008D5B7C">
              <w:rPr>
                <w:rFonts w:ascii="Times New Roman" w:hAnsi="Times New Roman"/>
                <w:bCs/>
              </w:rPr>
              <w:t>е</w:t>
            </w:r>
            <w:r w:rsidRPr="008D5B7C">
              <w:rPr>
                <w:rFonts w:ascii="Times New Roman" w:hAnsi="Times New Roman"/>
                <w:bCs/>
              </w:rPr>
              <w:t>ния квал</w:t>
            </w:r>
            <w:r w:rsidRPr="008D5B7C">
              <w:rPr>
                <w:rFonts w:ascii="Times New Roman" w:hAnsi="Times New Roman"/>
                <w:bCs/>
              </w:rPr>
              <w:t>и</w:t>
            </w:r>
            <w:r w:rsidRPr="008D5B7C">
              <w:rPr>
                <w:rFonts w:ascii="Times New Roman" w:hAnsi="Times New Roman"/>
                <w:bCs/>
              </w:rPr>
              <w:t>фикации) специалистов и др.</w:t>
            </w:r>
          </w:p>
        </w:tc>
      </w:tr>
      <w:tr w:rsidR="00F31DD7" w:rsidRPr="008D5B7C" w:rsidTr="00F31DD7">
        <w:tc>
          <w:tcPr>
            <w:tcW w:w="2376" w:type="dxa"/>
            <w:shd w:val="clear" w:color="auto" w:fill="auto"/>
          </w:tcPr>
          <w:p w:rsidR="00F31DD7" w:rsidRPr="008D5B7C" w:rsidRDefault="00F31DD7" w:rsidP="00F571FD">
            <w:pPr>
              <w:autoSpaceDE w:val="0"/>
              <w:autoSpaceDN w:val="0"/>
              <w:adjustRightInd w:val="0"/>
              <w:spacing w:after="60"/>
              <w:rPr>
                <w:rFonts w:ascii="Times New Roman" w:hAnsi="Times New Roman"/>
                <w:bCs/>
              </w:rPr>
            </w:pPr>
            <w:r w:rsidRPr="008D5B7C">
              <w:rPr>
                <w:rFonts w:ascii="Times New Roman" w:hAnsi="Times New Roman"/>
                <w:bCs/>
              </w:rPr>
              <w:t>Размещение объе</w:t>
            </w:r>
            <w:r w:rsidRPr="008D5B7C">
              <w:rPr>
                <w:rFonts w:ascii="Times New Roman" w:hAnsi="Times New Roman"/>
                <w:bCs/>
              </w:rPr>
              <w:t>к</w:t>
            </w:r>
            <w:r w:rsidRPr="008D5B7C">
              <w:rPr>
                <w:rFonts w:ascii="Times New Roman" w:hAnsi="Times New Roman"/>
                <w:bCs/>
              </w:rPr>
              <w:t>тов научно-исследовательского назначения</w:t>
            </w:r>
          </w:p>
        </w:tc>
        <w:tc>
          <w:tcPr>
            <w:tcW w:w="7230" w:type="dxa"/>
            <w:shd w:val="clear" w:color="auto" w:fill="auto"/>
          </w:tcPr>
          <w:p w:rsidR="00F31DD7" w:rsidRPr="008D5B7C" w:rsidRDefault="00F31DD7" w:rsidP="00F571FD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/>
                <w:bCs/>
              </w:rPr>
            </w:pPr>
            <w:r w:rsidRPr="008D5B7C">
              <w:rPr>
                <w:rFonts w:ascii="Times New Roman" w:hAnsi="Times New Roman"/>
                <w:bCs/>
              </w:rPr>
              <w:t>Строительство, реконструкция и эксплуатация зданий организаций, ос</w:t>
            </w:r>
            <w:r w:rsidRPr="008D5B7C">
              <w:rPr>
                <w:rFonts w:ascii="Times New Roman" w:hAnsi="Times New Roman"/>
                <w:bCs/>
              </w:rPr>
              <w:t>у</w:t>
            </w:r>
            <w:r w:rsidRPr="008D5B7C">
              <w:rPr>
                <w:rFonts w:ascii="Times New Roman" w:hAnsi="Times New Roman"/>
                <w:bCs/>
              </w:rPr>
              <w:t>ществляющих научные изыскания, исследования и разработки (научно–исследовательские институты, проектные институты, н</w:t>
            </w:r>
            <w:r w:rsidRPr="008D5B7C">
              <w:rPr>
                <w:rFonts w:ascii="Times New Roman" w:hAnsi="Times New Roman"/>
                <w:bCs/>
              </w:rPr>
              <w:t>а</w:t>
            </w:r>
            <w:r w:rsidRPr="008D5B7C">
              <w:rPr>
                <w:rFonts w:ascii="Times New Roman" w:hAnsi="Times New Roman"/>
                <w:bCs/>
              </w:rPr>
              <w:t>учные центры, опытно-конструкторские центры, государстве</w:t>
            </w:r>
            <w:r w:rsidRPr="008D5B7C">
              <w:rPr>
                <w:rFonts w:ascii="Times New Roman" w:hAnsi="Times New Roman"/>
                <w:bCs/>
              </w:rPr>
              <w:t>н</w:t>
            </w:r>
            <w:r w:rsidRPr="008D5B7C">
              <w:rPr>
                <w:rFonts w:ascii="Times New Roman" w:hAnsi="Times New Roman"/>
                <w:bCs/>
              </w:rPr>
              <w:t>ные академии наук, в том числе отраслевые</w:t>
            </w:r>
            <w:proofErr w:type="gramStart"/>
            <w:r w:rsidRPr="008D5B7C">
              <w:rPr>
                <w:rFonts w:ascii="Times New Roman" w:hAnsi="Times New Roman"/>
                <w:bCs/>
              </w:rPr>
              <w:t xml:space="preserve">  )</w:t>
            </w:r>
            <w:proofErr w:type="gramEnd"/>
            <w:r w:rsidRPr="008D5B7C">
              <w:rPr>
                <w:rFonts w:ascii="Times New Roman" w:hAnsi="Times New Roman"/>
                <w:bCs/>
              </w:rPr>
              <w:t>.</w:t>
            </w:r>
          </w:p>
        </w:tc>
      </w:tr>
      <w:tr w:rsidR="00F31DD7" w:rsidRPr="008D5B7C" w:rsidTr="00F31DD7">
        <w:trPr>
          <w:trHeight w:val="2941"/>
        </w:trPr>
        <w:tc>
          <w:tcPr>
            <w:tcW w:w="2376" w:type="dxa"/>
            <w:shd w:val="clear" w:color="auto" w:fill="auto"/>
          </w:tcPr>
          <w:p w:rsidR="00F31DD7" w:rsidRPr="008D5B7C" w:rsidRDefault="00F31DD7" w:rsidP="00F571FD">
            <w:pPr>
              <w:autoSpaceDE w:val="0"/>
              <w:autoSpaceDN w:val="0"/>
              <w:adjustRightInd w:val="0"/>
              <w:spacing w:after="60"/>
              <w:rPr>
                <w:rFonts w:ascii="Times New Roman" w:hAnsi="Times New Roman"/>
                <w:bCs/>
              </w:rPr>
            </w:pPr>
            <w:r w:rsidRPr="008D5B7C">
              <w:rPr>
                <w:rFonts w:ascii="Times New Roman" w:hAnsi="Times New Roman"/>
                <w:bCs/>
              </w:rPr>
              <w:t>Размещение объе</w:t>
            </w:r>
            <w:r w:rsidRPr="008D5B7C">
              <w:rPr>
                <w:rFonts w:ascii="Times New Roman" w:hAnsi="Times New Roman"/>
                <w:bCs/>
              </w:rPr>
              <w:t>к</w:t>
            </w:r>
            <w:r w:rsidRPr="008D5B7C">
              <w:rPr>
                <w:rFonts w:ascii="Times New Roman" w:hAnsi="Times New Roman"/>
                <w:bCs/>
              </w:rPr>
              <w:t>тов коммунально-бытового обслуж</w:t>
            </w:r>
            <w:r w:rsidRPr="008D5B7C">
              <w:rPr>
                <w:rFonts w:ascii="Times New Roman" w:hAnsi="Times New Roman"/>
                <w:bCs/>
              </w:rPr>
              <w:t>и</w:t>
            </w:r>
            <w:r w:rsidRPr="008D5B7C">
              <w:rPr>
                <w:rFonts w:ascii="Times New Roman" w:hAnsi="Times New Roman"/>
                <w:bCs/>
              </w:rPr>
              <w:t>вания</w:t>
            </w:r>
          </w:p>
        </w:tc>
        <w:tc>
          <w:tcPr>
            <w:tcW w:w="7230" w:type="dxa"/>
            <w:shd w:val="clear" w:color="auto" w:fill="auto"/>
          </w:tcPr>
          <w:p w:rsidR="00F31DD7" w:rsidRPr="008D5B7C" w:rsidRDefault="00F31DD7" w:rsidP="00F571FD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/>
                <w:bCs/>
              </w:rPr>
            </w:pPr>
            <w:proofErr w:type="gramStart"/>
            <w:r w:rsidRPr="008D5B7C">
              <w:rPr>
                <w:rFonts w:ascii="Times New Roman" w:hAnsi="Times New Roman"/>
                <w:bCs/>
              </w:rPr>
              <w:t>Строительство, реконструкция и эксплуатация объектов, предн</w:t>
            </w:r>
            <w:r w:rsidRPr="008D5B7C">
              <w:rPr>
                <w:rFonts w:ascii="Times New Roman" w:hAnsi="Times New Roman"/>
                <w:bCs/>
              </w:rPr>
              <w:t>а</w:t>
            </w:r>
            <w:r w:rsidRPr="008D5B7C">
              <w:rPr>
                <w:rFonts w:ascii="Times New Roman" w:hAnsi="Times New Roman"/>
                <w:bCs/>
              </w:rPr>
              <w:t>значенных для оказания коммунальных и бытовых услуг насел</w:t>
            </w:r>
            <w:r w:rsidRPr="008D5B7C">
              <w:rPr>
                <w:rFonts w:ascii="Times New Roman" w:hAnsi="Times New Roman"/>
                <w:bCs/>
              </w:rPr>
              <w:t>е</w:t>
            </w:r>
            <w:r w:rsidRPr="008D5B7C">
              <w:rPr>
                <w:rFonts w:ascii="Times New Roman" w:hAnsi="Times New Roman"/>
                <w:bCs/>
              </w:rPr>
              <w:t>нию: дома быта, м</w:t>
            </w:r>
            <w:r w:rsidRPr="008D5B7C">
              <w:rPr>
                <w:rFonts w:ascii="Times New Roman" w:hAnsi="Times New Roman"/>
                <w:bCs/>
              </w:rPr>
              <w:t>а</w:t>
            </w:r>
            <w:r w:rsidRPr="008D5B7C">
              <w:rPr>
                <w:rFonts w:ascii="Times New Roman" w:hAnsi="Times New Roman"/>
                <w:bCs/>
              </w:rPr>
              <w:t>стерские мелкого ремонта, ателье, бани, сауны, банно-оздоровительные комплексы, приёмные пункты прачечных и химчисток, пункты проката, ремонтные мастерские бытовой техн</w:t>
            </w:r>
            <w:r w:rsidRPr="008D5B7C">
              <w:rPr>
                <w:rFonts w:ascii="Times New Roman" w:hAnsi="Times New Roman"/>
                <w:bCs/>
              </w:rPr>
              <w:t>и</w:t>
            </w:r>
            <w:r w:rsidRPr="008D5B7C">
              <w:rPr>
                <w:rFonts w:ascii="Times New Roman" w:hAnsi="Times New Roman"/>
                <w:bCs/>
              </w:rPr>
              <w:t>ки, мастерские по пошиву и изготовлению обуви, творческие ма</w:t>
            </w:r>
            <w:r w:rsidRPr="008D5B7C">
              <w:rPr>
                <w:rFonts w:ascii="Times New Roman" w:hAnsi="Times New Roman"/>
                <w:bCs/>
              </w:rPr>
              <w:t>с</w:t>
            </w:r>
            <w:r w:rsidRPr="008D5B7C">
              <w:rPr>
                <w:rFonts w:ascii="Times New Roman" w:hAnsi="Times New Roman"/>
                <w:bCs/>
              </w:rPr>
              <w:t>терские, мастерские изделий народных промы</w:t>
            </w:r>
            <w:r w:rsidRPr="008D5B7C">
              <w:rPr>
                <w:rFonts w:ascii="Times New Roman" w:hAnsi="Times New Roman"/>
                <w:bCs/>
              </w:rPr>
              <w:t>с</w:t>
            </w:r>
            <w:r w:rsidRPr="008D5B7C">
              <w:rPr>
                <w:rFonts w:ascii="Times New Roman" w:hAnsi="Times New Roman"/>
                <w:bCs/>
              </w:rPr>
              <w:t>лов, мастерские по изготовлению   поделок по индивидуальным заказам (столярные изделия, изделия художественного литья, кузнечно-кованые изд</w:t>
            </w:r>
            <w:r w:rsidRPr="008D5B7C">
              <w:rPr>
                <w:rFonts w:ascii="Times New Roman" w:hAnsi="Times New Roman"/>
                <w:bCs/>
              </w:rPr>
              <w:t>е</w:t>
            </w:r>
            <w:r w:rsidRPr="008D5B7C">
              <w:rPr>
                <w:rFonts w:ascii="Times New Roman" w:hAnsi="Times New Roman"/>
                <w:bCs/>
              </w:rPr>
              <w:t>лия</w:t>
            </w:r>
            <w:proofErr w:type="gramEnd"/>
            <w:r w:rsidRPr="008D5B7C">
              <w:rPr>
                <w:rFonts w:ascii="Times New Roman" w:hAnsi="Times New Roman"/>
                <w:bCs/>
              </w:rPr>
              <w:t xml:space="preserve">  т.п.), парикмахерские, салоны красоты, спа-салоны, похоро</w:t>
            </w:r>
            <w:r w:rsidRPr="008D5B7C">
              <w:rPr>
                <w:rFonts w:ascii="Times New Roman" w:hAnsi="Times New Roman"/>
                <w:bCs/>
              </w:rPr>
              <w:t>н</w:t>
            </w:r>
            <w:r w:rsidRPr="008D5B7C">
              <w:rPr>
                <w:rFonts w:ascii="Times New Roman" w:hAnsi="Times New Roman"/>
                <w:bCs/>
              </w:rPr>
              <w:t>ные бюро, ветеринарные клиники и ветеринарные пункты, жили</w:t>
            </w:r>
            <w:r w:rsidRPr="008D5B7C">
              <w:rPr>
                <w:rFonts w:ascii="Times New Roman" w:hAnsi="Times New Roman"/>
                <w:bCs/>
              </w:rPr>
              <w:t>щ</w:t>
            </w:r>
            <w:r w:rsidRPr="008D5B7C">
              <w:rPr>
                <w:rFonts w:ascii="Times New Roman" w:hAnsi="Times New Roman"/>
                <w:bCs/>
              </w:rPr>
              <w:t>но-эксплуатационные и аварийно-диспетчерские службы.</w:t>
            </w:r>
          </w:p>
        </w:tc>
      </w:tr>
      <w:tr w:rsidR="00F31DD7" w:rsidRPr="008D5B7C" w:rsidTr="00F31DD7">
        <w:tc>
          <w:tcPr>
            <w:tcW w:w="2376" w:type="dxa"/>
            <w:shd w:val="clear" w:color="auto" w:fill="auto"/>
          </w:tcPr>
          <w:p w:rsidR="00F31DD7" w:rsidRPr="008D5B7C" w:rsidRDefault="00F31DD7" w:rsidP="00F571FD">
            <w:pPr>
              <w:autoSpaceDE w:val="0"/>
              <w:autoSpaceDN w:val="0"/>
              <w:adjustRightInd w:val="0"/>
              <w:spacing w:after="60"/>
              <w:rPr>
                <w:rFonts w:ascii="Times New Roman" w:hAnsi="Times New Roman"/>
                <w:bCs/>
              </w:rPr>
            </w:pPr>
            <w:r w:rsidRPr="008D5B7C">
              <w:rPr>
                <w:rFonts w:ascii="Times New Roman" w:hAnsi="Times New Roman"/>
                <w:bCs/>
              </w:rPr>
              <w:t>Размещение объе</w:t>
            </w:r>
            <w:r w:rsidRPr="008D5B7C">
              <w:rPr>
                <w:rFonts w:ascii="Times New Roman" w:hAnsi="Times New Roman"/>
                <w:bCs/>
              </w:rPr>
              <w:t>к</w:t>
            </w:r>
            <w:r w:rsidRPr="008D5B7C">
              <w:rPr>
                <w:rFonts w:ascii="Times New Roman" w:hAnsi="Times New Roman"/>
                <w:bCs/>
              </w:rPr>
              <w:t>тов оказания услуг связи</w:t>
            </w:r>
          </w:p>
        </w:tc>
        <w:tc>
          <w:tcPr>
            <w:tcW w:w="7230" w:type="dxa"/>
            <w:shd w:val="clear" w:color="auto" w:fill="auto"/>
          </w:tcPr>
          <w:p w:rsidR="00F31DD7" w:rsidRPr="008D5B7C" w:rsidRDefault="00F31DD7" w:rsidP="00F571FD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/>
                <w:bCs/>
              </w:rPr>
            </w:pPr>
            <w:r w:rsidRPr="008D5B7C">
              <w:rPr>
                <w:rFonts w:ascii="Times New Roman" w:hAnsi="Times New Roman"/>
                <w:bCs/>
              </w:rPr>
              <w:t>Строительство, реконструкция и эксплуатация объектов, предн</w:t>
            </w:r>
            <w:r w:rsidRPr="008D5B7C">
              <w:rPr>
                <w:rFonts w:ascii="Times New Roman" w:hAnsi="Times New Roman"/>
                <w:bCs/>
              </w:rPr>
              <w:t>а</w:t>
            </w:r>
            <w:r w:rsidRPr="008D5B7C">
              <w:rPr>
                <w:rFonts w:ascii="Times New Roman" w:hAnsi="Times New Roman"/>
                <w:bCs/>
              </w:rPr>
              <w:t>значенных для оказания услуг связи населению: телефонные и т</w:t>
            </w:r>
            <w:r w:rsidRPr="008D5B7C">
              <w:rPr>
                <w:rFonts w:ascii="Times New Roman" w:hAnsi="Times New Roman"/>
                <w:bCs/>
              </w:rPr>
              <w:t>е</w:t>
            </w:r>
            <w:r w:rsidRPr="008D5B7C">
              <w:rPr>
                <w:rFonts w:ascii="Times New Roman" w:hAnsi="Times New Roman"/>
                <w:bCs/>
              </w:rPr>
              <w:t>леграфные станции, междугородние переговорные пункты, отдел</w:t>
            </w:r>
            <w:r w:rsidRPr="008D5B7C">
              <w:rPr>
                <w:rFonts w:ascii="Times New Roman" w:hAnsi="Times New Roman"/>
                <w:bCs/>
              </w:rPr>
              <w:t>е</w:t>
            </w:r>
            <w:r w:rsidRPr="008D5B7C">
              <w:rPr>
                <w:rFonts w:ascii="Times New Roman" w:hAnsi="Times New Roman"/>
                <w:bCs/>
              </w:rPr>
              <w:t>ния почтовой, сотовой, пе</w:t>
            </w:r>
            <w:r w:rsidRPr="008D5B7C">
              <w:rPr>
                <w:rFonts w:ascii="Times New Roman" w:hAnsi="Times New Roman"/>
                <w:bCs/>
              </w:rPr>
              <w:t>й</w:t>
            </w:r>
            <w:r w:rsidRPr="008D5B7C">
              <w:rPr>
                <w:rFonts w:ascii="Times New Roman" w:hAnsi="Times New Roman"/>
                <w:bCs/>
              </w:rPr>
              <w:t>джинговой связи и связи иных видов</w:t>
            </w:r>
          </w:p>
        </w:tc>
      </w:tr>
      <w:tr w:rsidR="00F31DD7" w:rsidRPr="008D5B7C" w:rsidTr="00F31DD7">
        <w:tc>
          <w:tcPr>
            <w:tcW w:w="2376" w:type="dxa"/>
            <w:shd w:val="clear" w:color="auto" w:fill="auto"/>
          </w:tcPr>
          <w:p w:rsidR="00F31DD7" w:rsidRPr="008D5B7C" w:rsidRDefault="00F31DD7" w:rsidP="00F571FD">
            <w:pPr>
              <w:autoSpaceDE w:val="0"/>
              <w:autoSpaceDN w:val="0"/>
              <w:adjustRightInd w:val="0"/>
              <w:spacing w:after="60"/>
              <w:rPr>
                <w:rFonts w:ascii="Times New Roman" w:hAnsi="Times New Roman"/>
                <w:bCs/>
              </w:rPr>
            </w:pPr>
            <w:r w:rsidRPr="008D5B7C">
              <w:rPr>
                <w:rFonts w:ascii="Times New Roman" w:hAnsi="Times New Roman"/>
                <w:bCs/>
              </w:rPr>
              <w:lastRenderedPageBreak/>
              <w:t>Размещение объе</w:t>
            </w:r>
            <w:r w:rsidRPr="008D5B7C">
              <w:rPr>
                <w:rFonts w:ascii="Times New Roman" w:hAnsi="Times New Roman"/>
                <w:bCs/>
              </w:rPr>
              <w:t>к</w:t>
            </w:r>
            <w:r w:rsidRPr="008D5B7C">
              <w:rPr>
                <w:rFonts w:ascii="Times New Roman" w:hAnsi="Times New Roman"/>
                <w:bCs/>
              </w:rPr>
              <w:t>тов общественного пит</w:t>
            </w:r>
            <w:r w:rsidRPr="008D5B7C">
              <w:rPr>
                <w:rFonts w:ascii="Times New Roman" w:hAnsi="Times New Roman"/>
                <w:bCs/>
              </w:rPr>
              <w:t>а</w:t>
            </w:r>
            <w:r w:rsidRPr="008D5B7C">
              <w:rPr>
                <w:rFonts w:ascii="Times New Roman" w:hAnsi="Times New Roman"/>
                <w:bCs/>
              </w:rPr>
              <w:t>ния</w:t>
            </w:r>
          </w:p>
        </w:tc>
        <w:tc>
          <w:tcPr>
            <w:tcW w:w="7230" w:type="dxa"/>
            <w:shd w:val="clear" w:color="auto" w:fill="auto"/>
          </w:tcPr>
          <w:p w:rsidR="00F31DD7" w:rsidRPr="008D5B7C" w:rsidRDefault="00F31DD7" w:rsidP="00F571FD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/>
                <w:bCs/>
              </w:rPr>
            </w:pPr>
            <w:r w:rsidRPr="008D5B7C">
              <w:rPr>
                <w:rFonts w:ascii="Times New Roman" w:hAnsi="Times New Roman"/>
                <w:bCs/>
              </w:rPr>
              <w:t>Строительство, реконструкция и эксплуатация объектов общес</w:t>
            </w:r>
            <w:r w:rsidRPr="008D5B7C">
              <w:rPr>
                <w:rFonts w:ascii="Times New Roman" w:hAnsi="Times New Roman"/>
                <w:bCs/>
              </w:rPr>
              <w:t>т</w:t>
            </w:r>
            <w:r w:rsidRPr="008D5B7C">
              <w:rPr>
                <w:rFonts w:ascii="Times New Roman" w:hAnsi="Times New Roman"/>
                <w:bCs/>
              </w:rPr>
              <w:t>венного питания: рестораны, бары, кафе, столовые, закусочные и другие объекты общ</w:t>
            </w:r>
            <w:r w:rsidRPr="008D5B7C">
              <w:rPr>
                <w:rFonts w:ascii="Times New Roman" w:hAnsi="Times New Roman"/>
                <w:bCs/>
              </w:rPr>
              <w:t>е</w:t>
            </w:r>
            <w:r w:rsidRPr="008D5B7C">
              <w:rPr>
                <w:rFonts w:ascii="Times New Roman" w:hAnsi="Times New Roman"/>
                <w:bCs/>
              </w:rPr>
              <w:t>ственного питания</w:t>
            </w:r>
          </w:p>
        </w:tc>
      </w:tr>
      <w:tr w:rsidR="00F31DD7" w:rsidRPr="008D5B7C" w:rsidTr="00F31DD7">
        <w:tc>
          <w:tcPr>
            <w:tcW w:w="2376" w:type="dxa"/>
            <w:shd w:val="clear" w:color="auto" w:fill="auto"/>
          </w:tcPr>
          <w:p w:rsidR="00F31DD7" w:rsidRPr="008D5B7C" w:rsidRDefault="00F31DD7" w:rsidP="00F571FD">
            <w:pPr>
              <w:autoSpaceDE w:val="0"/>
              <w:autoSpaceDN w:val="0"/>
              <w:adjustRightInd w:val="0"/>
              <w:spacing w:after="60"/>
              <w:rPr>
                <w:rFonts w:ascii="Times New Roman" w:hAnsi="Times New Roman"/>
                <w:bCs/>
              </w:rPr>
            </w:pPr>
            <w:r w:rsidRPr="008D5B7C">
              <w:rPr>
                <w:rFonts w:ascii="Times New Roman" w:hAnsi="Times New Roman"/>
                <w:bCs/>
              </w:rPr>
              <w:t>Размещение объе</w:t>
            </w:r>
            <w:r w:rsidRPr="008D5B7C">
              <w:rPr>
                <w:rFonts w:ascii="Times New Roman" w:hAnsi="Times New Roman"/>
                <w:bCs/>
              </w:rPr>
              <w:t>к</w:t>
            </w:r>
            <w:r w:rsidRPr="008D5B7C">
              <w:rPr>
                <w:rFonts w:ascii="Times New Roman" w:hAnsi="Times New Roman"/>
                <w:bCs/>
              </w:rPr>
              <w:t>тов розничной то</w:t>
            </w:r>
            <w:r w:rsidRPr="008D5B7C">
              <w:rPr>
                <w:rFonts w:ascii="Times New Roman" w:hAnsi="Times New Roman"/>
                <w:bCs/>
              </w:rPr>
              <w:t>р</w:t>
            </w:r>
            <w:r w:rsidRPr="008D5B7C">
              <w:rPr>
                <w:rFonts w:ascii="Times New Roman" w:hAnsi="Times New Roman"/>
                <w:bCs/>
              </w:rPr>
              <w:t>говли</w:t>
            </w:r>
          </w:p>
        </w:tc>
        <w:tc>
          <w:tcPr>
            <w:tcW w:w="7230" w:type="dxa"/>
            <w:shd w:val="clear" w:color="auto" w:fill="auto"/>
          </w:tcPr>
          <w:p w:rsidR="00F31DD7" w:rsidRPr="008D5B7C" w:rsidRDefault="00F31DD7" w:rsidP="00F571FD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/>
                <w:bCs/>
              </w:rPr>
            </w:pPr>
            <w:r w:rsidRPr="008D5B7C">
              <w:rPr>
                <w:rFonts w:ascii="Times New Roman" w:hAnsi="Times New Roman"/>
                <w:bCs/>
              </w:rPr>
              <w:t>Строительство, реконструкция и эксплуатация магазинов, супе</w:t>
            </w:r>
            <w:r w:rsidRPr="008D5B7C">
              <w:rPr>
                <w:rFonts w:ascii="Times New Roman" w:hAnsi="Times New Roman"/>
                <w:bCs/>
              </w:rPr>
              <w:t>р</w:t>
            </w:r>
            <w:r w:rsidRPr="008D5B7C">
              <w:rPr>
                <w:rFonts w:ascii="Times New Roman" w:hAnsi="Times New Roman"/>
                <w:bCs/>
              </w:rPr>
              <w:t>маркетов, торговых комплексов и торговых центров, иных стаци</w:t>
            </w:r>
            <w:r w:rsidRPr="008D5B7C">
              <w:rPr>
                <w:rFonts w:ascii="Times New Roman" w:hAnsi="Times New Roman"/>
                <w:bCs/>
              </w:rPr>
              <w:t>о</w:t>
            </w:r>
            <w:r w:rsidRPr="008D5B7C">
              <w:rPr>
                <w:rFonts w:ascii="Times New Roman" w:hAnsi="Times New Roman"/>
                <w:bCs/>
              </w:rPr>
              <w:t>нарных объектов розничной торговли товарами</w:t>
            </w:r>
          </w:p>
        </w:tc>
      </w:tr>
      <w:tr w:rsidR="00F31DD7" w:rsidRPr="008D5B7C" w:rsidTr="00F31DD7">
        <w:tc>
          <w:tcPr>
            <w:tcW w:w="2376" w:type="dxa"/>
            <w:shd w:val="clear" w:color="auto" w:fill="auto"/>
          </w:tcPr>
          <w:p w:rsidR="00F31DD7" w:rsidRPr="008D5B7C" w:rsidRDefault="00F31DD7" w:rsidP="00F571FD">
            <w:pPr>
              <w:autoSpaceDE w:val="0"/>
              <w:autoSpaceDN w:val="0"/>
              <w:adjustRightInd w:val="0"/>
              <w:spacing w:after="60"/>
              <w:rPr>
                <w:rFonts w:ascii="Times New Roman" w:hAnsi="Times New Roman"/>
                <w:bCs/>
              </w:rPr>
            </w:pPr>
            <w:r w:rsidRPr="008D5B7C">
              <w:rPr>
                <w:rFonts w:ascii="Times New Roman" w:hAnsi="Times New Roman"/>
                <w:bCs/>
              </w:rPr>
              <w:t>Размещение объе</w:t>
            </w:r>
            <w:r w:rsidRPr="008D5B7C">
              <w:rPr>
                <w:rFonts w:ascii="Times New Roman" w:hAnsi="Times New Roman"/>
                <w:bCs/>
              </w:rPr>
              <w:t>к</w:t>
            </w:r>
            <w:r w:rsidRPr="008D5B7C">
              <w:rPr>
                <w:rFonts w:ascii="Times New Roman" w:hAnsi="Times New Roman"/>
                <w:bCs/>
              </w:rPr>
              <w:t>тов оптовой торго</w:t>
            </w:r>
            <w:r w:rsidRPr="008D5B7C">
              <w:rPr>
                <w:rFonts w:ascii="Times New Roman" w:hAnsi="Times New Roman"/>
                <w:bCs/>
              </w:rPr>
              <w:t>в</w:t>
            </w:r>
            <w:r w:rsidRPr="008D5B7C">
              <w:rPr>
                <w:rFonts w:ascii="Times New Roman" w:hAnsi="Times New Roman"/>
                <w:bCs/>
              </w:rPr>
              <w:t>ли</w:t>
            </w:r>
          </w:p>
        </w:tc>
        <w:tc>
          <w:tcPr>
            <w:tcW w:w="7230" w:type="dxa"/>
            <w:shd w:val="clear" w:color="auto" w:fill="auto"/>
          </w:tcPr>
          <w:p w:rsidR="00F31DD7" w:rsidRPr="008D5B7C" w:rsidRDefault="00F31DD7" w:rsidP="00F571FD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/>
                <w:bCs/>
              </w:rPr>
            </w:pPr>
            <w:r w:rsidRPr="008D5B7C">
              <w:rPr>
                <w:rFonts w:ascii="Times New Roman" w:hAnsi="Times New Roman"/>
                <w:bCs/>
              </w:rPr>
              <w:t>Строительство, реконструкция и эксплуатация объектов торговли товарами, предназначенными для использования их в предприн</w:t>
            </w:r>
            <w:r w:rsidRPr="008D5B7C">
              <w:rPr>
                <w:rFonts w:ascii="Times New Roman" w:hAnsi="Times New Roman"/>
                <w:bCs/>
              </w:rPr>
              <w:t>и</w:t>
            </w:r>
            <w:r w:rsidRPr="008D5B7C">
              <w:rPr>
                <w:rFonts w:ascii="Times New Roman" w:hAnsi="Times New Roman"/>
                <w:bCs/>
              </w:rPr>
              <w:t>мательской деятельности (в том числе для перепродажи) или в иных целях, не связанных с ли</w:t>
            </w:r>
            <w:r w:rsidRPr="008D5B7C">
              <w:rPr>
                <w:rFonts w:ascii="Times New Roman" w:hAnsi="Times New Roman"/>
                <w:bCs/>
              </w:rPr>
              <w:t>ч</w:t>
            </w:r>
            <w:r w:rsidRPr="008D5B7C">
              <w:rPr>
                <w:rFonts w:ascii="Times New Roman" w:hAnsi="Times New Roman"/>
                <w:bCs/>
              </w:rPr>
              <w:t xml:space="preserve">ным, семейным, домашним и иным подобным использованием </w:t>
            </w:r>
          </w:p>
        </w:tc>
      </w:tr>
      <w:tr w:rsidR="00F31DD7" w:rsidRPr="008D5B7C" w:rsidTr="00F31DD7">
        <w:tc>
          <w:tcPr>
            <w:tcW w:w="2376" w:type="dxa"/>
            <w:shd w:val="clear" w:color="auto" w:fill="auto"/>
          </w:tcPr>
          <w:p w:rsidR="00F31DD7" w:rsidRPr="008D5B7C" w:rsidRDefault="00F31DD7" w:rsidP="00F571FD">
            <w:pPr>
              <w:autoSpaceDE w:val="0"/>
              <w:autoSpaceDN w:val="0"/>
              <w:adjustRightInd w:val="0"/>
              <w:spacing w:after="60"/>
              <w:rPr>
                <w:rFonts w:ascii="Times New Roman" w:hAnsi="Times New Roman"/>
                <w:bCs/>
              </w:rPr>
            </w:pPr>
            <w:r w:rsidRPr="008D5B7C">
              <w:rPr>
                <w:rFonts w:ascii="Times New Roman" w:hAnsi="Times New Roman"/>
                <w:bCs/>
              </w:rPr>
              <w:t>Размещение розни</w:t>
            </w:r>
            <w:r w:rsidRPr="008D5B7C">
              <w:rPr>
                <w:rFonts w:ascii="Times New Roman" w:hAnsi="Times New Roman"/>
                <w:bCs/>
              </w:rPr>
              <w:t>ч</w:t>
            </w:r>
            <w:r w:rsidRPr="008D5B7C">
              <w:rPr>
                <w:rFonts w:ascii="Times New Roman" w:hAnsi="Times New Roman"/>
                <w:bCs/>
              </w:rPr>
              <w:t>ных рынков</w:t>
            </w:r>
          </w:p>
        </w:tc>
        <w:tc>
          <w:tcPr>
            <w:tcW w:w="7230" w:type="dxa"/>
            <w:shd w:val="clear" w:color="auto" w:fill="auto"/>
          </w:tcPr>
          <w:p w:rsidR="00F31DD7" w:rsidRPr="008D5B7C" w:rsidRDefault="00F31DD7" w:rsidP="00067239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/>
                <w:bCs/>
              </w:rPr>
            </w:pPr>
            <w:r w:rsidRPr="008D5B7C">
              <w:rPr>
                <w:rFonts w:ascii="Times New Roman" w:hAnsi="Times New Roman"/>
                <w:bCs/>
              </w:rPr>
              <w:t>Строительство, реконструкция и эксплуатация открытых и закр</w:t>
            </w:r>
            <w:r w:rsidRPr="008D5B7C">
              <w:rPr>
                <w:rFonts w:ascii="Times New Roman" w:hAnsi="Times New Roman"/>
                <w:bCs/>
              </w:rPr>
              <w:t>ы</w:t>
            </w:r>
            <w:r w:rsidRPr="008D5B7C">
              <w:rPr>
                <w:rFonts w:ascii="Times New Roman" w:hAnsi="Times New Roman"/>
                <w:bCs/>
              </w:rPr>
              <w:t>тых розничных рынков - имущественных комплексов, предназн</w:t>
            </w:r>
            <w:r w:rsidRPr="008D5B7C">
              <w:rPr>
                <w:rFonts w:ascii="Times New Roman" w:hAnsi="Times New Roman"/>
                <w:bCs/>
              </w:rPr>
              <w:t>а</w:t>
            </w:r>
            <w:r w:rsidRPr="008D5B7C">
              <w:rPr>
                <w:rFonts w:ascii="Times New Roman" w:hAnsi="Times New Roman"/>
                <w:bCs/>
              </w:rPr>
              <w:t>ченных для осуществления деятельности по продаже товаров (в</w:t>
            </w:r>
            <w:r w:rsidRPr="008D5B7C">
              <w:rPr>
                <w:rFonts w:ascii="Times New Roman" w:hAnsi="Times New Roman"/>
                <w:bCs/>
              </w:rPr>
              <w:t>ы</w:t>
            </w:r>
            <w:r w:rsidRPr="008D5B7C">
              <w:rPr>
                <w:rFonts w:ascii="Times New Roman" w:hAnsi="Times New Roman"/>
                <w:bCs/>
              </w:rPr>
              <w:t>полнению работ, оказанию услуг) на основе свободно определя</w:t>
            </w:r>
            <w:r w:rsidRPr="008D5B7C">
              <w:rPr>
                <w:rFonts w:ascii="Times New Roman" w:hAnsi="Times New Roman"/>
                <w:bCs/>
              </w:rPr>
              <w:t>е</w:t>
            </w:r>
            <w:r w:rsidRPr="008D5B7C">
              <w:rPr>
                <w:rFonts w:ascii="Times New Roman" w:hAnsi="Times New Roman"/>
                <w:bCs/>
              </w:rPr>
              <w:t xml:space="preserve">мых непосредственно при заключении договоров розничной купли-продажи и договоров бытового подряда цен и имеющих в своем составе торговые места </w:t>
            </w:r>
          </w:p>
        </w:tc>
      </w:tr>
      <w:tr w:rsidR="00F31DD7" w:rsidRPr="008D5B7C" w:rsidTr="00F31DD7">
        <w:tc>
          <w:tcPr>
            <w:tcW w:w="2376" w:type="dxa"/>
            <w:shd w:val="clear" w:color="auto" w:fill="auto"/>
          </w:tcPr>
          <w:p w:rsidR="00F31DD7" w:rsidRPr="008D5B7C" w:rsidRDefault="00F31DD7" w:rsidP="00F571FD">
            <w:pPr>
              <w:autoSpaceDE w:val="0"/>
              <w:autoSpaceDN w:val="0"/>
              <w:adjustRightInd w:val="0"/>
              <w:spacing w:after="60"/>
              <w:rPr>
                <w:rFonts w:ascii="Times New Roman" w:hAnsi="Times New Roman"/>
                <w:bCs/>
              </w:rPr>
            </w:pPr>
            <w:r w:rsidRPr="008D5B7C">
              <w:rPr>
                <w:rFonts w:ascii="Times New Roman" w:hAnsi="Times New Roman"/>
                <w:bCs/>
              </w:rPr>
              <w:t>Размещение апте</w:t>
            </w:r>
            <w:r w:rsidRPr="008D5B7C">
              <w:rPr>
                <w:rFonts w:ascii="Times New Roman" w:hAnsi="Times New Roman"/>
                <w:bCs/>
              </w:rPr>
              <w:t>ч</w:t>
            </w:r>
            <w:r w:rsidRPr="008D5B7C">
              <w:rPr>
                <w:rFonts w:ascii="Times New Roman" w:hAnsi="Times New Roman"/>
                <w:bCs/>
              </w:rPr>
              <w:t>ных организаций</w:t>
            </w:r>
          </w:p>
        </w:tc>
        <w:tc>
          <w:tcPr>
            <w:tcW w:w="7230" w:type="dxa"/>
            <w:shd w:val="clear" w:color="auto" w:fill="auto"/>
          </w:tcPr>
          <w:p w:rsidR="00F31DD7" w:rsidRPr="008D5B7C" w:rsidRDefault="00F31DD7" w:rsidP="00F571FD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/>
                <w:bCs/>
              </w:rPr>
            </w:pPr>
            <w:r w:rsidRPr="008D5B7C">
              <w:rPr>
                <w:rFonts w:ascii="Times New Roman" w:hAnsi="Times New Roman"/>
                <w:bCs/>
              </w:rPr>
              <w:t>Строительство, реконструкция и эксплуатация аптечных организ</w:t>
            </w:r>
            <w:r w:rsidRPr="008D5B7C">
              <w:rPr>
                <w:rFonts w:ascii="Times New Roman" w:hAnsi="Times New Roman"/>
                <w:bCs/>
              </w:rPr>
              <w:t>а</w:t>
            </w:r>
            <w:r w:rsidRPr="008D5B7C">
              <w:rPr>
                <w:rFonts w:ascii="Times New Roman" w:hAnsi="Times New Roman"/>
                <w:bCs/>
              </w:rPr>
              <w:t>ций: апт</w:t>
            </w:r>
            <w:r w:rsidRPr="008D5B7C">
              <w:rPr>
                <w:rFonts w:ascii="Times New Roman" w:hAnsi="Times New Roman"/>
                <w:bCs/>
              </w:rPr>
              <w:t>е</w:t>
            </w:r>
            <w:r w:rsidRPr="008D5B7C">
              <w:rPr>
                <w:rFonts w:ascii="Times New Roman" w:hAnsi="Times New Roman"/>
                <w:bCs/>
              </w:rPr>
              <w:t>ки; аптечные пункты, аптечные киоски</w:t>
            </w:r>
          </w:p>
        </w:tc>
      </w:tr>
      <w:tr w:rsidR="00F31DD7" w:rsidRPr="008D5B7C" w:rsidTr="00F31DD7">
        <w:tc>
          <w:tcPr>
            <w:tcW w:w="2376" w:type="dxa"/>
            <w:shd w:val="clear" w:color="auto" w:fill="auto"/>
          </w:tcPr>
          <w:p w:rsidR="00F31DD7" w:rsidRPr="008D5B7C" w:rsidRDefault="00F31DD7" w:rsidP="00F571FD">
            <w:pPr>
              <w:autoSpaceDE w:val="0"/>
              <w:autoSpaceDN w:val="0"/>
              <w:adjustRightInd w:val="0"/>
              <w:spacing w:after="60"/>
              <w:rPr>
                <w:rFonts w:ascii="Times New Roman" w:hAnsi="Times New Roman"/>
                <w:bCs/>
              </w:rPr>
            </w:pPr>
            <w:r w:rsidRPr="008D5B7C">
              <w:rPr>
                <w:rFonts w:ascii="Times New Roman" w:hAnsi="Times New Roman"/>
                <w:bCs/>
              </w:rPr>
              <w:t>Размещение культ</w:t>
            </w:r>
            <w:r w:rsidRPr="008D5B7C">
              <w:rPr>
                <w:rFonts w:ascii="Times New Roman" w:hAnsi="Times New Roman"/>
                <w:bCs/>
              </w:rPr>
              <w:t>о</w:t>
            </w:r>
            <w:r w:rsidRPr="008D5B7C">
              <w:rPr>
                <w:rFonts w:ascii="Times New Roman" w:hAnsi="Times New Roman"/>
                <w:bCs/>
              </w:rPr>
              <w:t>вых зданий</w:t>
            </w:r>
          </w:p>
        </w:tc>
        <w:tc>
          <w:tcPr>
            <w:tcW w:w="7230" w:type="dxa"/>
            <w:shd w:val="clear" w:color="auto" w:fill="auto"/>
          </w:tcPr>
          <w:p w:rsidR="00F31DD7" w:rsidRPr="008D5B7C" w:rsidRDefault="00F31DD7" w:rsidP="00F571FD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/>
                <w:bCs/>
              </w:rPr>
            </w:pPr>
            <w:proofErr w:type="gramStart"/>
            <w:r w:rsidRPr="008D5B7C">
              <w:rPr>
                <w:rFonts w:ascii="Times New Roman" w:hAnsi="Times New Roman"/>
                <w:bCs/>
              </w:rPr>
              <w:t>Строительство, реконструкция и эксплуатация зданий и сооруж</w:t>
            </w:r>
            <w:r w:rsidRPr="008D5B7C">
              <w:rPr>
                <w:rFonts w:ascii="Times New Roman" w:hAnsi="Times New Roman"/>
                <w:bCs/>
              </w:rPr>
              <w:t>е</w:t>
            </w:r>
            <w:r w:rsidRPr="008D5B7C">
              <w:rPr>
                <w:rFonts w:ascii="Times New Roman" w:hAnsi="Times New Roman"/>
                <w:bCs/>
              </w:rPr>
              <w:t>ний, предназначенных для богослужений, молитвенных религио</w:t>
            </w:r>
            <w:r w:rsidRPr="008D5B7C">
              <w:rPr>
                <w:rFonts w:ascii="Times New Roman" w:hAnsi="Times New Roman"/>
                <w:bCs/>
              </w:rPr>
              <w:t>з</w:t>
            </w:r>
            <w:r w:rsidRPr="008D5B7C">
              <w:rPr>
                <w:rFonts w:ascii="Times New Roman" w:hAnsi="Times New Roman"/>
                <w:bCs/>
              </w:rPr>
              <w:t>ных собраний, поч</w:t>
            </w:r>
            <w:r w:rsidRPr="008D5B7C">
              <w:rPr>
                <w:rFonts w:ascii="Times New Roman" w:hAnsi="Times New Roman"/>
                <w:bCs/>
              </w:rPr>
              <w:t>и</w:t>
            </w:r>
            <w:r w:rsidRPr="008D5B7C">
              <w:rPr>
                <w:rFonts w:ascii="Times New Roman" w:hAnsi="Times New Roman"/>
                <w:bCs/>
              </w:rPr>
              <w:t>тания, паломничества (церкви, соборы, храмы, часовни, монастыри, мечети, молельные дома) и иных объектов, сопутствующих отправлению культа</w:t>
            </w:r>
            <w:proofErr w:type="gramEnd"/>
          </w:p>
        </w:tc>
      </w:tr>
      <w:tr w:rsidR="00F31DD7" w:rsidRPr="008D5B7C" w:rsidTr="00F31DD7">
        <w:tc>
          <w:tcPr>
            <w:tcW w:w="2376" w:type="dxa"/>
            <w:shd w:val="clear" w:color="auto" w:fill="auto"/>
          </w:tcPr>
          <w:p w:rsidR="00F31DD7" w:rsidRPr="008D5B7C" w:rsidRDefault="00F31DD7" w:rsidP="00F571FD">
            <w:pPr>
              <w:autoSpaceDE w:val="0"/>
              <w:autoSpaceDN w:val="0"/>
              <w:adjustRightInd w:val="0"/>
              <w:spacing w:after="60"/>
              <w:rPr>
                <w:rFonts w:ascii="Times New Roman" w:hAnsi="Times New Roman"/>
                <w:bCs/>
              </w:rPr>
            </w:pPr>
            <w:r w:rsidRPr="008D5B7C">
              <w:rPr>
                <w:rFonts w:ascii="Times New Roman" w:hAnsi="Times New Roman"/>
                <w:bCs/>
              </w:rPr>
              <w:t>Размещение объе</w:t>
            </w:r>
            <w:r w:rsidRPr="008D5B7C">
              <w:rPr>
                <w:rFonts w:ascii="Times New Roman" w:hAnsi="Times New Roman"/>
                <w:bCs/>
              </w:rPr>
              <w:t>к</w:t>
            </w:r>
            <w:r w:rsidRPr="008D5B7C">
              <w:rPr>
                <w:rFonts w:ascii="Times New Roman" w:hAnsi="Times New Roman"/>
                <w:bCs/>
              </w:rPr>
              <w:t>тов охраны порядка</w:t>
            </w:r>
          </w:p>
        </w:tc>
        <w:tc>
          <w:tcPr>
            <w:tcW w:w="7230" w:type="dxa"/>
            <w:shd w:val="clear" w:color="auto" w:fill="auto"/>
          </w:tcPr>
          <w:p w:rsidR="00F31DD7" w:rsidRPr="008D5B7C" w:rsidRDefault="00F31DD7" w:rsidP="00F571FD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/>
                <w:bCs/>
              </w:rPr>
            </w:pPr>
            <w:r w:rsidRPr="008D5B7C">
              <w:rPr>
                <w:rFonts w:ascii="Times New Roman" w:hAnsi="Times New Roman"/>
                <w:bCs/>
              </w:rPr>
              <w:t>Строительство, реконструкция и эксплуатация объектов, предн</w:t>
            </w:r>
            <w:r w:rsidRPr="008D5B7C">
              <w:rPr>
                <w:rFonts w:ascii="Times New Roman" w:hAnsi="Times New Roman"/>
                <w:bCs/>
              </w:rPr>
              <w:t>а</w:t>
            </w:r>
            <w:r w:rsidRPr="008D5B7C">
              <w:rPr>
                <w:rFonts w:ascii="Times New Roman" w:hAnsi="Times New Roman"/>
                <w:bCs/>
              </w:rPr>
              <w:t>значенных для охраны порядка: пункты охраны общественного п</w:t>
            </w:r>
            <w:r w:rsidRPr="008D5B7C">
              <w:rPr>
                <w:rFonts w:ascii="Times New Roman" w:hAnsi="Times New Roman"/>
                <w:bCs/>
              </w:rPr>
              <w:t>о</w:t>
            </w:r>
            <w:r w:rsidRPr="008D5B7C">
              <w:rPr>
                <w:rFonts w:ascii="Times New Roman" w:hAnsi="Times New Roman"/>
                <w:bCs/>
              </w:rPr>
              <w:t>рядка, отделения и участковые пункты полиции, отделения пожа</w:t>
            </w:r>
            <w:r w:rsidRPr="008D5B7C">
              <w:rPr>
                <w:rFonts w:ascii="Times New Roman" w:hAnsi="Times New Roman"/>
                <w:bCs/>
              </w:rPr>
              <w:t>р</w:t>
            </w:r>
            <w:r w:rsidRPr="008D5B7C">
              <w:rPr>
                <w:rFonts w:ascii="Times New Roman" w:hAnsi="Times New Roman"/>
                <w:bCs/>
              </w:rPr>
              <w:t xml:space="preserve">ной охраны, пожарные депо  </w:t>
            </w:r>
          </w:p>
        </w:tc>
      </w:tr>
      <w:tr w:rsidR="00F31DD7" w:rsidRPr="008D5B7C" w:rsidTr="00F31DD7">
        <w:tc>
          <w:tcPr>
            <w:tcW w:w="2376" w:type="dxa"/>
            <w:shd w:val="clear" w:color="auto" w:fill="auto"/>
          </w:tcPr>
          <w:p w:rsidR="00F31DD7" w:rsidRPr="008D5B7C" w:rsidRDefault="00F31DD7" w:rsidP="00F571FD">
            <w:pPr>
              <w:autoSpaceDE w:val="0"/>
              <w:autoSpaceDN w:val="0"/>
              <w:adjustRightInd w:val="0"/>
              <w:spacing w:after="60"/>
              <w:rPr>
                <w:rFonts w:ascii="Times New Roman" w:hAnsi="Times New Roman"/>
                <w:bCs/>
              </w:rPr>
            </w:pPr>
            <w:r w:rsidRPr="008D5B7C">
              <w:rPr>
                <w:rFonts w:ascii="Times New Roman" w:hAnsi="Times New Roman"/>
                <w:bCs/>
              </w:rPr>
              <w:t>Размещение объе</w:t>
            </w:r>
            <w:r w:rsidRPr="008D5B7C">
              <w:rPr>
                <w:rFonts w:ascii="Times New Roman" w:hAnsi="Times New Roman"/>
                <w:bCs/>
              </w:rPr>
              <w:t>к</w:t>
            </w:r>
            <w:r w:rsidRPr="008D5B7C">
              <w:rPr>
                <w:rFonts w:ascii="Times New Roman" w:hAnsi="Times New Roman"/>
                <w:bCs/>
              </w:rPr>
              <w:t>тов культуры и и</w:t>
            </w:r>
            <w:r w:rsidRPr="008D5B7C">
              <w:rPr>
                <w:rFonts w:ascii="Times New Roman" w:hAnsi="Times New Roman"/>
                <w:bCs/>
              </w:rPr>
              <w:t>с</w:t>
            </w:r>
            <w:r w:rsidRPr="008D5B7C">
              <w:rPr>
                <w:rFonts w:ascii="Times New Roman" w:hAnsi="Times New Roman"/>
                <w:bCs/>
              </w:rPr>
              <w:lastRenderedPageBreak/>
              <w:t>кусства</w:t>
            </w:r>
          </w:p>
        </w:tc>
        <w:tc>
          <w:tcPr>
            <w:tcW w:w="7230" w:type="dxa"/>
            <w:shd w:val="clear" w:color="auto" w:fill="auto"/>
          </w:tcPr>
          <w:p w:rsidR="00F31DD7" w:rsidRPr="008D5B7C" w:rsidRDefault="00F31DD7" w:rsidP="00F571FD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/>
                <w:bCs/>
              </w:rPr>
            </w:pPr>
            <w:proofErr w:type="gramStart"/>
            <w:r w:rsidRPr="008D5B7C">
              <w:rPr>
                <w:rFonts w:ascii="Times New Roman" w:hAnsi="Times New Roman"/>
                <w:bCs/>
              </w:rPr>
              <w:lastRenderedPageBreak/>
              <w:t>Строительство, реконструкция и  эксплуатация объектов культуры и искусства: театры, библиотеки, музеи, галереи, выставочные з</w:t>
            </w:r>
            <w:r w:rsidRPr="008D5B7C">
              <w:rPr>
                <w:rFonts w:ascii="Times New Roman" w:hAnsi="Times New Roman"/>
                <w:bCs/>
              </w:rPr>
              <w:t>а</w:t>
            </w:r>
            <w:r w:rsidRPr="008D5B7C">
              <w:rPr>
                <w:rFonts w:ascii="Times New Roman" w:hAnsi="Times New Roman"/>
                <w:bCs/>
              </w:rPr>
              <w:t>лы, дома творчества, концертные залы, клубы (залы встреч и со</w:t>
            </w:r>
            <w:r w:rsidRPr="008D5B7C">
              <w:rPr>
                <w:rFonts w:ascii="Times New Roman" w:hAnsi="Times New Roman"/>
                <w:bCs/>
              </w:rPr>
              <w:t>б</w:t>
            </w:r>
            <w:r w:rsidRPr="008D5B7C">
              <w:rPr>
                <w:rFonts w:ascii="Times New Roman" w:hAnsi="Times New Roman"/>
                <w:bCs/>
              </w:rPr>
              <w:lastRenderedPageBreak/>
              <w:t xml:space="preserve">раний) многоцелевого и специализированного назначения </w:t>
            </w:r>
            <w:proofErr w:type="gramEnd"/>
          </w:p>
        </w:tc>
      </w:tr>
      <w:tr w:rsidR="00F31DD7" w:rsidRPr="008D5B7C" w:rsidTr="00F31DD7">
        <w:tc>
          <w:tcPr>
            <w:tcW w:w="2376" w:type="dxa"/>
            <w:shd w:val="clear" w:color="auto" w:fill="auto"/>
          </w:tcPr>
          <w:p w:rsidR="00F31DD7" w:rsidRPr="008D5B7C" w:rsidRDefault="00F31DD7" w:rsidP="00F571FD">
            <w:pPr>
              <w:autoSpaceDE w:val="0"/>
              <w:autoSpaceDN w:val="0"/>
              <w:adjustRightInd w:val="0"/>
              <w:spacing w:after="60"/>
              <w:rPr>
                <w:rFonts w:ascii="Times New Roman" w:hAnsi="Times New Roman"/>
                <w:bCs/>
              </w:rPr>
            </w:pPr>
            <w:r w:rsidRPr="008D5B7C">
              <w:rPr>
                <w:rFonts w:ascii="Times New Roman" w:hAnsi="Times New Roman"/>
                <w:bCs/>
              </w:rPr>
              <w:lastRenderedPageBreak/>
              <w:t>Размещение развл</w:t>
            </w:r>
            <w:r w:rsidRPr="008D5B7C">
              <w:rPr>
                <w:rFonts w:ascii="Times New Roman" w:hAnsi="Times New Roman"/>
                <w:bCs/>
              </w:rPr>
              <w:t>е</w:t>
            </w:r>
            <w:r w:rsidRPr="008D5B7C">
              <w:rPr>
                <w:rFonts w:ascii="Times New Roman" w:hAnsi="Times New Roman"/>
                <w:bCs/>
              </w:rPr>
              <w:t xml:space="preserve">кательных объектов </w:t>
            </w:r>
          </w:p>
          <w:p w:rsidR="00F31DD7" w:rsidRPr="008D5B7C" w:rsidRDefault="00F31DD7" w:rsidP="00F571FD">
            <w:pPr>
              <w:spacing w:after="60"/>
              <w:rPr>
                <w:rFonts w:ascii="Times New Roman" w:hAnsi="Times New Roman"/>
                <w:bCs/>
              </w:rPr>
            </w:pPr>
          </w:p>
        </w:tc>
        <w:tc>
          <w:tcPr>
            <w:tcW w:w="7230" w:type="dxa"/>
            <w:shd w:val="clear" w:color="auto" w:fill="auto"/>
          </w:tcPr>
          <w:p w:rsidR="00F31DD7" w:rsidRPr="008D5B7C" w:rsidRDefault="00F31DD7" w:rsidP="00F571FD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/>
                <w:bCs/>
              </w:rPr>
            </w:pPr>
            <w:proofErr w:type="gramStart"/>
            <w:r w:rsidRPr="008D5B7C">
              <w:rPr>
                <w:rFonts w:ascii="Times New Roman" w:hAnsi="Times New Roman"/>
                <w:bCs/>
              </w:rPr>
              <w:t>Строительство, реконструкция и  эксплуатация зрелищных и ра</w:t>
            </w:r>
            <w:r w:rsidRPr="008D5B7C">
              <w:rPr>
                <w:rFonts w:ascii="Times New Roman" w:hAnsi="Times New Roman"/>
                <w:bCs/>
              </w:rPr>
              <w:t>з</w:t>
            </w:r>
            <w:r w:rsidRPr="008D5B7C">
              <w:rPr>
                <w:rFonts w:ascii="Times New Roman" w:hAnsi="Times New Roman"/>
                <w:bCs/>
              </w:rPr>
              <w:t>влекател</w:t>
            </w:r>
            <w:r w:rsidRPr="008D5B7C">
              <w:rPr>
                <w:rFonts w:ascii="Times New Roman" w:hAnsi="Times New Roman"/>
                <w:bCs/>
              </w:rPr>
              <w:t>ь</w:t>
            </w:r>
            <w:r w:rsidRPr="008D5B7C">
              <w:rPr>
                <w:rFonts w:ascii="Times New Roman" w:hAnsi="Times New Roman"/>
                <w:bCs/>
              </w:rPr>
              <w:t>ных объектов:  спортивно-зрелищные и развлекательные комплексы, дискотеки, танцевальные площадки, ночные клубы, б</w:t>
            </w:r>
            <w:r w:rsidRPr="008D5B7C">
              <w:rPr>
                <w:rFonts w:ascii="Times New Roman" w:hAnsi="Times New Roman"/>
                <w:bCs/>
              </w:rPr>
              <w:t>о</w:t>
            </w:r>
            <w:r w:rsidRPr="008D5B7C">
              <w:rPr>
                <w:rFonts w:ascii="Times New Roman" w:hAnsi="Times New Roman"/>
                <w:bCs/>
              </w:rPr>
              <w:t>улинг, комплексы аттракционов, игровые залы, бильярдные, кин</w:t>
            </w:r>
            <w:r w:rsidRPr="008D5B7C">
              <w:rPr>
                <w:rFonts w:ascii="Times New Roman" w:hAnsi="Times New Roman"/>
                <w:bCs/>
              </w:rPr>
              <w:t>о</w:t>
            </w:r>
            <w:r w:rsidRPr="008D5B7C">
              <w:rPr>
                <w:rFonts w:ascii="Times New Roman" w:hAnsi="Times New Roman"/>
                <w:bCs/>
              </w:rPr>
              <w:t>театры, видеосалоны</w:t>
            </w:r>
            <w:proofErr w:type="gramEnd"/>
          </w:p>
        </w:tc>
      </w:tr>
      <w:tr w:rsidR="00F31DD7" w:rsidRPr="008D5B7C" w:rsidTr="00F31DD7">
        <w:tc>
          <w:tcPr>
            <w:tcW w:w="2376" w:type="dxa"/>
            <w:shd w:val="clear" w:color="auto" w:fill="auto"/>
          </w:tcPr>
          <w:p w:rsidR="00F31DD7" w:rsidRPr="008D5B7C" w:rsidRDefault="00F31DD7" w:rsidP="00F571FD">
            <w:pPr>
              <w:autoSpaceDE w:val="0"/>
              <w:autoSpaceDN w:val="0"/>
              <w:adjustRightInd w:val="0"/>
              <w:spacing w:after="60"/>
              <w:rPr>
                <w:rFonts w:ascii="Times New Roman" w:hAnsi="Times New Roman"/>
                <w:bCs/>
              </w:rPr>
            </w:pPr>
            <w:r w:rsidRPr="008D5B7C">
              <w:rPr>
                <w:rFonts w:ascii="Times New Roman" w:hAnsi="Times New Roman"/>
                <w:bCs/>
              </w:rPr>
              <w:t>Размещение объе</w:t>
            </w:r>
            <w:r w:rsidRPr="008D5B7C">
              <w:rPr>
                <w:rFonts w:ascii="Times New Roman" w:hAnsi="Times New Roman"/>
                <w:bCs/>
              </w:rPr>
              <w:t>к</w:t>
            </w:r>
            <w:r w:rsidRPr="008D5B7C">
              <w:rPr>
                <w:rFonts w:ascii="Times New Roman" w:hAnsi="Times New Roman"/>
                <w:bCs/>
              </w:rPr>
              <w:t>тов оказания и</w:t>
            </w:r>
            <w:r w:rsidRPr="008D5B7C">
              <w:rPr>
                <w:rFonts w:ascii="Times New Roman" w:hAnsi="Times New Roman"/>
                <w:bCs/>
              </w:rPr>
              <w:t>н</w:t>
            </w:r>
            <w:r w:rsidRPr="008D5B7C">
              <w:rPr>
                <w:rFonts w:ascii="Times New Roman" w:hAnsi="Times New Roman"/>
                <w:bCs/>
              </w:rPr>
              <w:t>формационных у</w:t>
            </w:r>
            <w:r w:rsidRPr="008D5B7C">
              <w:rPr>
                <w:rFonts w:ascii="Times New Roman" w:hAnsi="Times New Roman"/>
                <w:bCs/>
              </w:rPr>
              <w:t>с</w:t>
            </w:r>
            <w:r w:rsidRPr="008D5B7C">
              <w:rPr>
                <w:rFonts w:ascii="Times New Roman" w:hAnsi="Times New Roman"/>
                <w:bCs/>
              </w:rPr>
              <w:t>луг</w:t>
            </w:r>
          </w:p>
        </w:tc>
        <w:tc>
          <w:tcPr>
            <w:tcW w:w="7230" w:type="dxa"/>
            <w:shd w:val="clear" w:color="auto" w:fill="auto"/>
          </w:tcPr>
          <w:p w:rsidR="00F31DD7" w:rsidRPr="008D5B7C" w:rsidRDefault="00F31DD7" w:rsidP="00F571FD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/>
                <w:bCs/>
              </w:rPr>
            </w:pPr>
            <w:r w:rsidRPr="008D5B7C">
              <w:rPr>
                <w:rFonts w:ascii="Times New Roman" w:hAnsi="Times New Roman"/>
                <w:bCs/>
              </w:rPr>
              <w:t>Строительство, реконструкция и эксплуатация объектов, предн</w:t>
            </w:r>
            <w:r w:rsidRPr="008D5B7C">
              <w:rPr>
                <w:rFonts w:ascii="Times New Roman" w:hAnsi="Times New Roman"/>
                <w:bCs/>
              </w:rPr>
              <w:t>а</w:t>
            </w:r>
            <w:r w:rsidRPr="008D5B7C">
              <w:rPr>
                <w:rFonts w:ascii="Times New Roman" w:hAnsi="Times New Roman"/>
                <w:bCs/>
              </w:rPr>
              <w:t>значенных для оказания информационных услуг населению: арх</w:t>
            </w:r>
            <w:r w:rsidRPr="008D5B7C">
              <w:rPr>
                <w:rFonts w:ascii="Times New Roman" w:hAnsi="Times New Roman"/>
                <w:bCs/>
              </w:rPr>
              <w:t>и</w:t>
            </w:r>
            <w:r w:rsidRPr="008D5B7C">
              <w:rPr>
                <w:rFonts w:ascii="Times New Roman" w:hAnsi="Times New Roman"/>
                <w:bCs/>
              </w:rPr>
              <w:t>вы, информационные и компьютерные центры, интернет-кафе, справочные бюро, иные объекты информационных услуг</w:t>
            </w:r>
          </w:p>
        </w:tc>
      </w:tr>
      <w:tr w:rsidR="00F31DD7" w:rsidRPr="008D5B7C" w:rsidTr="00F31DD7">
        <w:tc>
          <w:tcPr>
            <w:tcW w:w="2376" w:type="dxa"/>
            <w:shd w:val="clear" w:color="auto" w:fill="auto"/>
          </w:tcPr>
          <w:p w:rsidR="00F31DD7" w:rsidRPr="008D5B7C" w:rsidRDefault="00F31DD7" w:rsidP="00F571FD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8D5B7C">
              <w:rPr>
                <w:rFonts w:ascii="Times New Roman" w:hAnsi="Times New Roman"/>
                <w:bCs/>
              </w:rPr>
              <w:t>Размещение объе</w:t>
            </w:r>
            <w:r w:rsidRPr="008D5B7C">
              <w:rPr>
                <w:rFonts w:ascii="Times New Roman" w:hAnsi="Times New Roman"/>
                <w:bCs/>
              </w:rPr>
              <w:t>к</w:t>
            </w:r>
            <w:r w:rsidRPr="008D5B7C">
              <w:rPr>
                <w:rFonts w:ascii="Times New Roman" w:hAnsi="Times New Roman"/>
                <w:bCs/>
              </w:rPr>
              <w:t>тов пожарной без</w:t>
            </w:r>
            <w:r w:rsidRPr="008D5B7C">
              <w:rPr>
                <w:rFonts w:ascii="Times New Roman" w:hAnsi="Times New Roman"/>
                <w:bCs/>
              </w:rPr>
              <w:t>о</w:t>
            </w:r>
            <w:r w:rsidRPr="008D5B7C">
              <w:rPr>
                <w:rFonts w:ascii="Times New Roman" w:hAnsi="Times New Roman"/>
                <w:bCs/>
              </w:rPr>
              <w:t>пасн</w:t>
            </w:r>
            <w:r w:rsidRPr="008D5B7C">
              <w:rPr>
                <w:rFonts w:ascii="Times New Roman" w:hAnsi="Times New Roman"/>
                <w:bCs/>
              </w:rPr>
              <w:t>о</w:t>
            </w:r>
            <w:r w:rsidRPr="008D5B7C">
              <w:rPr>
                <w:rFonts w:ascii="Times New Roman" w:hAnsi="Times New Roman"/>
                <w:bCs/>
              </w:rPr>
              <w:t>сти</w:t>
            </w:r>
          </w:p>
        </w:tc>
        <w:tc>
          <w:tcPr>
            <w:tcW w:w="7230" w:type="dxa"/>
            <w:shd w:val="clear" w:color="auto" w:fill="auto"/>
          </w:tcPr>
          <w:p w:rsidR="00F31DD7" w:rsidRPr="008D5B7C" w:rsidRDefault="00F31DD7" w:rsidP="00F571F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</w:rPr>
            </w:pPr>
            <w:r w:rsidRPr="008D5B7C">
              <w:rPr>
                <w:rFonts w:ascii="Times New Roman" w:hAnsi="Times New Roman"/>
                <w:bCs/>
              </w:rPr>
              <w:t>Размещение средств пожаротушения, гидрантов, резервуаров, пр</w:t>
            </w:r>
            <w:r w:rsidRPr="008D5B7C">
              <w:rPr>
                <w:rFonts w:ascii="Times New Roman" w:hAnsi="Times New Roman"/>
                <w:bCs/>
              </w:rPr>
              <w:t>о</w:t>
            </w:r>
            <w:r w:rsidRPr="008D5B7C">
              <w:rPr>
                <w:rFonts w:ascii="Times New Roman" w:hAnsi="Times New Roman"/>
                <w:bCs/>
              </w:rPr>
              <w:t>тивопожарных водоёмов и иных объектов,  необходимых в соо</w:t>
            </w:r>
            <w:r w:rsidRPr="008D5B7C">
              <w:rPr>
                <w:rFonts w:ascii="Times New Roman" w:hAnsi="Times New Roman"/>
                <w:bCs/>
              </w:rPr>
              <w:t>т</w:t>
            </w:r>
            <w:r w:rsidRPr="008D5B7C">
              <w:rPr>
                <w:rFonts w:ascii="Times New Roman" w:hAnsi="Times New Roman"/>
                <w:bCs/>
              </w:rPr>
              <w:t>ветствии с прот</w:t>
            </w:r>
            <w:r w:rsidRPr="008D5B7C">
              <w:rPr>
                <w:rFonts w:ascii="Times New Roman" w:hAnsi="Times New Roman"/>
                <w:bCs/>
              </w:rPr>
              <w:t>и</w:t>
            </w:r>
            <w:r w:rsidRPr="008D5B7C">
              <w:rPr>
                <w:rFonts w:ascii="Times New Roman" w:hAnsi="Times New Roman"/>
                <w:bCs/>
              </w:rPr>
              <w:t>вопожарными требованиями</w:t>
            </w:r>
          </w:p>
        </w:tc>
      </w:tr>
      <w:tr w:rsidR="00F31DD7" w:rsidRPr="008D5B7C" w:rsidTr="00F31DD7">
        <w:tc>
          <w:tcPr>
            <w:tcW w:w="2376" w:type="dxa"/>
            <w:shd w:val="clear" w:color="auto" w:fill="auto"/>
          </w:tcPr>
          <w:p w:rsidR="00F31DD7" w:rsidRPr="008D5B7C" w:rsidRDefault="00F31DD7" w:rsidP="00F571FD">
            <w:pPr>
              <w:autoSpaceDE w:val="0"/>
              <w:autoSpaceDN w:val="0"/>
              <w:adjustRightInd w:val="0"/>
              <w:spacing w:after="60"/>
              <w:rPr>
                <w:rFonts w:ascii="Times New Roman" w:hAnsi="Times New Roman"/>
                <w:bCs/>
              </w:rPr>
            </w:pPr>
            <w:r w:rsidRPr="008D5B7C">
              <w:rPr>
                <w:rFonts w:ascii="Times New Roman" w:hAnsi="Times New Roman"/>
                <w:bCs/>
              </w:rPr>
              <w:t>Размещение объе</w:t>
            </w:r>
            <w:r w:rsidRPr="008D5B7C">
              <w:rPr>
                <w:rFonts w:ascii="Times New Roman" w:hAnsi="Times New Roman"/>
                <w:bCs/>
              </w:rPr>
              <w:t>к</w:t>
            </w:r>
            <w:r w:rsidRPr="008D5B7C">
              <w:rPr>
                <w:rFonts w:ascii="Times New Roman" w:hAnsi="Times New Roman"/>
                <w:bCs/>
              </w:rPr>
              <w:t>тов гражданской обороны</w:t>
            </w:r>
          </w:p>
        </w:tc>
        <w:tc>
          <w:tcPr>
            <w:tcW w:w="7230" w:type="dxa"/>
            <w:shd w:val="clear" w:color="auto" w:fill="auto"/>
          </w:tcPr>
          <w:p w:rsidR="00F31DD7" w:rsidRPr="008D5B7C" w:rsidRDefault="00F31DD7" w:rsidP="00F571FD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/>
                <w:bCs/>
              </w:rPr>
            </w:pPr>
            <w:r w:rsidRPr="008D5B7C">
              <w:rPr>
                <w:rFonts w:ascii="Times New Roman" w:hAnsi="Times New Roman"/>
                <w:bCs/>
              </w:rPr>
              <w:t>Строительство, реконструкция и эксплуатация убежищ, противор</w:t>
            </w:r>
            <w:r w:rsidRPr="008D5B7C">
              <w:rPr>
                <w:rFonts w:ascii="Times New Roman" w:hAnsi="Times New Roman"/>
                <w:bCs/>
              </w:rPr>
              <w:t>а</w:t>
            </w:r>
            <w:r w:rsidRPr="008D5B7C">
              <w:rPr>
                <w:rFonts w:ascii="Times New Roman" w:hAnsi="Times New Roman"/>
                <w:bCs/>
              </w:rPr>
              <w:t>диацио</w:t>
            </w:r>
            <w:r w:rsidRPr="008D5B7C">
              <w:rPr>
                <w:rFonts w:ascii="Times New Roman" w:hAnsi="Times New Roman"/>
                <w:bCs/>
              </w:rPr>
              <w:t>н</w:t>
            </w:r>
            <w:r w:rsidRPr="008D5B7C">
              <w:rPr>
                <w:rFonts w:ascii="Times New Roman" w:hAnsi="Times New Roman"/>
                <w:bCs/>
              </w:rPr>
              <w:t>ных укрытий, специализированных складских помещений для хранения имущества гражданской обороны, а также иных об</w:t>
            </w:r>
            <w:r w:rsidRPr="008D5B7C">
              <w:rPr>
                <w:rFonts w:ascii="Times New Roman" w:hAnsi="Times New Roman"/>
                <w:bCs/>
              </w:rPr>
              <w:t>ъ</w:t>
            </w:r>
            <w:r w:rsidRPr="008D5B7C">
              <w:rPr>
                <w:rFonts w:ascii="Times New Roman" w:hAnsi="Times New Roman"/>
                <w:bCs/>
              </w:rPr>
              <w:t>ектов, предназначенных для обеспечения проведения мероприятий по гражданской обороне</w:t>
            </w:r>
          </w:p>
        </w:tc>
      </w:tr>
      <w:tr w:rsidR="00F31DD7" w:rsidRPr="008D5B7C" w:rsidTr="00F31DD7">
        <w:tc>
          <w:tcPr>
            <w:tcW w:w="2376" w:type="dxa"/>
            <w:shd w:val="clear" w:color="auto" w:fill="auto"/>
          </w:tcPr>
          <w:p w:rsidR="00F31DD7" w:rsidRPr="008D5B7C" w:rsidRDefault="00F31DD7" w:rsidP="00F571FD">
            <w:pPr>
              <w:autoSpaceDE w:val="0"/>
              <w:autoSpaceDN w:val="0"/>
              <w:adjustRightInd w:val="0"/>
              <w:spacing w:after="60"/>
              <w:rPr>
                <w:rFonts w:ascii="Times New Roman" w:hAnsi="Times New Roman"/>
                <w:bCs/>
              </w:rPr>
            </w:pPr>
            <w:r w:rsidRPr="008D5B7C">
              <w:rPr>
                <w:rFonts w:ascii="Times New Roman" w:hAnsi="Times New Roman"/>
                <w:bCs/>
              </w:rPr>
              <w:t>Размещение  соор</w:t>
            </w:r>
            <w:r w:rsidRPr="008D5B7C">
              <w:rPr>
                <w:rFonts w:ascii="Times New Roman" w:hAnsi="Times New Roman"/>
                <w:bCs/>
              </w:rPr>
              <w:t>у</w:t>
            </w:r>
            <w:r w:rsidRPr="008D5B7C">
              <w:rPr>
                <w:rFonts w:ascii="Times New Roman" w:hAnsi="Times New Roman"/>
                <w:bCs/>
              </w:rPr>
              <w:t>жений хозяйстве</w:t>
            </w:r>
            <w:r w:rsidRPr="008D5B7C">
              <w:rPr>
                <w:rFonts w:ascii="Times New Roman" w:hAnsi="Times New Roman"/>
                <w:bCs/>
              </w:rPr>
              <w:t>н</w:t>
            </w:r>
            <w:r w:rsidRPr="008D5B7C">
              <w:rPr>
                <w:rFonts w:ascii="Times New Roman" w:hAnsi="Times New Roman"/>
                <w:bCs/>
              </w:rPr>
              <w:t>но-питьевого и те</w:t>
            </w:r>
            <w:r w:rsidRPr="008D5B7C">
              <w:rPr>
                <w:rFonts w:ascii="Times New Roman" w:hAnsi="Times New Roman"/>
                <w:bCs/>
              </w:rPr>
              <w:t>х</w:t>
            </w:r>
            <w:r w:rsidRPr="008D5B7C">
              <w:rPr>
                <w:rFonts w:ascii="Times New Roman" w:hAnsi="Times New Roman"/>
                <w:bCs/>
              </w:rPr>
              <w:t>нического вод</w:t>
            </w:r>
            <w:r w:rsidRPr="008D5B7C">
              <w:rPr>
                <w:rFonts w:ascii="Times New Roman" w:hAnsi="Times New Roman"/>
                <w:bCs/>
              </w:rPr>
              <w:t>о</w:t>
            </w:r>
            <w:r w:rsidRPr="008D5B7C">
              <w:rPr>
                <w:rFonts w:ascii="Times New Roman" w:hAnsi="Times New Roman"/>
                <w:bCs/>
              </w:rPr>
              <w:t>снабжения</w:t>
            </w:r>
          </w:p>
        </w:tc>
        <w:tc>
          <w:tcPr>
            <w:tcW w:w="7230" w:type="dxa"/>
            <w:shd w:val="clear" w:color="auto" w:fill="auto"/>
          </w:tcPr>
          <w:p w:rsidR="00F31DD7" w:rsidRPr="008D5B7C" w:rsidRDefault="00F31DD7" w:rsidP="00F571FD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/>
                <w:bCs/>
              </w:rPr>
            </w:pPr>
            <w:r w:rsidRPr="008D5B7C">
              <w:rPr>
                <w:rFonts w:ascii="Times New Roman" w:hAnsi="Times New Roman"/>
                <w:bCs/>
              </w:rPr>
              <w:t>Строительство, реконструкция и эксплуатация сооружений хозя</w:t>
            </w:r>
            <w:r w:rsidRPr="008D5B7C">
              <w:rPr>
                <w:rFonts w:ascii="Times New Roman" w:hAnsi="Times New Roman"/>
                <w:bCs/>
              </w:rPr>
              <w:t>й</w:t>
            </w:r>
            <w:r w:rsidRPr="008D5B7C">
              <w:rPr>
                <w:rFonts w:ascii="Times New Roman" w:hAnsi="Times New Roman"/>
                <w:bCs/>
              </w:rPr>
              <w:t>ственно-питьевого и технического водоснабжения, в том числе а</w:t>
            </w:r>
            <w:r w:rsidRPr="008D5B7C">
              <w:rPr>
                <w:rFonts w:ascii="Times New Roman" w:hAnsi="Times New Roman"/>
                <w:bCs/>
              </w:rPr>
              <w:t>р</w:t>
            </w:r>
            <w:r w:rsidRPr="008D5B7C">
              <w:rPr>
                <w:rFonts w:ascii="Times New Roman" w:hAnsi="Times New Roman"/>
                <w:bCs/>
              </w:rPr>
              <w:t>тезианских скважин, водоохлаждающих сооружений для подгото</w:t>
            </w:r>
            <w:r w:rsidRPr="008D5B7C">
              <w:rPr>
                <w:rFonts w:ascii="Times New Roman" w:hAnsi="Times New Roman"/>
                <w:bCs/>
              </w:rPr>
              <w:t>в</w:t>
            </w:r>
            <w:r w:rsidRPr="008D5B7C">
              <w:rPr>
                <w:rFonts w:ascii="Times New Roman" w:hAnsi="Times New Roman"/>
                <w:bCs/>
              </w:rPr>
              <w:t>ки технической воды</w:t>
            </w:r>
          </w:p>
        </w:tc>
      </w:tr>
    </w:tbl>
    <w:p w:rsidR="00F31DD7" w:rsidRPr="008D5B7C" w:rsidRDefault="00F31DD7" w:rsidP="00F31DD7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50"/>
        <w:gridCol w:w="7215"/>
      </w:tblGrid>
      <w:tr w:rsidR="00F31DD7" w:rsidRPr="008D5B7C" w:rsidTr="0043368E">
        <w:tc>
          <w:tcPr>
            <w:tcW w:w="9565" w:type="dxa"/>
            <w:gridSpan w:val="2"/>
            <w:shd w:val="clear" w:color="auto" w:fill="auto"/>
          </w:tcPr>
          <w:p w:rsidR="00F31DD7" w:rsidRPr="008D5B7C" w:rsidRDefault="00F31DD7" w:rsidP="00F571FD">
            <w:pPr>
              <w:autoSpaceDE w:val="0"/>
              <w:autoSpaceDN w:val="0"/>
              <w:adjustRightInd w:val="0"/>
              <w:spacing w:after="60"/>
              <w:jc w:val="center"/>
              <w:rPr>
                <w:rFonts w:ascii="Times New Roman" w:hAnsi="Times New Roman"/>
                <w:b/>
                <w:bCs/>
              </w:rPr>
            </w:pPr>
            <w:r w:rsidRPr="008D5B7C">
              <w:rPr>
                <w:rFonts w:ascii="Times New Roman" w:hAnsi="Times New Roman"/>
                <w:b/>
                <w:bCs/>
              </w:rPr>
              <w:t xml:space="preserve">Вспомогательные виды разрешенного использования земельных участков </w:t>
            </w:r>
          </w:p>
          <w:p w:rsidR="00F31DD7" w:rsidRPr="008D5B7C" w:rsidRDefault="00F31DD7" w:rsidP="00F571FD">
            <w:pPr>
              <w:autoSpaceDE w:val="0"/>
              <w:autoSpaceDN w:val="0"/>
              <w:adjustRightInd w:val="0"/>
              <w:spacing w:after="60"/>
              <w:jc w:val="center"/>
              <w:rPr>
                <w:rFonts w:ascii="Times New Roman" w:hAnsi="Times New Roman"/>
                <w:b/>
                <w:bCs/>
              </w:rPr>
            </w:pPr>
            <w:r w:rsidRPr="008D5B7C">
              <w:rPr>
                <w:rFonts w:ascii="Times New Roman" w:hAnsi="Times New Roman"/>
                <w:b/>
                <w:bCs/>
              </w:rPr>
              <w:t>и объектов капитального строительства</w:t>
            </w:r>
          </w:p>
        </w:tc>
      </w:tr>
      <w:tr w:rsidR="00F31DD7" w:rsidRPr="008D5B7C" w:rsidTr="0043368E">
        <w:tc>
          <w:tcPr>
            <w:tcW w:w="2350" w:type="dxa"/>
            <w:shd w:val="clear" w:color="auto" w:fill="auto"/>
          </w:tcPr>
          <w:p w:rsidR="00F31DD7" w:rsidRPr="008D5B7C" w:rsidRDefault="00F31DD7" w:rsidP="00F571FD">
            <w:pPr>
              <w:autoSpaceDE w:val="0"/>
              <w:autoSpaceDN w:val="0"/>
              <w:adjustRightInd w:val="0"/>
              <w:spacing w:after="60"/>
              <w:jc w:val="center"/>
              <w:rPr>
                <w:rFonts w:ascii="Times New Roman" w:hAnsi="Times New Roman"/>
                <w:bCs/>
              </w:rPr>
            </w:pPr>
            <w:r w:rsidRPr="008D5B7C">
              <w:rPr>
                <w:rFonts w:ascii="Times New Roman" w:hAnsi="Times New Roman"/>
                <w:bCs/>
              </w:rPr>
              <w:t>Вид разрешенного и</w:t>
            </w:r>
            <w:r w:rsidRPr="008D5B7C">
              <w:rPr>
                <w:rFonts w:ascii="Times New Roman" w:hAnsi="Times New Roman"/>
                <w:bCs/>
              </w:rPr>
              <w:t>с</w:t>
            </w:r>
            <w:r w:rsidRPr="008D5B7C">
              <w:rPr>
                <w:rFonts w:ascii="Times New Roman" w:hAnsi="Times New Roman"/>
                <w:bCs/>
              </w:rPr>
              <w:t>пользования</w:t>
            </w:r>
          </w:p>
        </w:tc>
        <w:tc>
          <w:tcPr>
            <w:tcW w:w="7215" w:type="dxa"/>
            <w:shd w:val="clear" w:color="auto" w:fill="auto"/>
          </w:tcPr>
          <w:p w:rsidR="00F31DD7" w:rsidRPr="008D5B7C" w:rsidRDefault="00F31DD7" w:rsidP="00F571FD">
            <w:pPr>
              <w:autoSpaceDE w:val="0"/>
              <w:autoSpaceDN w:val="0"/>
              <w:adjustRightInd w:val="0"/>
              <w:spacing w:after="60"/>
              <w:jc w:val="center"/>
              <w:rPr>
                <w:rFonts w:ascii="Times New Roman" w:hAnsi="Times New Roman"/>
                <w:bCs/>
              </w:rPr>
            </w:pPr>
            <w:r w:rsidRPr="008D5B7C">
              <w:rPr>
                <w:rFonts w:ascii="Times New Roman" w:hAnsi="Times New Roman"/>
                <w:bCs/>
              </w:rPr>
              <w:t xml:space="preserve">Деятельность, соответствующая </w:t>
            </w:r>
          </w:p>
          <w:p w:rsidR="00F31DD7" w:rsidRPr="008D5B7C" w:rsidRDefault="00F31DD7" w:rsidP="00F571FD">
            <w:pPr>
              <w:autoSpaceDE w:val="0"/>
              <w:autoSpaceDN w:val="0"/>
              <w:adjustRightInd w:val="0"/>
              <w:spacing w:after="60"/>
              <w:jc w:val="center"/>
              <w:rPr>
                <w:rFonts w:ascii="Times New Roman" w:hAnsi="Times New Roman"/>
                <w:bCs/>
              </w:rPr>
            </w:pPr>
            <w:r w:rsidRPr="008D5B7C">
              <w:rPr>
                <w:rFonts w:ascii="Times New Roman" w:hAnsi="Times New Roman"/>
                <w:bCs/>
              </w:rPr>
              <w:t>виду разрешенного использования</w:t>
            </w:r>
          </w:p>
        </w:tc>
      </w:tr>
      <w:tr w:rsidR="00F31DD7" w:rsidRPr="008D5B7C" w:rsidTr="0043368E">
        <w:tc>
          <w:tcPr>
            <w:tcW w:w="2350" w:type="dxa"/>
            <w:shd w:val="clear" w:color="auto" w:fill="auto"/>
          </w:tcPr>
          <w:p w:rsidR="00F31DD7" w:rsidRPr="008D5B7C" w:rsidRDefault="00F31DD7" w:rsidP="00F571FD">
            <w:pPr>
              <w:autoSpaceDE w:val="0"/>
              <w:autoSpaceDN w:val="0"/>
              <w:adjustRightInd w:val="0"/>
              <w:spacing w:after="60"/>
              <w:rPr>
                <w:rFonts w:ascii="Times New Roman" w:hAnsi="Times New Roman"/>
                <w:bCs/>
              </w:rPr>
            </w:pPr>
            <w:r w:rsidRPr="008D5B7C">
              <w:rPr>
                <w:rFonts w:ascii="Times New Roman" w:hAnsi="Times New Roman"/>
                <w:bCs/>
              </w:rPr>
              <w:t>Размещение общ</w:t>
            </w:r>
            <w:r w:rsidRPr="008D5B7C">
              <w:rPr>
                <w:rFonts w:ascii="Times New Roman" w:hAnsi="Times New Roman"/>
                <w:bCs/>
              </w:rPr>
              <w:t>е</w:t>
            </w:r>
            <w:r w:rsidRPr="008D5B7C">
              <w:rPr>
                <w:rFonts w:ascii="Times New Roman" w:hAnsi="Times New Roman"/>
                <w:bCs/>
              </w:rPr>
              <w:t xml:space="preserve">житий </w:t>
            </w:r>
          </w:p>
        </w:tc>
        <w:tc>
          <w:tcPr>
            <w:tcW w:w="7215" w:type="dxa"/>
            <w:shd w:val="clear" w:color="auto" w:fill="auto"/>
          </w:tcPr>
          <w:p w:rsidR="00F31DD7" w:rsidRPr="008D5B7C" w:rsidRDefault="00F31DD7" w:rsidP="00F571FD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/>
                <w:bCs/>
              </w:rPr>
            </w:pPr>
            <w:r w:rsidRPr="008D5B7C">
              <w:rPr>
                <w:rFonts w:ascii="Times New Roman" w:hAnsi="Times New Roman"/>
                <w:bCs/>
              </w:rPr>
              <w:t>Строительство, реконструкция и эксплуатация жилых зданий, предназначенных для временного проживания граждан                         в период их р</w:t>
            </w:r>
            <w:r w:rsidRPr="008D5B7C">
              <w:rPr>
                <w:rFonts w:ascii="Times New Roman" w:hAnsi="Times New Roman"/>
                <w:bCs/>
              </w:rPr>
              <w:t>а</w:t>
            </w:r>
            <w:r w:rsidRPr="008D5B7C">
              <w:rPr>
                <w:rFonts w:ascii="Times New Roman" w:hAnsi="Times New Roman"/>
                <w:bCs/>
              </w:rPr>
              <w:t>боты, службы или обучения</w:t>
            </w:r>
          </w:p>
        </w:tc>
      </w:tr>
      <w:tr w:rsidR="00F31DD7" w:rsidRPr="008D5B7C" w:rsidTr="0043368E">
        <w:trPr>
          <w:trHeight w:val="1346"/>
        </w:trPr>
        <w:tc>
          <w:tcPr>
            <w:tcW w:w="2350" w:type="dxa"/>
            <w:shd w:val="clear" w:color="auto" w:fill="auto"/>
          </w:tcPr>
          <w:p w:rsidR="00F31DD7" w:rsidRPr="008D5B7C" w:rsidRDefault="00F31DD7" w:rsidP="00F571FD">
            <w:pPr>
              <w:autoSpaceDE w:val="0"/>
              <w:autoSpaceDN w:val="0"/>
              <w:adjustRightInd w:val="0"/>
              <w:spacing w:after="60"/>
              <w:rPr>
                <w:rFonts w:ascii="Times New Roman" w:hAnsi="Times New Roman"/>
                <w:bCs/>
              </w:rPr>
            </w:pPr>
            <w:r w:rsidRPr="008D5B7C">
              <w:rPr>
                <w:rFonts w:ascii="Times New Roman" w:hAnsi="Times New Roman"/>
                <w:bCs/>
              </w:rPr>
              <w:lastRenderedPageBreak/>
              <w:t>Размещение объе</w:t>
            </w:r>
            <w:r w:rsidRPr="008D5B7C">
              <w:rPr>
                <w:rFonts w:ascii="Times New Roman" w:hAnsi="Times New Roman"/>
                <w:bCs/>
              </w:rPr>
              <w:t>к</w:t>
            </w:r>
            <w:r w:rsidRPr="008D5B7C">
              <w:rPr>
                <w:rFonts w:ascii="Times New Roman" w:hAnsi="Times New Roman"/>
                <w:bCs/>
              </w:rPr>
              <w:t>тов хранения  и ст</w:t>
            </w:r>
            <w:r w:rsidRPr="008D5B7C">
              <w:rPr>
                <w:rFonts w:ascii="Times New Roman" w:hAnsi="Times New Roman"/>
                <w:bCs/>
              </w:rPr>
              <w:t>о</w:t>
            </w:r>
            <w:r w:rsidRPr="008D5B7C">
              <w:rPr>
                <w:rFonts w:ascii="Times New Roman" w:hAnsi="Times New Roman"/>
                <w:bCs/>
              </w:rPr>
              <w:t>янки транспортных средств</w:t>
            </w:r>
          </w:p>
        </w:tc>
        <w:tc>
          <w:tcPr>
            <w:tcW w:w="7215" w:type="dxa"/>
            <w:shd w:val="clear" w:color="auto" w:fill="auto"/>
          </w:tcPr>
          <w:p w:rsidR="00F31DD7" w:rsidRPr="008D5B7C" w:rsidRDefault="00F31DD7" w:rsidP="00F571FD">
            <w:pPr>
              <w:autoSpaceDE w:val="0"/>
              <w:autoSpaceDN w:val="0"/>
              <w:adjustRightInd w:val="0"/>
              <w:spacing w:after="60"/>
              <w:ind w:firstLine="255"/>
              <w:jc w:val="both"/>
              <w:rPr>
                <w:rFonts w:ascii="Times New Roman" w:hAnsi="Times New Roman"/>
                <w:bCs/>
              </w:rPr>
            </w:pPr>
            <w:proofErr w:type="gramStart"/>
            <w:r w:rsidRPr="008D5B7C">
              <w:rPr>
                <w:rFonts w:ascii="Times New Roman" w:hAnsi="Times New Roman"/>
                <w:bCs/>
              </w:rPr>
              <w:t>Строительство, реконструкция и эксплуатация зданий, строений, сооружений предназначенных для хранения и стоянки транспор</w:t>
            </w:r>
            <w:r w:rsidRPr="008D5B7C">
              <w:rPr>
                <w:rFonts w:ascii="Times New Roman" w:hAnsi="Times New Roman"/>
                <w:bCs/>
              </w:rPr>
              <w:t>т</w:t>
            </w:r>
            <w:r w:rsidRPr="008D5B7C">
              <w:rPr>
                <w:rFonts w:ascii="Times New Roman" w:hAnsi="Times New Roman"/>
                <w:bCs/>
              </w:rPr>
              <w:t>ных средств, не имеющих оборудования для технического обсл</w:t>
            </w:r>
            <w:r w:rsidRPr="008D5B7C">
              <w:rPr>
                <w:rFonts w:ascii="Times New Roman" w:hAnsi="Times New Roman"/>
                <w:bCs/>
              </w:rPr>
              <w:t>у</w:t>
            </w:r>
            <w:r w:rsidRPr="008D5B7C">
              <w:rPr>
                <w:rFonts w:ascii="Times New Roman" w:hAnsi="Times New Roman"/>
                <w:bCs/>
              </w:rPr>
              <w:t>живания и ремонта автомобилей (за исключением смотровых ям, эстакад); размещение парковок  - специально обозначенных и при необходимости обустроенных и оборудованных мест, в том числе являющихся частью зданий, строений или сооружений, предназн</w:t>
            </w:r>
            <w:r w:rsidRPr="008D5B7C">
              <w:rPr>
                <w:rFonts w:ascii="Times New Roman" w:hAnsi="Times New Roman"/>
                <w:bCs/>
              </w:rPr>
              <w:t>а</w:t>
            </w:r>
            <w:r w:rsidRPr="008D5B7C">
              <w:rPr>
                <w:rFonts w:ascii="Times New Roman" w:hAnsi="Times New Roman"/>
                <w:bCs/>
              </w:rPr>
              <w:t>ченных для организованной стоянки транспортных средств</w:t>
            </w:r>
            <w:proofErr w:type="gramEnd"/>
          </w:p>
        </w:tc>
      </w:tr>
      <w:tr w:rsidR="00F31DD7" w:rsidRPr="008D5B7C" w:rsidTr="0043368E">
        <w:trPr>
          <w:trHeight w:val="1040"/>
        </w:trPr>
        <w:tc>
          <w:tcPr>
            <w:tcW w:w="2350" w:type="dxa"/>
            <w:shd w:val="clear" w:color="auto" w:fill="auto"/>
          </w:tcPr>
          <w:p w:rsidR="00F31DD7" w:rsidRPr="008D5B7C" w:rsidRDefault="00F31DD7" w:rsidP="00F571FD">
            <w:pPr>
              <w:autoSpaceDE w:val="0"/>
              <w:autoSpaceDN w:val="0"/>
              <w:adjustRightInd w:val="0"/>
              <w:spacing w:after="60"/>
              <w:rPr>
                <w:rFonts w:ascii="Times New Roman" w:hAnsi="Times New Roman"/>
                <w:bCs/>
              </w:rPr>
            </w:pPr>
            <w:r w:rsidRPr="008D5B7C">
              <w:rPr>
                <w:rFonts w:ascii="Times New Roman" w:hAnsi="Times New Roman"/>
                <w:bCs/>
              </w:rPr>
              <w:t>Размещение объе</w:t>
            </w:r>
            <w:r w:rsidRPr="008D5B7C">
              <w:rPr>
                <w:rFonts w:ascii="Times New Roman" w:hAnsi="Times New Roman"/>
                <w:bCs/>
              </w:rPr>
              <w:t>к</w:t>
            </w:r>
            <w:r w:rsidRPr="008D5B7C">
              <w:rPr>
                <w:rFonts w:ascii="Times New Roman" w:hAnsi="Times New Roman"/>
                <w:bCs/>
              </w:rPr>
              <w:t>тов технического обслуживания  и ремонта транспор</w:t>
            </w:r>
            <w:r w:rsidRPr="008D5B7C">
              <w:rPr>
                <w:rFonts w:ascii="Times New Roman" w:hAnsi="Times New Roman"/>
                <w:bCs/>
              </w:rPr>
              <w:t>т</w:t>
            </w:r>
            <w:r w:rsidRPr="008D5B7C">
              <w:rPr>
                <w:rFonts w:ascii="Times New Roman" w:hAnsi="Times New Roman"/>
                <w:bCs/>
              </w:rPr>
              <w:t>ных средств</w:t>
            </w:r>
          </w:p>
        </w:tc>
        <w:tc>
          <w:tcPr>
            <w:tcW w:w="7215" w:type="dxa"/>
            <w:shd w:val="clear" w:color="auto" w:fill="auto"/>
          </w:tcPr>
          <w:p w:rsidR="00F31DD7" w:rsidRPr="008D5B7C" w:rsidRDefault="00F31DD7" w:rsidP="00F571FD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/>
                <w:bCs/>
              </w:rPr>
            </w:pPr>
            <w:r w:rsidRPr="008D5B7C">
              <w:rPr>
                <w:rFonts w:ascii="Times New Roman" w:hAnsi="Times New Roman"/>
                <w:bCs/>
              </w:rPr>
              <w:t>Строительство, реконструкция и эксплуатация зданий и сооруж</w:t>
            </w:r>
            <w:r w:rsidRPr="008D5B7C">
              <w:rPr>
                <w:rFonts w:ascii="Times New Roman" w:hAnsi="Times New Roman"/>
                <w:bCs/>
              </w:rPr>
              <w:t>е</w:t>
            </w:r>
            <w:r w:rsidRPr="008D5B7C">
              <w:rPr>
                <w:rFonts w:ascii="Times New Roman" w:hAnsi="Times New Roman"/>
                <w:bCs/>
              </w:rPr>
              <w:t>ний, пре</w:t>
            </w:r>
            <w:r w:rsidRPr="008D5B7C">
              <w:rPr>
                <w:rFonts w:ascii="Times New Roman" w:hAnsi="Times New Roman"/>
                <w:bCs/>
              </w:rPr>
              <w:t>д</w:t>
            </w:r>
            <w:r w:rsidRPr="008D5B7C">
              <w:rPr>
                <w:rFonts w:ascii="Times New Roman" w:hAnsi="Times New Roman"/>
                <w:bCs/>
              </w:rPr>
              <w:t>назначенных для технического обслуживания, ремонта средств, хранения и стоянки транспортных средств.</w:t>
            </w:r>
          </w:p>
        </w:tc>
      </w:tr>
      <w:tr w:rsidR="00F31DD7" w:rsidRPr="008D5B7C" w:rsidTr="0043368E">
        <w:tc>
          <w:tcPr>
            <w:tcW w:w="2350" w:type="dxa"/>
            <w:shd w:val="clear" w:color="auto" w:fill="auto"/>
          </w:tcPr>
          <w:p w:rsidR="00F31DD7" w:rsidRPr="008D5B7C" w:rsidRDefault="00F31DD7" w:rsidP="00F571FD">
            <w:pPr>
              <w:autoSpaceDE w:val="0"/>
              <w:autoSpaceDN w:val="0"/>
              <w:adjustRightInd w:val="0"/>
              <w:spacing w:after="60"/>
              <w:rPr>
                <w:rFonts w:ascii="Times New Roman" w:hAnsi="Times New Roman"/>
                <w:bCs/>
              </w:rPr>
            </w:pPr>
            <w:r w:rsidRPr="008D5B7C">
              <w:rPr>
                <w:rFonts w:ascii="Times New Roman" w:hAnsi="Times New Roman"/>
                <w:bCs/>
              </w:rPr>
              <w:t>Размещение площ</w:t>
            </w:r>
            <w:r w:rsidRPr="008D5B7C">
              <w:rPr>
                <w:rFonts w:ascii="Times New Roman" w:hAnsi="Times New Roman"/>
                <w:bCs/>
              </w:rPr>
              <w:t>а</w:t>
            </w:r>
            <w:r w:rsidRPr="008D5B7C">
              <w:rPr>
                <w:rFonts w:ascii="Times New Roman" w:hAnsi="Times New Roman"/>
                <w:bCs/>
              </w:rPr>
              <w:t>док для спортивных зан</w:t>
            </w:r>
            <w:r w:rsidRPr="008D5B7C">
              <w:rPr>
                <w:rFonts w:ascii="Times New Roman" w:hAnsi="Times New Roman"/>
                <w:bCs/>
              </w:rPr>
              <w:t>я</w:t>
            </w:r>
            <w:r w:rsidRPr="008D5B7C">
              <w:rPr>
                <w:rFonts w:ascii="Times New Roman" w:hAnsi="Times New Roman"/>
                <w:bCs/>
              </w:rPr>
              <w:t xml:space="preserve">тий и отдыха </w:t>
            </w:r>
          </w:p>
        </w:tc>
        <w:tc>
          <w:tcPr>
            <w:tcW w:w="7215" w:type="dxa"/>
            <w:shd w:val="clear" w:color="auto" w:fill="auto"/>
          </w:tcPr>
          <w:p w:rsidR="00F31DD7" w:rsidRPr="008D5B7C" w:rsidRDefault="00F31DD7" w:rsidP="00F571FD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/>
                <w:bCs/>
              </w:rPr>
            </w:pPr>
            <w:r w:rsidRPr="008D5B7C">
              <w:rPr>
                <w:rFonts w:ascii="Times New Roman" w:hAnsi="Times New Roman"/>
                <w:bCs/>
              </w:rPr>
              <w:t>Размещение площадок для отдыха взрослых, детских игровых               и спортивных площадок, в том числе с озеленением, спортивным и иным н</w:t>
            </w:r>
            <w:r w:rsidRPr="008D5B7C">
              <w:rPr>
                <w:rFonts w:ascii="Times New Roman" w:hAnsi="Times New Roman"/>
                <w:bCs/>
              </w:rPr>
              <w:t>е</w:t>
            </w:r>
            <w:r w:rsidRPr="008D5B7C">
              <w:rPr>
                <w:rFonts w:ascii="Times New Roman" w:hAnsi="Times New Roman"/>
                <w:bCs/>
              </w:rPr>
              <w:t>обходимым оборудованием</w:t>
            </w:r>
          </w:p>
        </w:tc>
      </w:tr>
      <w:tr w:rsidR="00F31DD7" w:rsidRPr="008D5B7C" w:rsidTr="0043368E">
        <w:tc>
          <w:tcPr>
            <w:tcW w:w="2350" w:type="dxa"/>
            <w:shd w:val="clear" w:color="auto" w:fill="auto"/>
          </w:tcPr>
          <w:p w:rsidR="00F31DD7" w:rsidRPr="008D5B7C" w:rsidRDefault="00F31DD7" w:rsidP="00F571FD">
            <w:pPr>
              <w:autoSpaceDE w:val="0"/>
              <w:autoSpaceDN w:val="0"/>
              <w:adjustRightInd w:val="0"/>
              <w:spacing w:after="60"/>
              <w:rPr>
                <w:rFonts w:ascii="Times New Roman" w:hAnsi="Times New Roman"/>
                <w:bCs/>
              </w:rPr>
            </w:pPr>
            <w:r w:rsidRPr="008D5B7C">
              <w:rPr>
                <w:rFonts w:ascii="Times New Roman" w:hAnsi="Times New Roman"/>
                <w:bCs/>
              </w:rPr>
              <w:t>Размещение общ</w:t>
            </w:r>
            <w:r w:rsidRPr="008D5B7C">
              <w:rPr>
                <w:rFonts w:ascii="Times New Roman" w:hAnsi="Times New Roman"/>
                <w:bCs/>
              </w:rPr>
              <w:t>е</w:t>
            </w:r>
            <w:r w:rsidRPr="008D5B7C">
              <w:rPr>
                <w:rFonts w:ascii="Times New Roman" w:hAnsi="Times New Roman"/>
                <w:bCs/>
              </w:rPr>
              <w:t>ственных туалетов</w:t>
            </w:r>
          </w:p>
        </w:tc>
        <w:tc>
          <w:tcPr>
            <w:tcW w:w="7215" w:type="dxa"/>
            <w:shd w:val="clear" w:color="auto" w:fill="auto"/>
          </w:tcPr>
          <w:p w:rsidR="00F31DD7" w:rsidRPr="008D5B7C" w:rsidRDefault="00F31DD7" w:rsidP="00F571FD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/>
                <w:bCs/>
              </w:rPr>
            </w:pPr>
            <w:r w:rsidRPr="008D5B7C">
              <w:rPr>
                <w:rFonts w:ascii="Times New Roman" w:hAnsi="Times New Roman"/>
                <w:bCs/>
              </w:rPr>
              <w:t>Строительство, реконструкция и эксплуатация общественных ту</w:t>
            </w:r>
            <w:r w:rsidRPr="008D5B7C">
              <w:rPr>
                <w:rFonts w:ascii="Times New Roman" w:hAnsi="Times New Roman"/>
                <w:bCs/>
              </w:rPr>
              <w:t>а</w:t>
            </w:r>
            <w:r w:rsidRPr="008D5B7C">
              <w:rPr>
                <w:rFonts w:ascii="Times New Roman" w:hAnsi="Times New Roman"/>
                <w:bCs/>
              </w:rPr>
              <w:t>летов</w:t>
            </w:r>
          </w:p>
        </w:tc>
      </w:tr>
      <w:tr w:rsidR="00F31DD7" w:rsidRPr="008D5B7C" w:rsidTr="0043368E">
        <w:tc>
          <w:tcPr>
            <w:tcW w:w="2350" w:type="dxa"/>
            <w:shd w:val="clear" w:color="auto" w:fill="auto"/>
          </w:tcPr>
          <w:p w:rsidR="00F31DD7" w:rsidRPr="008D5B7C" w:rsidRDefault="00F31DD7" w:rsidP="00F571FD">
            <w:pPr>
              <w:autoSpaceDE w:val="0"/>
              <w:autoSpaceDN w:val="0"/>
              <w:adjustRightInd w:val="0"/>
              <w:spacing w:after="60"/>
              <w:rPr>
                <w:rFonts w:ascii="Times New Roman" w:hAnsi="Times New Roman"/>
                <w:bCs/>
              </w:rPr>
            </w:pPr>
            <w:r w:rsidRPr="008D5B7C">
              <w:rPr>
                <w:rFonts w:ascii="Times New Roman" w:hAnsi="Times New Roman"/>
                <w:bCs/>
              </w:rPr>
              <w:t>Озеленение</w:t>
            </w:r>
          </w:p>
        </w:tc>
        <w:tc>
          <w:tcPr>
            <w:tcW w:w="7215" w:type="dxa"/>
            <w:shd w:val="clear" w:color="auto" w:fill="auto"/>
          </w:tcPr>
          <w:p w:rsidR="00F31DD7" w:rsidRPr="008D5B7C" w:rsidRDefault="00F31DD7" w:rsidP="00F571FD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/>
                <w:bCs/>
              </w:rPr>
            </w:pPr>
            <w:r w:rsidRPr="008D5B7C">
              <w:rPr>
                <w:rFonts w:ascii="Times New Roman" w:hAnsi="Times New Roman"/>
                <w:bCs/>
              </w:rPr>
              <w:t>Размещение аллей, скверов, газонов и других озелененных терр</w:t>
            </w:r>
            <w:r w:rsidRPr="008D5B7C">
              <w:rPr>
                <w:rFonts w:ascii="Times New Roman" w:hAnsi="Times New Roman"/>
                <w:bCs/>
              </w:rPr>
              <w:t>и</w:t>
            </w:r>
            <w:r w:rsidRPr="008D5B7C">
              <w:rPr>
                <w:rFonts w:ascii="Times New Roman" w:hAnsi="Times New Roman"/>
                <w:bCs/>
              </w:rPr>
              <w:t>торий</w:t>
            </w:r>
          </w:p>
        </w:tc>
      </w:tr>
      <w:tr w:rsidR="00F31DD7" w:rsidRPr="008D5B7C" w:rsidTr="0043368E">
        <w:tc>
          <w:tcPr>
            <w:tcW w:w="2350" w:type="dxa"/>
            <w:shd w:val="clear" w:color="auto" w:fill="auto"/>
          </w:tcPr>
          <w:p w:rsidR="00F31DD7" w:rsidRPr="008D5B7C" w:rsidRDefault="00F31DD7" w:rsidP="00F571FD">
            <w:pPr>
              <w:autoSpaceDE w:val="0"/>
              <w:autoSpaceDN w:val="0"/>
              <w:adjustRightInd w:val="0"/>
              <w:spacing w:after="60"/>
              <w:rPr>
                <w:rFonts w:ascii="Times New Roman" w:hAnsi="Times New Roman"/>
                <w:bCs/>
              </w:rPr>
            </w:pPr>
            <w:r w:rsidRPr="008D5B7C">
              <w:rPr>
                <w:rFonts w:ascii="Times New Roman" w:hAnsi="Times New Roman"/>
                <w:bCs/>
              </w:rPr>
              <w:t xml:space="preserve">Размещение отходов потребления </w:t>
            </w:r>
          </w:p>
        </w:tc>
        <w:tc>
          <w:tcPr>
            <w:tcW w:w="7215" w:type="dxa"/>
            <w:shd w:val="clear" w:color="auto" w:fill="auto"/>
          </w:tcPr>
          <w:p w:rsidR="00F31DD7" w:rsidRPr="008D5B7C" w:rsidRDefault="00F31DD7" w:rsidP="00F571FD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/>
                <w:bCs/>
              </w:rPr>
            </w:pPr>
            <w:r w:rsidRPr="008D5B7C">
              <w:rPr>
                <w:rFonts w:ascii="Times New Roman" w:hAnsi="Times New Roman"/>
                <w:bCs/>
              </w:rPr>
              <w:t>Размещение контейнеров для сбора мусора и бытовых отходов, обустройство площадок для их размещения</w:t>
            </w:r>
          </w:p>
        </w:tc>
      </w:tr>
      <w:tr w:rsidR="00F31DD7" w:rsidRPr="008D5B7C" w:rsidTr="0043368E">
        <w:trPr>
          <w:trHeight w:val="350"/>
        </w:trPr>
        <w:tc>
          <w:tcPr>
            <w:tcW w:w="2350" w:type="dxa"/>
            <w:shd w:val="clear" w:color="auto" w:fill="auto"/>
          </w:tcPr>
          <w:p w:rsidR="00F31DD7" w:rsidRPr="008D5B7C" w:rsidRDefault="00F31DD7" w:rsidP="00F571FD">
            <w:pPr>
              <w:autoSpaceDE w:val="0"/>
              <w:autoSpaceDN w:val="0"/>
              <w:adjustRightInd w:val="0"/>
              <w:spacing w:after="60"/>
              <w:rPr>
                <w:rFonts w:ascii="Times New Roman" w:hAnsi="Times New Roman"/>
                <w:bCs/>
              </w:rPr>
            </w:pPr>
            <w:r w:rsidRPr="008D5B7C">
              <w:rPr>
                <w:rFonts w:ascii="Times New Roman" w:hAnsi="Times New Roman"/>
                <w:bCs/>
              </w:rPr>
              <w:t>Размещение инж</w:t>
            </w:r>
            <w:r w:rsidRPr="008D5B7C">
              <w:rPr>
                <w:rFonts w:ascii="Times New Roman" w:hAnsi="Times New Roman"/>
                <w:bCs/>
              </w:rPr>
              <w:t>е</w:t>
            </w:r>
            <w:r w:rsidRPr="008D5B7C">
              <w:rPr>
                <w:rFonts w:ascii="Times New Roman" w:hAnsi="Times New Roman"/>
                <w:bCs/>
              </w:rPr>
              <w:t>нерно-технических объектов, сооруж</w:t>
            </w:r>
            <w:r w:rsidRPr="008D5B7C">
              <w:rPr>
                <w:rFonts w:ascii="Times New Roman" w:hAnsi="Times New Roman"/>
                <w:bCs/>
              </w:rPr>
              <w:t>е</w:t>
            </w:r>
            <w:r w:rsidRPr="008D5B7C">
              <w:rPr>
                <w:rFonts w:ascii="Times New Roman" w:hAnsi="Times New Roman"/>
                <w:bCs/>
              </w:rPr>
              <w:t>ний и коммуник</w:t>
            </w:r>
            <w:r w:rsidRPr="008D5B7C">
              <w:rPr>
                <w:rFonts w:ascii="Times New Roman" w:hAnsi="Times New Roman"/>
                <w:bCs/>
              </w:rPr>
              <w:t>а</w:t>
            </w:r>
            <w:r w:rsidRPr="008D5B7C">
              <w:rPr>
                <w:rFonts w:ascii="Times New Roman" w:hAnsi="Times New Roman"/>
                <w:bCs/>
              </w:rPr>
              <w:t>ций</w:t>
            </w:r>
          </w:p>
        </w:tc>
        <w:tc>
          <w:tcPr>
            <w:tcW w:w="7215" w:type="dxa"/>
            <w:shd w:val="clear" w:color="auto" w:fill="auto"/>
          </w:tcPr>
          <w:p w:rsidR="00F31DD7" w:rsidRPr="008D5B7C" w:rsidRDefault="00F31DD7" w:rsidP="00F571FD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/>
                <w:bCs/>
              </w:rPr>
            </w:pPr>
            <w:r w:rsidRPr="008D5B7C">
              <w:rPr>
                <w:rFonts w:ascii="Times New Roman" w:hAnsi="Times New Roman"/>
                <w:bCs/>
              </w:rPr>
              <w:t>Строительство, реконструкция, эксплуатация инженерно-технических объектов, сооружений и коммуникаций, обеспеч</w:t>
            </w:r>
            <w:r w:rsidRPr="008D5B7C">
              <w:rPr>
                <w:rFonts w:ascii="Times New Roman" w:hAnsi="Times New Roman"/>
                <w:bCs/>
              </w:rPr>
              <w:t>и</w:t>
            </w:r>
            <w:r w:rsidRPr="008D5B7C">
              <w:rPr>
                <w:rFonts w:ascii="Times New Roman" w:hAnsi="Times New Roman"/>
                <w:bCs/>
              </w:rPr>
              <w:t>вающих реализацию видов разрешенного использования недвиж</w:t>
            </w:r>
            <w:r w:rsidRPr="008D5B7C">
              <w:rPr>
                <w:rFonts w:ascii="Times New Roman" w:hAnsi="Times New Roman"/>
                <w:bCs/>
              </w:rPr>
              <w:t>и</w:t>
            </w:r>
            <w:r w:rsidRPr="008D5B7C">
              <w:rPr>
                <w:rFonts w:ascii="Times New Roman" w:hAnsi="Times New Roman"/>
                <w:bCs/>
              </w:rPr>
              <w:t>мого имущества и не требующих установления санитарно-защитных зон (объекты электр</w:t>
            </w:r>
            <w:proofErr w:type="gramStart"/>
            <w:r w:rsidRPr="008D5B7C">
              <w:rPr>
                <w:rFonts w:ascii="Times New Roman" w:hAnsi="Times New Roman"/>
                <w:bCs/>
              </w:rPr>
              <w:t>о-</w:t>
            </w:r>
            <w:proofErr w:type="gramEnd"/>
            <w:r w:rsidRPr="008D5B7C">
              <w:rPr>
                <w:rFonts w:ascii="Times New Roman" w:hAnsi="Times New Roman"/>
                <w:bCs/>
              </w:rPr>
              <w:t>, водо-, газоснабжения, водоотв</w:t>
            </w:r>
            <w:r w:rsidRPr="008D5B7C">
              <w:rPr>
                <w:rFonts w:ascii="Times New Roman" w:hAnsi="Times New Roman"/>
                <w:bCs/>
              </w:rPr>
              <w:t>е</w:t>
            </w:r>
            <w:r w:rsidRPr="008D5B7C">
              <w:rPr>
                <w:rFonts w:ascii="Times New Roman" w:hAnsi="Times New Roman"/>
                <w:bCs/>
              </w:rPr>
              <w:t>дения, связи  ), при условии соответствия техническим регламе</w:t>
            </w:r>
            <w:r w:rsidRPr="008D5B7C">
              <w:rPr>
                <w:rFonts w:ascii="Times New Roman" w:hAnsi="Times New Roman"/>
                <w:bCs/>
              </w:rPr>
              <w:t>н</w:t>
            </w:r>
            <w:r w:rsidRPr="008D5B7C">
              <w:rPr>
                <w:rFonts w:ascii="Times New Roman" w:hAnsi="Times New Roman"/>
                <w:bCs/>
              </w:rPr>
              <w:t>там, строительным, санитарным, экологическим и противопожа</w:t>
            </w:r>
            <w:r w:rsidRPr="008D5B7C">
              <w:rPr>
                <w:rFonts w:ascii="Times New Roman" w:hAnsi="Times New Roman"/>
                <w:bCs/>
              </w:rPr>
              <w:t>р</w:t>
            </w:r>
            <w:r w:rsidRPr="008D5B7C">
              <w:rPr>
                <w:rFonts w:ascii="Times New Roman" w:hAnsi="Times New Roman"/>
                <w:bCs/>
              </w:rPr>
              <w:t>ным нормам и правилам, иным требованиям, предъявляемым зак</w:t>
            </w:r>
            <w:r w:rsidRPr="008D5B7C">
              <w:rPr>
                <w:rFonts w:ascii="Times New Roman" w:hAnsi="Times New Roman"/>
                <w:bCs/>
              </w:rPr>
              <w:t>о</w:t>
            </w:r>
            <w:r w:rsidRPr="008D5B7C">
              <w:rPr>
                <w:rFonts w:ascii="Times New Roman" w:hAnsi="Times New Roman"/>
                <w:bCs/>
              </w:rPr>
              <w:t>нодательством Российской Федерации к указанным объектам</w:t>
            </w:r>
          </w:p>
        </w:tc>
      </w:tr>
      <w:tr w:rsidR="00F31DD7" w:rsidRPr="008D5B7C" w:rsidTr="0043368E">
        <w:trPr>
          <w:trHeight w:val="350"/>
        </w:trPr>
        <w:tc>
          <w:tcPr>
            <w:tcW w:w="2350" w:type="dxa"/>
            <w:shd w:val="clear" w:color="auto" w:fill="auto"/>
          </w:tcPr>
          <w:p w:rsidR="00F31DD7" w:rsidRPr="008D5B7C" w:rsidRDefault="00F31DD7" w:rsidP="00F571FD">
            <w:pPr>
              <w:autoSpaceDE w:val="0"/>
              <w:autoSpaceDN w:val="0"/>
              <w:adjustRightInd w:val="0"/>
              <w:spacing w:after="60"/>
              <w:rPr>
                <w:rFonts w:ascii="Times New Roman" w:hAnsi="Times New Roman"/>
                <w:bCs/>
              </w:rPr>
            </w:pPr>
            <w:r w:rsidRPr="008D5B7C">
              <w:rPr>
                <w:rFonts w:ascii="Times New Roman" w:hAnsi="Times New Roman"/>
                <w:bCs/>
              </w:rPr>
              <w:lastRenderedPageBreak/>
              <w:t>Размещение объе</w:t>
            </w:r>
            <w:r w:rsidRPr="008D5B7C">
              <w:rPr>
                <w:rFonts w:ascii="Times New Roman" w:hAnsi="Times New Roman"/>
                <w:bCs/>
              </w:rPr>
              <w:t>к</w:t>
            </w:r>
            <w:r w:rsidRPr="008D5B7C">
              <w:rPr>
                <w:rFonts w:ascii="Times New Roman" w:hAnsi="Times New Roman"/>
                <w:bCs/>
              </w:rPr>
              <w:t>тов благоустройства</w:t>
            </w:r>
          </w:p>
          <w:p w:rsidR="00F31DD7" w:rsidRPr="008D5B7C" w:rsidRDefault="00F31DD7" w:rsidP="00F571FD">
            <w:pPr>
              <w:autoSpaceDE w:val="0"/>
              <w:autoSpaceDN w:val="0"/>
              <w:adjustRightInd w:val="0"/>
              <w:spacing w:after="60"/>
              <w:rPr>
                <w:rFonts w:ascii="Times New Roman" w:hAnsi="Times New Roman"/>
                <w:bCs/>
              </w:rPr>
            </w:pPr>
          </w:p>
        </w:tc>
        <w:tc>
          <w:tcPr>
            <w:tcW w:w="7215" w:type="dxa"/>
            <w:shd w:val="clear" w:color="auto" w:fill="auto"/>
          </w:tcPr>
          <w:p w:rsidR="00F31DD7" w:rsidRPr="008D5B7C" w:rsidRDefault="00F31DD7" w:rsidP="00F571FD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/>
                <w:bCs/>
              </w:rPr>
            </w:pPr>
            <w:r w:rsidRPr="008D5B7C">
              <w:rPr>
                <w:rFonts w:ascii="Times New Roman" w:hAnsi="Times New Roman"/>
                <w:bCs/>
              </w:rPr>
              <w:t>Размещение объектов благоустройства, в том числе малых архите</w:t>
            </w:r>
            <w:r w:rsidRPr="008D5B7C">
              <w:rPr>
                <w:rFonts w:ascii="Times New Roman" w:hAnsi="Times New Roman"/>
                <w:bCs/>
              </w:rPr>
              <w:t>к</w:t>
            </w:r>
            <w:r w:rsidRPr="008D5B7C">
              <w:rPr>
                <w:rFonts w:ascii="Times New Roman" w:hAnsi="Times New Roman"/>
                <w:bCs/>
              </w:rPr>
              <w:t>турных форм, элементов дизайна, скульптурных композиций, об</w:t>
            </w:r>
            <w:r w:rsidRPr="008D5B7C">
              <w:rPr>
                <w:rFonts w:ascii="Times New Roman" w:hAnsi="Times New Roman"/>
                <w:bCs/>
              </w:rPr>
              <w:t>ъ</w:t>
            </w:r>
            <w:r w:rsidRPr="008D5B7C">
              <w:rPr>
                <w:rFonts w:ascii="Times New Roman" w:hAnsi="Times New Roman"/>
                <w:bCs/>
              </w:rPr>
              <w:t>ектов декоративно-монументального искусства, фонтанов, пеш</w:t>
            </w:r>
            <w:r w:rsidRPr="008D5B7C">
              <w:rPr>
                <w:rFonts w:ascii="Times New Roman" w:hAnsi="Times New Roman"/>
                <w:bCs/>
              </w:rPr>
              <w:t>е</w:t>
            </w:r>
            <w:r w:rsidRPr="008D5B7C">
              <w:rPr>
                <w:rFonts w:ascii="Times New Roman" w:hAnsi="Times New Roman"/>
                <w:bCs/>
              </w:rPr>
              <w:t>ходных и велосипедных дорожек, дорожно-тропиночной сети, и</w:t>
            </w:r>
            <w:r w:rsidRPr="008D5B7C">
              <w:rPr>
                <w:rFonts w:ascii="Times New Roman" w:hAnsi="Times New Roman"/>
                <w:bCs/>
              </w:rPr>
              <w:t>н</w:t>
            </w:r>
            <w:r w:rsidRPr="008D5B7C">
              <w:rPr>
                <w:rFonts w:ascii="Times New Roman" w:hAnsi="Times New Roman"/>
                <w:bCs/>
              </w:rPr>
              <w:t xml:space="preserve">формационных стендов, скамей, навесов     от дождя, указателей направления движения  </w:t>
            </w:r>
          </w:p>
        </w:tc>
      </w:tr>
    </w:tbl>
    <w:p w:rsidR="00F31DD7" w:rsidRPr="008D5B7C" w:rsidRDefault="00F31DD7" w:rsidP="00F31DD7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067239" w:rsidRPr="008D5B7C" w:rsidRDefault="00067239" w:rsidP="00F31DD7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43"/>
        <w:gridCol w:w="6946"/>
      </w:tblGrid>
      <w:tr w:rsidR="00F31DD7" w:rsidRPr="008D5B7C" w:rsidTr="00F571FD">
        <w:tc>
          <w:tcPr>
            <w:tcW w:w="9889" w:type="dxa"/>
            <w:gridSpan w:val="2"/>
            <w:shd w:val="clear" w:color="auto" w:fill="auto"/>
          </w:tcPr>
          <w:p w:rsidR="00F31DD7" w:rsidRPr="008D5B7C" w:rsidRDefault="00F31DD7" w:rsidP="00F571FD">
            <w:pPr>
              <w:autoSpaceDE w:val="0"/>
              <w:autoSpaceDN w:val="0"/>
              <w:adjustRightInd w:val="0"/>
              <w:spacing w:after="60"/>
              <w:jc w:val="center"/>
              <w:rPr>
                <w:rFonts w:ascii="Times New Roman" w:hAnsi="Times New Roman"/>
                <w:b/>
                <w:bCs/>
              </w:rPr>
            </w:pPr>
            <w:r w:rsidRPr="008D5B7C">
              <w:rPr>
                <w:rFonts w:ascii="Times New Roman" w:hAnsi="Times New Roman"/>
                <w:b/>
                <w:bCs/>
              </w:rPr>
              <w:t xml:space="preserve">Условно разрешенные виды использования земельных участков </w:t>
            </w:r>
          </w:p>
          <w:p w:rsidR="00F31DD7" w:rsidRPr="008D5B7C" w:rsidRDefault="00F31DD7" w:rsidP="00F571FD">
            <w:pPr>
              <w:autoSpaceDE w:val="0"/>
              <w:autoSpaceDN w:val="0"/>
              <w:adjustRightInd w:val="0"/>
              <w:spacing w:after="60"/>
              <w:jc w:val="center"/>
              <w:rPr>
                <w:rFonts w:ascii="Times New Roman" w:hAnsi="Times New Roman"/>
                <w:b/>
                <w:bCs/>
              </w:rPr>
            </w:pPr>
            <w:r w:rsidRPr="008D5B7C">
              <w:rPr>
                <w:rFonts w:ascii="Times New Roman" w:hAnsi="Times New Roman"/>
                <w:b/>
                <w:bCs/>
              </w:rPr>
              <w:t>и объектов капитального строительства</w:t>
            </w:r>
          </w:p>
        </w:tc>
      </w:tr>
      <w:tr w:rsidR="00F31DD7" w:rsidRPr="008D5B7C" w:rsidTr="00F571FD">
        <w:tc>
          <w:tcPr>
            <w:tcW w:w="2943" w:type="dxa"/>
            <w:shd w:val="clear" w:color="auto" w:fill="auto"/>
          </w:tcPr>
          <w:p w:rsidR="00F31DD7" w:rsidRPr="008D5B7C" w:rsidRDefault="00F31DD7" w:rsidP="00F571FD">
            <w:pPr>
              <w:autoSpaceDE w:val="0"/>
              <w:autoSpaceDN w:val="0"/>
              <w:adjustRightInd w:val="0"/>
              <w:spacing w:after="60"/>
              <w:jc w:val="center"/>
              <w:rPr>
                <w:rFonts w:ascii="Times New Roman" w:hAnsi="Times New Roman"/>
                <w:bCs/>
              </w:rPr>
            </w:pPr>
            <w:r w:rsidRPr="008D5B7C">
              <w:rPr>
                <w:rFonts w:ascii="Times New Roman" w:hAnsi="Times New Roman"/>
                <w:bCs/>
              </w:rPr>
              <w:t>Вид разрешенного и</w:t>
            </w:r>
            <w:r w:rsidRPr="008D5B7C">
              <w:rPr>
                <w:rFonts w:ascii="Times New Roman" w:hAnsi="Times New Roman"/>
                <w:bCs/>
              </w:rPr>
              <w:t>с</w:t>
            </w:r>
            <w:r w:rsidRPr="008D5B7C">
              <w:rPr>
                <w:rFonts w:ascii="Times New Roman" w:hAnsi="Times New Roman"/>
                <w:bCs/>
              </w:rPr>
              <w:t>пользования</w:t>
            </w:r>
          </w:p>
        </w:tc>
        <w:tc>
          <w:tcPr>
            <w:tcW w:w="6946" w:type="dxa"/>
            <w:shd w:val="clear" w:color="auto" w:fill="auto"/>
          </w:tcPr>
          <w:p w:rsidR="00F31DD7" w:rsidRPr="008D5B7C" w:rsidRDefault="00F31DD7" w:rsidP="00F571FD">
            <w:pPr>
              <w:autoSpaceDE w:val="0"/>
              <w:autoSpaceDN w:val="0"/>
              <w:adjustRightInd w:val="0"/>
              <w:spacing w:after="60"/>
              <w:jc w:val="center"/>
              <w:rPr>
                <w:rFonts w:ascii="Times New Roman" w:hAnsi="Times New Roman"/>
                <w:bCs/>
              </w:rPr>
            </w:pPr>
            <w:r w:rsidRPr="008D5B7C">
              <w:rPr>
                <w:rFonts w:ascii="Times New Roman" w:hAnsi="Times New Roman"/>
                <w:bCs/>
              </w:rPr>
              <w:t>Деятельность, соответствующая виду разрешенного использов</w:t>
            </w:r>
            <w:r w:rsidRPr="008D5B7C">
              <w:rPr>
                <w:rFonts w:ascii="Times New Roman" w:hAnsi="Times New Roman"/>
                <w:bCs/>
              </w:rPr>
              <w:t>а</w:t>
            </w:r>
            <w:r w:rsidRPr="008D5B7C">
              <w:rPr>
                <w:rFonts w:ascii="Times New Roman" w:hAnsi="Times New Roman"/>
                <w:bCs/>
              </w:rPr>
              <w:t>ния</w:t>
            </w:r>
          </w:p>
        </w:tc>
      </w:tr>
      <w:tr w:rsidR="00F31DD7" w:rsidRPr="008D5B7C" w:rsidTr="00F571FD">
        <w:tc>
          <w:tcPr>
            <w:tcW w:w="2943" w:type="dxa"/>
            <w:shd w:val="clear" w:color="auto" w:fill="auto"/>
          </w:tcPr>
          <w:p w:rsidR="00F31DD7" w:rsidRPr="008D5B7C" w:rsidRDefault="00F31DD7" w:rsidP="00F571FD">
            <w:pPr>
              <w:autoSpaceDE w:val="0"/>
              <w:autoSpaceDN w:val="0"/>
              <w:adjustRightInd w:val="0"/>
              <w:spacing w:after="60"/>
              <w:rPr>
                <w:rFonts w:ascii="Times New Roman" w:hAnsi="Times New Roman"/>
                <w:bCs/>
              </w:rPr>
            </w:pPr>
            <w:r w:rsidRPr="008D5B7C">
              <w:rPr>
                <w:rFonts w:ascii="Times New Roman" w:hAnsi="Times New Roman"/>
                <w:bCs/>
              </w:rPr>
              <w:t>Размещение объектов хранения  и стоянки транспор</w:t>
            </w:r>
            <w:r w:rsidRPr="008D5B7C">
              <w:rPr>
                <w:rFonts w:ascii="Times New Roman" w:hAnsi="Times New Roman"/>
                <w:bCs/>
              </w:rPr>
              <w:t>т</w:t>
            </w:r>
            <w:r w:rsidRPr="008D5B7C">
              <w:rPr>
                <w:rFonts w:ascii="Times New Roman" w:hAnsi="Times New Roman"/>
                <w:bCs/>
              </w:rPr>
              <w:t>ных средств</w:t>
            </w:r>
          </w:p>
        </w:tc>
        <w:tc>
          <w:tcPr>
            <w:tcW w:w="6946" w:type="dxa"/>
            <w:shd w:val="clear" w:color="auto" w:fill="auto"/>
          </w:tcPr>
          <w:p w:rsidR="00F31DD7" w:rsidRPr="008D5B7C" w:rsidRDefault="00F31DD7" w:rsidP="00F571FD">
            <w:pPr>
              <w:autoSpaceDE w:val="0"/>
              <w:autoSpaceDN w:val="0"/>
              <w:adjustRightInd w:val="0"/>
              <w:ind w:firstLine="255"/>
              <w:jc w:val="both"/>
              <w:rPr>
                <w:rFonts w:ascii="Times New Roman" w:hAnsi="Times New Roman"/>
                <w:bCs/>
              </w:rPr>
            </w:pPr>
            <w:r w:rsidRPr="008D5B7C">
              <w:rPr>
                <w:rFonts w:ascii="Times New Roman" w:hAnsi="Times New Roman"/>
                <w:bCs/>
              </w:rPr>
              <w:t>Строительство, реконструкция и эксплуатация зданий, стро</w:t>
            </w:r>
            <w:r w:rsidRPr="008D5B7C">
              <w:rPr>
                <w:rFonts w:ascii="Times New Roman" w:hAnsi="Times New Roman"/>
                <w:bCs/>
              </w:rPr>
              <w:t>е</w:t>
            </w:r>
            <w:r w:rsidRPr="008D5B7C">
              <w:rPr>
                <w:rFonts w:ascii="Times New Roman" w:hAnsi="Times New Roman"/>
                <w:bCs/>
              </w:rPr>
              <w:t>ний, сооружений предназначенных для хранения и стоянки транспортных средств, не имеющих оборудования для технич</w:t>
            </w:r>
            <w:r w:rsidRPr="008D5B7C">
              <w:rPr>
                <w:rFonts w:ascii="Times New Roman" w:hAnsi="Times New Roman"/>
                <w:bCs/>
              </w:rPr>
              <w:t>е</w:t>
            </w:r>
            <w:r w:rsidRPr="008D5B7C">
              <w:rPr>
                <w:rFonts w:ascii="Times New Roman" w:hAnsi="Times New Roman"/>
                <w:bCs/>
              </w:rPr>
              <w:t>ского обслуживания и ремонта автомобилей (за исключением смотровых ям, эстакад); ра</w:t>
            </w:r>
            <w:r w:rsidRPr="008D5B7C">
              <w:rPr>
                <w:rFonts w:ascii="Times New Roman" w:hAnsi="Times New Roman"/>
                <w:bCs/>
              </w:rPr>
              <w:t>з</w:t>
            </w:r>
            <w:r w:rsidRPr="008D5B7C">
              <w:rPr>
                <w:rFonts w:ascii="Times New Roman" w:hAnsi="Times New Roman"/>
                <w:bCs/>
              </w:rPr>
              <w:t>мещение парковок</w:t>
            </w:r>
          </w:p>
        </w:tc>
      </w:tr>
      <w:tr w:rsidR="00F31DD7" w:rsidRPr="008D5B7C" w:rsidTr="00F571FD">
        <w:tc>
          <w:tcPr>
            <w:tcW w:w="2943" w:type="dxa"/>
            <w:shd w:val="clear" w:color="auto" w:fill="auto"/>
          </w:tcPr>
          <w:p w:rsidR="00F31DD7" w:rsidRPr="008D5B7C" w:rsidRDefault="00F31DD7" w:rsidP="00F571FD">
            <w:pPr>
              <w:autoSpaceDE w:val="0"/>
              <w:autoSpaceDN w:val="0"/>
              <w:adjustRightInd w:val="0"/>
              <w:spacing w:after="60"/>
              <w:rPr>
                <w:rFonts w:ascii="Times New Roman" w:hAnsi="Times New Roman"/>
                <w:bCs/>
              </w:rPr>
            </w:pPr>
            <w:r w:rsidRPr="008D5B7C">
              <w:rPr>
                <w:rFonts w:ascii="Times New Roman" w:hAnsi="Times New Roman"/>
                <w:bCs/>
              </w:rPr>
              <w:t>Размещение объектов технического обслужив</w:t>
            </w:r>
            <w:r w:rsidRPr="008D5B7C">
              <w:rPr>
                <w:rFonts w:ascii="Times New Roman" w:hAnsi="Times New Roman"/>
                <w:bCs/>
              </w:rPr>
              <w:t>а</w:t>
            </w:r>
            <w:r w:rsidRPr="008D5B7C">
              <w:rPr>
                <w:rFonts w:ascii="Times New Roman" w:hAnsi="Times New Roman"/>
                <w:bCs/>
              </w:rPr>
              <w:t>ния  и ремонта тран</w:t>
            </w:r>
            <w:r w:rsidRPr="008D5B7C">
              <w:rPr>
                <w:rFonts w:ascii="Times New Roman" w:hAnsi="Times New Roman"/>
                <w:bCs/>
              </w:rPr>
              <w:t>с</w:t>
            </w:r>
            <w:r w:rsidRPr="008D5B7C">
              <w:rPr>
                <w:rFonts w:ascii="Times New Roman" w:hAnsi="Times New Roman"/>
                <w:bCs/>
              </w:rPr>
              <w:t>портных средств</w:t>
            </w:r>
          </w:p>
        </w:tc>
        <w:tc>
          <w:tcPr>
            <w:tcW w:w="6946" w:type="dxa"/>
            <w:shd w:val="clear" w:color="auto" w:fill="auto"/>
          </w:tcPr>
          <w:p w:rsidR="00F31DD7" w:rsidRPr="008D5B7C" w:rsidRDefault="00F31DD7" w:rsidP="00F571F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</w:rPr>
            </w:pPr>
            <w:r w:rsidRPr="008D5B7C">
              <w:rPr>
                <w:rFonts w:ascii="Times New Roman" w:hAnsi="Times New Roman"/>
                <w:bCs/>
              </w:rPr>
              <w:t>Строительство, реконструкция и эксплуатация зданий и соор</w:t>
            </w:r>
            <w:r w:rsidRPr="008D5B7C">
              <w:rPr>
                <w:rFonts w:ascii="Times New Roman" w:hAnsi="Times New Roman"/>
                <w:bCs/>
              </w:rPr>
              <w:t>у</w:t>
            </w:r>
            <w:r w:rsidRPr="008D5B7C">
              <w:rPr>
                <w:rFonts w:ascii="Times New Roman" w:hAnsi="Times New Roman"/>
                <w:bCs/>
              </w:rPr>
              <w:t>жений, предназначенных для технического обслуживания, р</w:t>
            </w:r>
            <w:r w:rsidRPr="008D5B7C">
              <w:rPr>
                <w:rFonts w:ascii="Times New Roman" w:hAnsi="Times New Roman"/>
                <w:bCs/>
              </w:rPr>
              <w:t>е</w:t>
            </w:r>
            <w:r w:rsidRPr="008D5B7C">
              <w:rPr>
                <w:rFonts w:ascii="Times New Roman" w:hAnsi="Times New Roman"/>
                <w:bCs/>
              </w:rPr>
              <w:t>монта средств, хранения и стоянки транспортных средств.</w:t>
            </w:r>
          </w:p>
        </w:tc>
      </w:tr>
      <w:tr w:rsidR="00F31DD7" w:rsidRPr="008D5B7C" w:rsidTr="00F571FD">
        <w:tc>
          <w:tcPr>
            <w:tcW w:w="2943" w:type="dxa"/>
            <w:shd w:val="clear" w:color="auto" w:fill="auto"/>
          </w:tcPr>
          <w:p w:rsidR="00F31DD7" w:rsidRPr="008D5B7C" w:rsidRDefault="00F31DD7" w:rsidP="00F571FD">
            <w:pPr>
              <w:autoSpaceDE w:val="0"/>
              <w:autoSpaceDN w:val="0"/>
              <w:adjustRightInd w:val="0"/>
              <w:spacing w:after="60"/>
              <w:rPr>
                <w:rFonts w:ascii="Times New Roman" w:hAnsi="Times New Roman"/>
                <w:bCs/>
              </w:rPr>
            </w:pPr>
            <w:r w:rsidRPr="008D5B7C">
              <w:rPr>
                <w:rFonts w:ascii="Times New Roman" w:hAnsi="Times New Roman"/>
                <w:bCs/>
              </w:rPr>
              <w:t>Размещение автозапр</w:t>
            </w:r>
            <w:r w:rsidRPr="008D5B7C">
              <w:rPr>
                <w:rFonts w:ascii="Times New Roman" w:hAnsi="Times New Roman"/>
                <w:bCs/>
              </w:rPr>
              <w:t>а</w:t>
            </w:r>
            <w:r w:rsidRPr="008D5B7C">
              <w:rPr>
                <w:rFonts w:ascii="Times New Roman" w:hAnsi="Times New Roman"/>
                <w:bCs/>
              </w:rPr>
              <w:t>вочных станций</w:t>
            </w:r>
          </w:p>
        </w:tc>
        <w:tc>
          <w:tcPr>
            <w:tcW w:w="6946" w:type="dxa"/>
            <w:shd w:val="clear" w:color="auto" w:fill="auto"/>
          </w:tcPr>
          <w:p w:rsidR="00F31DD7" w:rsidRPr="008D5B7C" w:rsidRDefault="00F31DD7" w:rsidP="00F571F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</w:rPr>
            </w:pPr>
            <w:r w:rsidRPr="008D5B7C">
              <w:rPr>
                <w:rFonts w:ascii="Times New Roman" w:hAnsi="Times New Roman"/>
                <w:bCs/>
              </w:rPr>
              <w:t>Строительство, реконструкция и эксплуатация автозаправочных станций, для заправки грузового и легкового автотранспорта жидким и газовым топливом, в том числе с объектами обслуж</w:t>
            </w:r>
            <w:r w:rsidRPr="008D5B7C">
              <w:rPr>
                <w:rFonts w:ascii="Times New Roman" w:hAnsi="Times New Roman"/>
                <w:bCs/>
              </w:rPr>
              <w:t>и</w:t>
            </w:r>
            <w:r w:rsidRPr="008D5B7C">
              <w:rPr>
                <w:rFonts w:ascii="Times New Roman" w:hAnsi="Times New Roman"/>
                <w:bCs/>
              </w:rPr>
              <w:t>вания (магазины, кафе)</w:t>
            </w:r>
          </w:p>
        </w:tc>
      </w:tr>
      <w:tr w:rsidR="00F31DD7" w:rsidRPr="008D5B7C" w:rsidTr="00F571FD">
        <w:tc>
          <w:tcPr>
            <w:tcW w:w="2943" w:type="dxa"/>
            <w:shd w:val="clear" w:color="auto" w:fill="auto"/>
          </w:tcPr>
          <w:p w:rsidR="00F31DD7" w:rsidRPr="008D5B7C" w:rsidRDefault="00F31DD7" w:rsidP="00F571FD">
            <w:pPr>
              <w:autoSpaceDE w:val="0"/>
              <w:autoSpaceDN w:val="0"/>
              <w:adjustRightInd w:val="0"/>
              <w:spacing w:after="60"/>
              <w:rPr>
                <w:rFonts w:ascii="Times New Roman" w:hAnsi="Times New Roman"/>
                <w:bCs/>
              </w:rPr>
            </w:pPr>
            <w:r w:rsidRPr="008D5B7C">
              <w:rPr>
                <w:rFonts w:ascii="Times New Roman" w:hAnsi="Times New Roman"/>
                <w:bCs/>
              </w:rPr>
              <w:t>Размещение антенн связи</w:t>
            </w:r>
          </w:p>
        </w:tc>
        <w:tc>
          <w:tcPr>
            <w:tcW w:w="6946" w:type="dxa"/>
            <w:shd w:val="clear" w:color="auto" w:fill="auto"/>
          </w:tcPr>
          <w:p w:rsidR="00F31DD7" w:rsidRPr="008D5B7C" w:rsidRDefault="00F31DD7" w:rsidP="00F571FD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/>
                <w:bCs/>
              </w:rPr>
            </w:pPr>
            <w:r w:rsidRPr="008D5B7C">
              <w:rPr>
                <w:rFonts w:ascii="Times New Roman" w:hAnsi="Times New Roman"/>
                <w:bCs/>
              </w:rPr>
              <w:t>Строительство, реконструкция и эксплуатация антенн сотовой, радиорелейной и спутниковой связи, радио- и телевиз</w:t>
            </w:r>
            <w:r w:rsidRPr="008D5B7C">
              <w:rPr>
                <w:rFonts w:ascii="Times New Roman" w:hAnsi="Times New Roman"/>
                <w:bCs/>
              </w:rPr>
              <w:t>и</w:t>
            </w:r>
            <w:r w:rsidRPr="008D5B7C">
              <w:rPr>
                <w:rFonts w:ascii="Times New Roman" w:hAnsi="Times New Roman"/>
                <w:bCs/>
              </w:rPr>
              <w:t>онных мачт</w:t>
            </w:r>
          </w:p>
        </w:tc>
      </w:tr>
      <w:tr w:rsidR="00F31DD7" w:rsidRPr="008D5B7C" w:rsidTr="00F571FD">
        <w:tc>
          <w:tcPr>
            <w:tcW w:w="2943" w:type="dxa"/>
            <w:shd w:val="clear" w:color="auto" w:fill="auto"/>
          </w:tcPr>
          <w:p w:rsidR="00F31DD7" w:rsidRPr="008D5B7C" w:rsidRDefault="00F31DD7" w:rsidP="00F571FD">
            <w:pPr>
              <w:autoSpaceDE w:val="0"/>
              <w:autoSpaceDN w:val="0"/>
              <w:adjustRightInd w:val="0"/>
              <w:spacing w:after="60"/>
              <w:rPr>
                <w:rFonts w:ascii="Times New Roman" w:hAnsi="Times New Roman"/>
                <w:bCs/>
              </w:rPr>
            </w:pPr>
            <w:r w:rsidRPr="008D5B7C">
              <w:rPr>
                <w:rFonts w:ascii="Times New Roman" w:hAnsi="Times New Roman"/>
                <w:bCs/>
              </w:rPr>
              <w:t>Размещение инженерно-технических объектов, сооружений и коммун</w:t>
            </w:r>
            <w:r w:rsidRPr="008D5B7C">
              <w:rPr>
                <w:rFonts w:ascii="Times New Roman" w:hAnsi="Times New Roman"/>
                <w:bCs/>
              </w:rPr>
              <w:t>и</w:t>
            </w:r>
            <w:r w:rsidRPr="008D5B7C">
              <w:rPr>
                <w:rFonts w:ascii="Times New Roman" w:hAnsi="Times New Roman"/>
                <w:bCs/>
              </w:rPr>
              <w:t>каций, требующих уст</w:t>
            </w:r>
            <w:r w:rsidRPr="008D5B7C">
              <w:rPr>
                <w:rFonts w:ascii="Times New Roman" w:hAnsi="Times New Roman"/>
                <w:bCs/>
              </w:rPr>
              <w:t>а</w:t>
            </w:r>
            <w:r w:rsidRPr="008D5B7C">
              <w:rPr>
                <w:rFonts w:ascii="Times New Roman" w:hAnsi="Times New Roman"/>
                <w:bCs/>
              </w:rPr>
              <w:lastRenderedPageBreak/>
              <w:t>новления санитарно-защитных зон или сан</w:t>
            </w:r>
            <w:r w:rsidRPr="008D5B7C">
              <w:rPr>
                <w:rFonts w:ascii="Times New Roman" w:hAnsi="Times New Roman"/>
                <w:bCs/>
              </w:rPr>
              <w:t>и</w:t>
            </w:r>
            <w:r w:rsidRPr="008D5B7C">
              <w:rPr>
                <w:rFonts w:ascii="Times New Roman" w:hAnsi="Times New Roman"/>
                <w:bCs/>
              </w:rPr>
              <w:t>тарных разрывов</w:t>
            </w:r>
          </w:p>
        </w:tc>
        <w:tc>
          <w:tcPr>
            <w:tcW w:w="6946" w:type="dxa"/>
            <w:shd w:val="clear" w:color="auto" w:fill="auto"/>
          </w:tcPr>
          <w:p w:rsidR="00F31DD7" w:rsidRPr="008D5B7C" w:rsidRDefault="00F31DD7" w:rsidP="00F571FD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/>
                <w:bCs/>
              </w:rPr>
            </w:pPr>
            <w:r w:rsidRPr="008D5B7C">
              <w:rPr>
                <w:rFonts w:ascii="Times New Roman" w:hAnsi="Times New Roman"/>
                <w:bCs/>
              </w:rPr>
              <w:lastRenderedPageBreak/>
              <w:t>Строительство, реконструкция, эксплуатация инженерно-технических объектов, сооружений и коммуникаций, обеспеч</w:t>
            </w:r>
            <w:r w:rsidRPr="008D5B7C">
              <w:rPr>
                <w:rFonts w:ascii="Times New Roman" w:hAnsi="Times New Roman"/>
                <w:bCs/>
              </w:rPr>
              <w:t>и</w:t>
            </w:r>
            <w:r w:rsidRPr="008D5B7C">
              <w:rPr>
                <w:rFonts w:ascii="Times New Roman" w:hAnsi="Times New Roman"/>
                <w:bCs/>
              </w:rPr>
              <w:t xml:space="preserve">вающих реализацию разрешенного использования недвижимого имущества и требующие установления санитарно-защитных зон </w:t>
            </w:r>
            <w:r w:rsidRPr="008D5B7C">
              <w:rPr>
                <w:rFonts w:ascii="Times New Roman" w:hAnsi="Times New Roman"/>
                <w:bCs/>
              </w:rPr>
              <w:lastRenderedPageBreak/>
              <w:t>или санитарных разрывов (объекты электр</w:t>
            </w:r>
            <w:proofErr w:type="gramStart"/>
            <w:r w:rsidRPr="008D5B7C">
              <w:rPr>
                <w:rFonts w:ascii="Times New Roman" w:hAnsi="Times New Roman"/>
                <w:bCs/>
              </w:rPr>
              <w:t>о-</w:t>
            </w:r>
            <w:proofErr w:type="gramEnd"/>
            <w:r w:rsidRPr="008D5B7C">
              <w:rPr>
                <w:rFonts w:ascii="Times New Roman" w:hAnsi="Times New Roman"/>
                <w:bCs/>
              </w:rPr>
              <w:t>, водо-, газоснабж</w:t>
            </w:r>
            <w:r w:rsidRPr="008D5B7C">
              <w:rPr>
                <w:rFonts w:ascii="Times New Roman" w:hAnsi="Times New Roman"/>
                <w:bCs/>
              </w:rPr>
              <w:t>е</w:t>
            </w:r>
            <w:r w:rsidRPr="008D5B7C">
              <w:rPr>
                <w:rFonts w:ascii="Times New Roman" w:hAnsi="Times New Roman"/>
                <w:bCs/>
              </w:rPr>
              <w:t>ния, водоотведения, связи)</w:t>
            </w:r>
          </w:p>
        </w:tc>
      </w:tr>
    </w:tbl>
    <w:p w:rsidR="00F31DD7" w:rsidRPr="008D5B7C" w:rsidRDefault="00F31DD7" w:rsidP="00F31DD7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43368E" w:rsidRPr="008D5B7C" w:rsidRDefault="0043368E" w:rsidP="0043368E">
      <w:pPr>
        <w:spacing w:after="240"/>
        <w:jc w:val="center"/>
        <w:outlineLvl w:val="3"/>
        <w:rPr>
          <w:rFonts w:ascii="Times New Roman" w:hAnsi="Times New Roman"/>
          <w:b/>
          <w:sz w:val="28"/>
          <w:szCs w:val="28"/>
        </w:rPr>
      </w:pPr>
      <w:r w:rsidRPr="008D5B7C">
        <w:rPr>
          <w:rFonts w:ascii="Times New Roman" w:hAnsi="Times New Roman"/>
          <w:b/>
          <w:sz w:val="28"/>
          <w:szCs w:val="28"/>
        </w:rPr>
        <w:br w:type="page"/>
      </w:r>
      <w:r w:rsidRPr="008D5B7C">
        <w:rPr>
          <w:rFonts w:ascii="Times New Roman" w:hAnsi="Times New Roman"/>
          <w:b/>
          <w:sz w:val="28"/>
          <w:szCs w:val="28"/>
        </w:rPr>
        <w:lastRenderedPageBreak/>
        <w:t>О</w:t>
      </w:r>
      <w:proofErr w:type="gramStart"/>
      <w:r w:rsidRPr="008D5B7C">
        <w:rPr>
          <w:rFonts w:ascii="Times New Roman" w:hAnsi="Times New Roman"/>
          <w:b/>
          <w:sz w:val="28"/>
          <w:szCs w:val="28"/>
        </w:rPr>
        <w:t>2</w:t>
      </w:r>
      <w:proofErr w:type="gramEnd"/>
      <w:r w:rsidRPr="008D5B7C">
        <w:rPr>
          <w:rFonts w:ascii="Times New Roman" w:hAnsi="Times New Roman"/>
          <w:b/>
          <w:sz w:val="28"/>
          <w:szCs w:val="28"/>
        </w:rPr>
        <w:t xml:space="preserve"> Зона размещения объектов социального и коммунально-бытового назначения</w:t>
      </w:r>
    </w:p>
    <w:p w:rsidR="0043368E" w:rsidRPr="008D5B7C" w:rsidRDefault="0043368E" w:rsidP="0043368E">
      <w:pPr>
        <w:tabs>
          <w:tab w:val="left" w:pos="0"/>
        </w:tabs>
        <w:spacing w:after="20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D5B7C">
        <w:rPr>
          <w:rFonts w:ascii="Times New Roman" w:hAnsi="Times New Roman"/>
          <w:sz w:val="28"/>
          <w:szCs w:val="28"/>
        </w:rPr>
        <w:t>Зона О</w:t>
      </w:r>
      <w:proofErr w:type="gramStart"/>
      <w:r w:rsidRPr="008D5B7C">
        <w:rPr>
          <w:rFonts w:ascii="Times New Roman" w:hAnsi="Times New Roman"/>
          <w:sz w:val="28"/>
          <w:szCs w:val="28"/>
        </w:rPr>
        <w:t>2</w:t>
      </w:r>
      <w:proofErr w:type="gramEnd"/>
      <w:r w:rsidRPr="008D5B7C">
        <w:rPr>
          <w:rFonts w:ascii="Times New Roman" w:hAnsi="Times New Roman"/>
          <w:sz w:val="28"/>
          <w:szCs w:val="28"/>
        </w:rPr>
        <w:t xml:space="preserve"> предназначена для размещения объектов коммунально-бытового, социального назначения, размещ</w:t>
      </w:r>
      <w:r w:rsidRPr="008D5B7C">
        <w:rPr>
          <w:rFonts w:ascii="Times New Roman" w:hAnsi="Times New Roman"/>
          <w:sz w:val="28"/>
          <w:szCs w:val="28"/>
        </w:rPr>
        <w:t>е</w:t>
      </w:r>
      <w:r w:rsidRPr="008D5B7C">
        <w:rPr>
          <w:rFonts w:ascii="Times New Roman" w:hAnsi="Times New Roman"/>
          <w:sz w:val="28"/>
          <w:szCs w:val="28"/>
        </w:rPr>
        <w:t>ния необходимых объектов инженерной и транспортной инфр</w:t>
      </w:r>
      <w:r w:rsidRPr="008D5B7C">
        <w:rPr>
          <w:rFonts w:ascii="Times New Roman" w:hAnsi="Times New Roman"/>
          <w:sz w:val="28"/>
          <w:szCs w:val="28"/>
        </w:rPr>
        <w:t>а</w:t>
      </w:r>
      <w:r w:rsidRPr="008D5B7C">
        <w:rPr>
          <w:rFonts w:ascii="Times New Roman" w:hAnsi="Times New Roman"/>
          <w:sz w:val="28"/>
          <w:szCs w:val="28"/>
        </w:rPr>
        <w:t>структуры.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76"/>
        <w:gridCol w:w="7230"/>
      </w:tblGrid>
      <w:tr w:rsidR="0043368E" w:rsidRPr="008D5B7C" w:rsidTr="0043368E">
        <w:tc>
          <w:tcPr>
            <w:tcW w:w="9606" w:type="dxa"/>
            <w:gridSpan w:val="2"/>
            <w:shd w:val="clear" w:color="auto" w:fill="auto"/>
          </w:tcPr>
          <w:p w:rsidR="0043368E" w:rsidRPr="008D5B7C" w:rsidRDefault="0043368E" w:rsidP="0043368E">
            <w:pPr>
              <w:autoSpaceDE w:val="0"/>
              <w:autoSpaceDN w:val="0"/>
              <w:adjustRightInd w:val="0"/>
              <w:spacing w:after="60"/>
              <w:jc w:val="center"/>
              <w:rPr>
                <w:rFonts w:ascii="Times New Roman" w:hAnsi="Times New Roman"/>
                <w:b/>
                <w:bCs/>
              </w:rPr>
            </w:pPr>
            <w:r w:rsidRPr="008D5B7C">
              <w:rPr>
                <w:rFonts w:ascii="Times New Roman" w:hAnsi="Times New Roman"/>
                <w:b/>
                <w:bCs/>
              </w:rPr>
              <w:t xml:space="preserve">Основные виды разрешенного использования земельных участков </w:t>
            </w:r>
          </w:p>
          <w:p w:rsidR="0043368E" w:rsidRPr="008D5B7C" w:rsidRDefault="0043368E" w:rsidP="0043368E">
            <w:pPr>
              <w:autoSpaceDE w:val="0"/>
              <w:autoSpaceDN w:val="0"/>
              <w:adjustRightInd w:val="0"/>
              <w:spacing w:after="60"/>
              <w:jc w:val="center"/>
              <w:rPr>
                <w:rFonts w:ascii="Times New Roman" w:hAnsi="Times New Roman"/>
                <w:b/>
                <w:bCs/>
              </w:rPr>
            </w:pPr>
            <w:r w:rsidRPr="008D5B7C">
              <w:rPr>
                <w:rFonts w:ascii="Times New Roman" w:hAnsi="Times New Roman"/>
                <w:b/>
                <w:bCs/>
              </w:rPr>
              <w:t>и объектов капитального строительства</w:t>
            </w:r>
          </w:p>
        </w:tc>
      </w:tr>
      <w:tr w:rsidR="0043368E" w:rsidRPr="008D5B7C" w:rsidTr="0043368E">
        <w:tc>
          <w:tcPr>
            <w:tcW w:w="2376" w:type="dxa"/>
            <w:shd w:val="clear" w:color="auto" w:fill="auto"/>
          </w:tcPr>
          <w:p w:rsidR="0043368E" w:rsidRPr="008D5B7C" w:rsidRDefault="0043368E" w:rsidP="0043368E">
            <w:pPr>
              <w:autoSpaceDE w:val="0"/>
              <w:autoSpaceDN w:val="0"/>
              <w:adjustRightInd w:val="0"/>
              <w:spacing w:after="60"/>
              <w:jc w:val="center"/>
              <w:rPr>
                <w:rFonts w:ascii="Times New Roman" w:hAnsi="Times New Roman"/>
                <w:bCs/>
              </w:rPr>
            </w:pPr>
            <w:r w:rsidRPr="008D5B7C">
              <w:rPr>
                <w:rFonts w:ascii="Times New Roman" w:hAnsi="Times New Roman"/>
                <w:bCs/>
              </w:rPr>
              <w:t>Вид разрешенного и</w:t>
            </w:r>
            <w:r w:rsidRPr="008D5B7C">
              <w:rPr>
                <w:rFonts w:ascii="Times New Roman" w:hAnsi="Times New Roman"/>
                <w:bCs/>
              </w:rPr>
              <w:t>с</w:t>
            </w:r>
            <w:r w:rsidRPr="008D5B7C">
              <w:rPr>
                <w:rFonts w:ascii="Times New Roman" w:hAnsi="Times New Roman"/>
                <w:bCs/>
              </w:rPr>
              <w:t>пользования</w:t>
            </w:r>
          </w:p>
        </w:tc>
        <w:tc>
          <w:tcPr>
            <w:tcW w:w="7230" w:type="dxa"/>
            <w:shd w:val="clear" w:color="auto" w:fill="auto"/>
          </w:tcPr>
          <w:p w:rsidR="0043368E" w:rsidRPr="008D5B7C" w:rsidRDefault="0043368E" w:rsidP="0043368E">
            <w:pPr>
              <w:autoSpaceDE w:val="0"/>
              <w:autoSpaceDN w:val="0"/>
              <w:adjustRightInd w:val="0"/>
              <w:spacing w:after="60"/>
              <w:jc w:val="center"/>
              <w:rPr>
                <w:rFonts w:ascii="Times New Roman" w:hAnsi="Times New Roman"/>
                <w:bCs/>
              </w:rPr>
            </w:pPr>
            <w:r w:rsidRPr="008D5B7C">
              <w:rPr>
                <w:rFonts w:ascii="Times New Roman" w:hAnsi="Times New Roman"/>
                <w:bCs/>
              </w:rPr>
              <w:t xml:space="preserve">Деятельность, соответствующая </w:t>
            </w:r>
          </w:p>
          <w:p w:rsidR="0043368E" w:rsidRPr="008D5B7C" w:rsidRDefault="0043368E" w:rsidP="0043368E">
            <w:pPr>
              <w:autoSpaceDE w:val="0"/>
              <w:autoSpaceDN w:val="0"/>
              <w:adjustRightInd w:val="0"/>
              <w:spacing w:after="60"/>
              <w:jc w:val="center"/>
              <w:rPr>
                <w:rFonts w:ascii="Times New Roman" w:hAnsi="Times New Roman"/>
                <w:bCs/>
              </w:rPr>
            </w:pPr>
            <w:r w:rsidRPr="008D5B7C">
              <w:rPr>
                <w:rFonts w:ascii="Times New Roman" w:hAnsi="Times New Roman"/>
                <w:bCs/>
              </w:rPr>
              <w:t>виду разрешенного использования</w:t>
            </w:r>
          </w:p>
        </w:tc>
      </w:tr>
      <w:tr w:rsidR="00E65CB1" w:rsidRPr="008D5B7C" w:rsidTr="0043368E">
        <w:tc>
          <w:tcPr>
            <w:tcW w:w="2376" w:type="dxa"/>
            <w:shd w:val="clear" w:color="auto" w:fill="auto"/>
          </w:tcPr>
          <w:p w:rsidR="00E65CB1" w:rsidRPr="008D5B7C" w:rsidRDefault="00E65CB1" w:rsidP="00E65CB1">
            <w:pPr>
              <w:autoSpaceDE w:val="0"/>
              <w:autoSpaceDN w:val="0"/>
              <w:adjustRightInd w:val="0"/>
              <w:spacing w:after="60"/>
              <w:rPr>
                <w:rFonts w:ascii="Times New Roman" w:hAnsi="Times New Roman"/>
                <w:bCs/>
              </w:rPr>
            </w:pPr>
            <w:r w:rsidRPr="008D5B7C">
              <w:rPr>
                <w:rFonts w:ascii="Times New Roman" w:hAnsi="Times New Roman"/>
                <w:bCs/>
              </w:rPr>
              <w:t>Размещение объе</w:t>
            </w:r>
            <w:r w:rsidRPr="008D5B7C">
              <w:rPr>
                <w:rFonts w:ascii="Times New Roman" w:hAnsi="Times New Roman"/>
                <w:bCs/>
              </w:rPr>
              <w:t>к</w:t>
            </w:r>
            <w:r w:rsidRPr="008D5B7C">
              <w:rPr>
                <w:rFonts w:ascii="Times New Roman" w:hAnsi="Times New Roman"/>
                <w:bCs/>
              </w:rPr>
              <w:t>тов здравоохранения</w:t>
            </w:r>
          </w:p>
        </w:tc>
        <w:tc>
          <w:tcPr>
            <w:tcW w:w="7230" w:type="dxa"/>
            <w:shd w:val="clear" w:color="auto" w:fill="auto"/>
          </w:tcPr>
          <w:p w:rsidR="00E65CB1" w:rsidRPr="008D5B7C" w:rsidRDefault="00E65CB1" w:rsidP="00E65CB1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/>
                <w:bCs/>
              </w:rPr>
            </w:pPr>
            <w:r w:rsidRPr="008D5B7C">
              <w:rPr>
                <w:rFonts w:ascii="Times New Roman" w:hAnsi="Times New Roman"/>
                <w:bCs/>
              </w:rPr>
              <w:t>Строительство, реконструкция и эксплуатация объектов, предн</w:t>
            </w:r>
            <w:r w:rsidRPr="008D5B7C">
              <w:rPr>
                <w:rFonts w:ascii="Times New Roman" w:hAnsi="Times New Roman"/>
                <w:bCs/>
              </w:rPr>
              <w:t>а</w:t>
            </w:r>
            <w:r w:rsidRPr="008D5B7C">
              <w:rPr>
                <w:rFonts w:ascii="Times New Roman" w:hAnsi="Times New Roman"/>
                <w:bCs/>
              </w:rPr>
              <w:t>значенных для оказания медицинской помощи: станции скорой п</w:t>
            </w:r>
            <w:r w:rsidRPr="008D5B7C">
              <w:rPr>
                <w:rFonts w:ascii="Times New Roman" w:hAnsi="Times New Roman"/>
                <w:bCs/>
              </w:rPr>
              <w:t>о</w:t>
            </w:r>
            <w:r w:rsidRPr="008D5B7C">
              <w:rPr>
                <w:rFonts w:ascii="Times New Roman" w:hAnsi="Times New Roman"/>
                <w:bCs/>
              </w:rPr>
              <w:t>мощи, пункты оказания первой медицинской помощи, амбулато</w:t>
            </w:r>
            <w:r w:rsidRPr="008D5B7C">
              <w:rPr>
                <w:rFonts w:ascii="Times New Roman" w:hAnsi="Times New Roman"/>
                <w:bCs/>
              </w:rPr>
              <w:t>р</w:t>
            </w:r>
            <w:r w:rsidRPr="008D5B7C">
              <w:rPr>
                <w:rFonts w:ascii="Times New Roman" w:hAnsi="Times New Roman"/>
                <w:bCs/>
              </w:rPr>
              <w:t>но-поликлинические и стаци</w:t>
            </w:r>
            <w:r w:rsidRPr="008D5B7C">
              <w:rPr>
                <w:rFonts w:ascii="Times New Roman" w:hAnsi="Times New Roman"/>
                <w:bCs/>
              </w:rPr>
              <w:t>о</w:t>
            </w:r>
            <w:r w:rsidRPr="008D5B7C">
              <w:rPr>
                <w:rFonts w:ascii="Times New Roman" w:hAnsi="Times New Roman"/>
                <w:bCs/>
              </w:rPr>
              <w:t>нарно-поликлинические учреждения, учреждения переливания крови, учр</w:t>
            </w:r>
            <w:r w:rsidRPr="008D5B7C">
              <w:rPr>
                <w:rFonts w:ascii="Times New Roman" w:hAnsi="Times New Roman"/>
                <w:bCs/>
              </w:rPr>
              <w:t>е</w:t>
            </w:r>
            <w:r w:rsidRPr="008D5B7C">
              <w:rPr>
                <w:rFonts w:ascii="Times New Roman" w:hAnsi="Times New Roman"/>
                <w:bCs/>
              </w:rPr>
              <w:t>ждения охраны материнства и детства</w:t>
            </w:r>
          </w:p>
        </w:tc>
      </w:tr>
      <w:tr w:rsidR="00E65CB1" w:rsidRPr="008D5B7C" w:rsidTr="0043368E">
        <w:tc>
          <w:tcPr>
            <w:tcW w:w="2376" w:type="dxa"/>
            <w:shd w:val="clear" w:color="auto" w:fill="auto"/>
          </w:tcPr>
          <w:p w:rsidR="00E65CB1" w:rsidRPr="008D5B7C" w:rsidRDefault="00E65CB1" w:rsidP="00E65CB1">
            <w:pPr>
              <w:autoSpaceDE w:val="0"/>
              <w:autoSpaceDN w:val="0"/>
              <w:adjustRightInd w:val="0"/>
              <w:spacing w:after="60"/>
              <w:rPr>
                <w:rFonts w:ascii="Times New Roman" w:hAnsi="Times New Roman"/>
                <w:bCs/>
              </w:rPr>
            </w:pPr>
            <w:r w:rsidRPr="008D5B7C">
              <w:rPr>
                <w:rFonts w:ascii="Times New Roman" w:hAnsi="Times New Roman"/>
                <w:bCs/>
              </w:rPr>
              <w:t>Размещение объе</w:t>
            </w:r>
            <w:r w:rsidRPr="008D5B7C">
              <w:rPr>
                <w:rFonts w:ascii="Times New Roman" w:hAnsi="Times New Roman"/>
                <w:bCs/>
              </w:rPr>
              <w:t>к</w:t>
            </w:r>
            <w:r w:rsidRPr="008D5B7C">
              <w:rPr>
                <w:rFonts w:ascii="Times New Roman" w:hAnsi="Times New Roman"/>
                <w:bCs/>
              </w:rPr>
              <w:t>тов социального о</w:t>
            </w:r>
            <w:r w:rsidRPr="008D5B7C">
              <w:rPr>
                <w:rFonts w:ascii="Times New Roman" w:hAnsi="Times New Roman"/>
                <w:bCs/>
              </w:rPr>
              <w:t>б</w:t>
            </w:r>
            <w:r w:rsidRPr="008D5B7C">
              <w:rPr>
                <w:rFonts w:ascii="Times New Roman" w:hAnsi="Times New Roman"/>
                <w:bCs/>
              </w:rPr>
              <w:t>служ</w:t>
            </w:r>
            <w:r w:rsidRPr="008D5B7C">
              <w:rPr>
                <w:rFonts w:ascii="Times New Roman" w:hAnsi="Times New Roman"/>
                <w:bCs/>
              </w:rPr>
              <w:t>и</w:t>
            </w:r>
            <w:r w:rsidRPr="008D5B7C">
              <w:rPr>
                <w:rFonts w:ascii="Times New Roman" w:hAnsi="Times New Roman"/>
                <w:bCs/>
              </w:rPr>
              <w:t>вания</w:t>
            </w:r>
          </w:p>
        </w:tc>
        <w:tc>
          <w:tcPr>
            <w:tcW w:w="7230" w:type="dxa"/>
            <w:shd w:val="clear" w:color="auto" w:fill="auto"/>
          </w:tcPr>
          <w:p w:rsidR="00E65CB1" w:rsidRPr="008D5B7C" w:rsidRDefault="00E65CB1" w:rsidP="00E65CB1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/>
                <w:bCs/>
              </w:rPr>
            </w:pPr>
            <w:r w:rsidRPr="008D5B7C">
              <w:rPr>
                <w:rFonts w:ascii="Times New Roman" w:hAnsi="Times New Roman"/>
                <w:bCs/>
              </w:rPr>
              <w:t>Строительство, реконструкция и эксплуатация объектов социальн</w:t>
            </w:r>
            <w:r w:rsidRPr="008D5B7C">
              <w:rPr>
                <w:rFonts w:ascii="Times New Roman" w:hAnsi="Times New Roman"/>
                <w:bCs/>
              </w:rPr>
              <w:t>о</w:t>
            </w:r>
            <w:r w:rsidRPr="008D5B7C">
              <w:rPr>
                <w:rFonts w:ascii="Times New Roman" w:hAnsi="Times New Roman"/>
                <w:bCs/>
              </w:rPr>
              <w:t>го обсл</w:t>
            </w:r>
            <w:r w:rsidRPr="008D5B7C">
              <w:rPr>
                <w:rFonts w:ascii="Times New Roman" w:hAnsi="Times New Roman"/>
                <w:bCs/>
              </w:rPr>
              <w:t>у</w:t>
            </w:r>
            <w:r w:rsidRPr="008D5B7C">
              <w:rPr>
                <w:rFonts w:ascii="Times New Roman" w:hAnsi="Times New Roman"/>
                <w:bCs/>
              </w:rPr>
              <w:t xml:space="preserve">живания: </w:t>
            </w:r>
          </w:p>
          <w:p w:rsidR="00E65CB1" w:rsidRPr="008D5B7C" w:rsidRDefault="00E65CB1" w:rsidP="00E65CB1">
            <w:pPr>
              <w:autoSpaceDE w:val="0"/>
              <w:autoSpaceDN w:val="0"/>
              <w:adjustRightInd w:val="0"/>
              <w:spacing w:after="60"/>
              <w:ind w:firstLine="255"/>
              <w:jc w:val="both"/>
              <w:rPr>
                <w:rFonts w:ascii="Times New Roman" w:hAnsi="Times New Roman"/>
                <w:bCs/>
              </w:rPr>
            </w:pPr>
            <w:r w:rsidRPr="008D5B7C">
              <w:rPr>
                <w:rFonts w:ascii="Times New Roman" w:hAnsi="Times New Roman"/>
                <w:bCs/>
              </w:rPr>
              <w:t xml:space="preserve">- социально-реабилитационные центры для </w:t>
            </w:r>
            <w:proofErr w:type="gramStart"/>
            <w:r w:rsidRPr="008D5B7C">
              <w:rPr>
                <w:rFonts w:ascii="Times New Roman" w:hAnsi="Times New Roman"/>
                <w:bCs/>
              </w:rPr>
              <w:t>несовершенно-летних</w:t>
            </w:r>
            <w:proofErr w:type="gramEnd"/>
            <w:r w:rsidRPr="008D5B7C">
              <w:rPr>
                <w:rFonts w:ascii="Times New Roman" w:hAnsi="Times New Roman"/>
                <w:bCs/>
              </w:rPr>
              <w:t>, центры помощи детям, оставшимся без попечения родит</w:t>
            </w:r>
            <w:r w:rsidRPr="008D5B7C">
              <w:rPr>
                <w:rFonts w:ascii="Times New Roman" w:hAnsi="Times New Roman"/>
                <w:bCs/>
              </w:rPr>
              <w:t>е</w:t>
            </w:r>
            <w:r w:rsidRPr="008D5B7C">
              <w:rPr>
                <w:rFonts w:ascii="Times New Roman" w:hAnsi="Times New Roman"/>
                <w:bCs/>
              </w:rPr>
              <w:t xml:space="preserve">лей; </w:t>
            </w:r>
          </w:p>
          <w:p w:rsidR="00E65CB1" w:rsidRPr="008D5B7C" w:rsidRDefault="00E65CB1" w:rsidP="00E65CB1">
            <w:pPr>
              <w:autoSpaceDE w:val="0"/>
              <w:autoSpaceDN w:val="0"/>
              <w:adjustRightInd w:val="0"/>
              <w:spacing w:after="60"/>
              <w:ind w:firstLine="255"/>
              <w:jc w:val="both"/>
              <w:rPr>
                <w:rFonts w:ascii="Times New Roman" w:hAnsi="Times New Roman"/>
                <w:bCs/>
              </w:rPr>
            </w:pPr>
            <w:r w:rsidRPr="008D5B7C">
              <w:rPr>
                <w:rFonts w:ascii="Times New Roman" w:hAnsi="Times New Roman"/>
                <w:bCs/>
              </w:rPr>
              <w:t xml:space="preserve">- социальные приюты для детей и подростков; </w:t>
            </w:r>
          </w:p>
          <w:p w:rsidR="00E65CB1" w:rsidRPr="008D5B7C" w:rsidRDefault="00E65CB1" w:rsidP="00E65CB1">
            <w:pPr>
              <w:autoSpaceDE w:val="0"/>
              <w:autoSpaceDN w:val="0"/>
              <w:adjustRightInd w:val="0"/>
              <w:spacing w:after="60"/>
              <w:ind w:firstLine="255"/>
              <w:jc w:val="both"/>
              <w:rPr>
                <w:rFonts w:ascii="Times New Roman" w:hAnsi="Times New Roman"/>
                <w:bCs/>
              </w:rPr>
            </w:pPr>
            <w:r w:rsidRPr="008D5B7C">
              <w:rPr>
                <w:rFonts w:ascii="Times New Roman" w:hAnsi="Times New Roman"/>
                <w:bCs/>
              </w:rPr>
              <w:t xml:space="preserve">- специальные дома для одиноких престарелых; </w:t>
            </w:r>
          </w:p>
          <w:p w:rsidR="00E65CB1" w:rsidRPr="008D5B7C" w:rsidRDefault="00E65CB1" w:rsidP="00E65CB1">
            <w:pPr>
              <w:autoSpaceDE w:val="0"/>
              <w:autoSpaceDN w:val="0"/>
              <w:adjustRightInd w:val="0"/>
              <w:spacing w:after="60"/>
              <w:ind w:firstLine="255"/>
              <w:jc w:val="both"/>
              <w:rPr>
                <w:rFonts w:ascii="Times New Roman" w:hAnsi="Times New Roman"/>
                <w:bCs/>
              </w:rPr>
            </w:pPr>
            <w:r w:rsidRPr="008D5B7C">
              <w:rPr>
                <w:rFonts w:ascii="Times New Roman" w:hAnsi="Times New Roman"/>
                <w:bCs/>
              </w:rPr>
              <w:t>- центры социального обслуживания пожилых граждан и инв</w:t>
            </w:r>
            <w:r w:rsidRPr="008D5B7C">
              <w:rPr>
                <w:rFonts w:ascii="Times New Roman" w:hAnsi="Times New Roman"/>
                <w:bCs/>
              </w:rPr>
              <w:t>а</w:t>
            </w:r>
            <w:r w:rsidRPr="008D5B7C">
              <w:rPr>
                <w:rFonts w:ascii="Times New Roman" w:hAnsi="Times New Roman"/>
                <w:bCs/>
              </w:rPr>
              <w:t>лидов;</w:t>
            </w:r>
          </w:p>
          <w:p w:rsidR="00E65CB1" w:rsidRPr="008D5B7C" w:rsidRDefault="00E65CB1" w:rsidP="00E65CB1">
            <w:pPr>
              <w:autoSpaceDE w:val="0"/>
              <w:autoSpaceDN w:val="0"/>
              <w:adjustRightInd w:val="0"/>
              <w:spacing w:after="60"/>
              <w:ind w:firstLine="255"/>
              <w:jc w:val="both"/>
              <w:rPr>
                <w:rFonts w:ascii="Times New Roman" w:hAnsi="Times New Roman"/>
                <w:bCs/>
              </w:rPr>
            </w:pPr>
            <w:r w:rsidRPr="008D5B7C">
              <w:rPr>
                <w:rFonts w:ascii="Times New Roman" w:hAnsi="Times New Roman"/>
                <w:bCs/>
              </w:rPr>
              <w:t>- стационарные учреждения социального обслуживания - дома-интернаты для престарелых и инвалидов, психоневрологические интернаты, детские дома-интернаты для умственно отсталых детей, дома-интернаты для детей с физическими недостатками.</w:t>
            </w:r>
          </w:p>
        </w:tc>
      </w:tr>
      <w:tr w:rsidR="00E65CB1" w:rsidRPr="008D5B7C" w:rsidTr="0043368E">
        <w:tc>
          <w:tcPr>
            <w:tcW w:w="2376" w:type="dxa"/>
            <w:shd w:val="clear" w:color="auto" w:fill="auto"/>
          </w:tcPr>
          <w:p w:rsidR="00E65CB1" w:rsidRPr="008D5B7C" w:rsidRDefault="00E65CB1" w:rsidP="00E65CB1">
            <w:pPr>
              <w:autoSpaceDE w:val="0"/>
              <w:autoSpaceDN w:val="0"/>
              <w:adjustRightInd w:val="0"/>
              <w:spacing w:after="60"/>
              <w:rPr>
                <w:rFonts w:ascii="Times New Roman" w:hAnsi="Times New Roman"/>
                <w:bCs/>
              </w:rPr>
            </w:pPr>
            <w:r w:rsidRPr="008D5B7C">
              <w:rPr>
                <w:rFonts w:ascii="Times New Roman" w:hAnsi="Times New Roman"/>
                <w:bCs/>
              </w:rPr>
              <w:t>Размещение объе</w:t>
            </w:r>
            <w:r w:rsidRPr="008D5B7C">
              <w:rPr>
                <w:rFonts w:ascii="Times New Roman" w:hAnsi="Times New Roman"/>
                <w:bCs/>
              </w:rPr>
              <w:t>к</w:t>
            </w:r>
            <w:r w:rsidRPr="008D5B7C">
              <w:rPr>
                <w:rFonts w:ascii="Times New Roman" w:hAnsi="Times New Roman"/>
                <w:bCs/>
              </w:rPr>
              <w:t>тов культуры и и</w:t>
            </w:r>
            <w:r w:rsidRPr="008D5B7C">
              <w:rPr>
                <w:rFonts w:ascii="Times New Roman" w:hAnsi="Times New Roman"/>
                <w:bCs/>
              </w:rPr>
              <w:t>с</w:t>
            </w:r>
            <w:r w:rsidRPr="008D5B7C">
              <w:rPr>
                <w:rFonts w:ascii="Times New Roman" w:hAnsi="Times New Roman"/>
                <w:bCs/>
              </w:rPr>
              <w:lastRenderedPageBreak/>
              <w:t>кусства</w:t>
            </w:r>
          </w:p>
        </w:tc>
        <w:tc>
          <w:tcPr>
            <w:tcW w:w="7230" w:type="dxa"/>
            <w:shd w:val="clear" w:color="auto" w:fill="auto"/>
          </w:tcPr>
          <w:p w:rsidR="00E65CB1" w:rsidRPr="008D5B7C" w:rsidRDefault="00E65CB1" w:rsidP="00E65CB1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/>
                <w:bCs/>
              </w:rPr>
            </w:pPr>
            <w:proofErr w:type="gramStart"/>
            <w:r w:rsidRPr="008D5B7C">
              <w:rPr>
                <w:rFonts w:ascii="Times New Roman" w:hAnsi="Times New Roman"/>
                <w:bCs/>
              </w:rPr>
              <w:lastRenderedPageBreak/>
              <w:t>Строительство, реконструкция и  эксплуатация объектов культуры и искусства: театры, библиотеки, музеи, галереи, выставочные з</w:t>
            </w:r>
            <w:r w:rsidRPr="008D5B7C">
              <w:rPr>
                <w:rFonts w:ascii="Times New Roman" w:hAnsi="Times New Roman"/>
                <w:bCs/>
              </w:rPr>
              <w:t>а</w:t>
            </w:r>
            <w:r w:rsidRPr="008D5B7C">
              <w:rPr>
                <w:rFonts w:ascii="Times New Roman" w:hAnsi="Times New Roman"/>
                <w:bCs/>
              </w:rPr>
              <w:lastRenderedPageBreak/>
              <w:t>лы, дома творчества, концертные залы, клубы (залы встреч и со</w:t>
            </w:r>
            <w:r w:rsidRPr="008D5B7C">
              <w:rPr>
                <w:rFonts w:ascii="Times New Roman" w:hAnsi="Times New Roman"/>
                <w:bCs/>
              </w:rPr>
              <w:t>б</w:t>
            </w:r>
            <w:r w:rsidRPr="008D5B7C">
              <w:rPr>
                <w:rFonts w:ascii="Times New Roman" w:hAnsi="Times New Roman"/>
                <w:bCs/>
              </w:rPr>
              <w:t xml:space="preserve">раний) многоцелевого и специализированного назначения </w:t>
            </w:r>
            <w:proofErr w:type="gramEnd"/>
          </w:p>
        </w:tc>
      </w:tr>
      <w:tr w:rsidR="0043368E" w:rsidRPr="008D5B7C" w:rsidTr="0043368E">
        <w:tc>
          <w:tcPr>
            <w:tcW w:w="2376" w:type="dxa"/>
            <w:shd w:val="clear" w:color="auto" w:fill="auto"/>
          </w:tcPr>
          <w:p w:rsidR="0043368E" w:rsidRPr="008D5B7C" w:rsidRDefault="0043368E" w:rsidP="0043368E">
            <w:pPr>
              <w:autoSpaceDE w:val="0"/>
              <w:autoSpaceDN w:val="0"/>
              <w:adjustRightInd w:val="0"/>
              <w:spacing w:after="60"/>
              <w:rPr>
                <w:rFonts w:ascii="Times New Roman" w:hAnsi="Times New Roman"/>
                <w:bCs/>
              </w:rPr>
            </w:pPr>
            <w:r w:rsidRPr="008D5B7C">
              <w:rPr>
                <w:rFonts w:ascii="Times New Roman" w:hAnsi="Times New Roman"/>
                <w:bCs/>
              </w:rPr>
              <w:lastRenderedPageBreak/>
              <w:t>Размещение объе</w:t>
            </w:r>
            <w:r w:rsidRPr="008D5B7C">
              <w:rPr>
                <w:rFonts w:ascii="Times New Roman" w:hAnsi="Times New Roman"/>
                <w:bCs/>
              </w:rPr>
              <w:t>к</w:t>
            </w:r>
            <w:r w:rsidRPr="008D5B7C">
              <w:rPr>
                <w:rFonts w:ascii="Times New Roman" w:hAnsi="Times New Roman"/>
                <w:bCs/>
              </w:rPr>
              <w:t>тов финансового н</w:t>
            </w:r>
            <w:r w:rsidRPr="008D5B7C">
              <w:rPr>
                <w:rFonts w:ascii="Times New Roman" w:hAnsi="Times New Roman"/>
                <w:bCs/>
              </w:rPr>
              <w:t>а</w:t>
            </w:r>
            <w:r w:rsidRPr="008D5B7C">
              <w:rPr>
                <w:rFonts w:ascii="Times New Roman" w:hAnsi="Times New Roman"/>
                <w:bCs/>
              </w:rPr>
              <w:t>знач</w:t>
            </w:r>
            <w:r w:rsidRPr="008D5B7C">
              <w:rPr>
                <w:rFonts w:ascii="Times New Roman" w:hAnsi="Times New Roman"/>
                <w:bCs/>
              </w:rPr>
              <w:t>е</w:t>
            </w:r>
            <w:r w:rsidRPr="008D5B7C">
              <w:rPr>
                <w:rFonts w:ascii="Times New Roman" w:hAnsi="Times New Roman"/>
                <w:bCs/>
              </w:rPr>
              <w:t>ния</w:t>
            </w:r>
          </w:p>
        </w:tc>
        <w:tc>
          <w:tcPr>
            <w:tcW w:w="7230" w:type="dxa"/>
            <w:shd w:val="clear" w:color="auto" w:fill="auto"/>
          </w:tcPr>
          <w:p w:rsidR="0043368E" w:rsidRPr="008D5B7C" w:rsidRDefault="0043368E" w:rsidP="0043368E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/>
                <w:bCs/>
              </w:rPr>
            </w:pPr>
            <w:r w:rsidRPr="008D5B7C">
              <w:rPr>
                <w:rFonts w:ascii="Times New Roman" w:hAnsi="Times New Roman"/>
                <w:bCs/>
              </w:rPr>
              <w:t>Строительство, реконструкция и эксплуатация зданий организаций, оказ</w:t>
            </w:r>
            <w:r w:rsidRPr="008D5B7C">
              <w:rPr>
                <w:rFonts w:ascii="Times New Roman" w:hAnsi="Times New Roman"/>
                <w:bCs/>
              </w:rPr>
              <w:t>ы</w:t>
            </w:r>
            <w:r w:rsidRPr="008D5B7C">
              <w:rPr>
                <w:rFonts w:ascii="Times New Roman" w:hAnsi="Times New Roman"/>
                <w:bCs/>
              </w:rPr>
              <w:t>вающих банковские, кредитные и страховые услуги (офисы и отделения банков, пункты обмена валюты, страховые компании)</w:t>
            </w:r>
          </w:p>
        </w:tc>
      </w:tr>
      <w:tr w:rsidR="0043368E" w:rsidRPr="008D5B7C" w:rsidTr="0043368E">
        <w:tc>
          <w:tcPr>
            <w:tcW w:w="2376" w:type="dxa"/>
            <w:shd w:val="clear" w:color="auto" w:fill="auto"/>
          </w:tcPr>
          <w:p w:rsidR="0043368E" w:rsidRPr="008D5B7C" w:rsidRDefault="0043368E" w:rsidP="0043368E">
            <w:pPr>
              <w:autoSpaceDE w:val="0"/>
              <w:autoSpaceDN w:val="0"/>
              <w:adjustRightInd w:val="0"/>
              <w:spacing w:after="60"/>
              <w:rPr>
                <w:rFonts w:ascii="Times New Roman" w:hAnsi="Times New Roman"/>
                <w:bCs/>
              </w:rPr>
            </w:pPr>
            <w:r w:rsidRPr="008D5B7C">
              <w:rPr>
                <w:rFonts w:ascii="Times New Roman" w:hAnsi="Times New Roman"/>
                <w:bCs/>
              </w:rPr>
              <w:t>Размещение гост</w:t>
            </w:r>
            <w:r w:rsidRPr="008D5B7C">
              <w:rPr>
                <w:rFonts w:ascii="Times New Roman" w:hAnsi="Times New Roman"/>
                <w:bCs/>
              </w:rPr>
              <w:t>и</w:t>
            </w:r>
            <w:r w:rsidRPr="008D5B7C">
              <w:rPr>
                <w:rFonts w:ascii="Times New Roman" w:hAnsi="Times New Roman"/>
                <w:bCs/>
              </w:rPr>
              <w:t>ниц</w:t>
            </w:r>
          </w:p>
        </w:tc>
        <w:tc>
          <w:tcPr>
            <w:tcW w:w="7230" w:type="dxa"/>
            <w:shd w:val="clear" w:color="auto" w:fill="auto"/>
          </w:tcPr>
          <w:p w:rsidR="0043368E" w:rsidRPr="008D5B7C" w:rsidRDefault="0043368E" w:rsidP="0043368E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/>
                <w:bCs/>
              </w:rPr>
            </w:pPr>
            <w:r w:rsidRPr="008D5B7C">
              <w:rPr>
                <w:rFonts w:ascii="Times New Roman" w:hAnsi="Times New Roman"/>
                <w:bCs/>
              </w:rPr>
              <w:t>Строительство, реконструкция и эксплуатация гостиниц, отелей, мотелей, домов приема гостей, доходных домов, центров обслуж</w:t>
            </w:r>
            <w:r w:rsidRPr="008D5B7C">
              <w:rPr>
                <w:rFonts w:ascii="Times New Roman" w:hAnsi="Times New Roman"/>
                <w:bCs/>
              </w:rPr>
              <w:t>и</w:t>
            </w:r>
            <w:r w:rsidRPr="008D5B7C">
              <w:rPr>
                <w:rFonts w:ascii="Times New Roman" w:hAnsi="Times New Roman"/>
                <w:bCs/>
              </w:rPr>
              <w:t>вания туристов, пансионатов, домов отдыха и других объектов, и</w:t>
            </w:r>
            <w:r w:rsidRPr="008D5B7C">
              <w:rPr>
                <w:rFonts w:ascii="Times New Roman" w:hAnsi="Times New Roman"/>
                <w:bCs/>
              </w:rPr>
              <w:t>с</w:t>
            </w:r>
            <w:r w:rsidRPr="008D5B7C">
              <w:rPr>
                <w:rFonts w:ascii="Times New Roman" w:hAnsi="Times New Roman"/>
                <w:bCs/>
              </w:rPr>
              <w:t>пользуемых с целью получения прибыли  от предоставления жил</w:t>
            </w:r>
            <w:r w:rsidRPr="008D5B7C">
              <w:rPr>
                <w:rFonts w:ascii="Times New Roman" w:hAnsi="Times New Roman"/>
                <w:bCs/>
              </w:rPr>
              <w:t>о</w:t>
            </w:r>
            <w:r w:rsidRPr="008D5B7C">
              <w:rPr>
                <w:rFonts w:ascii="Times New Roman" w:hAnsi="Times New Roman"/>
                <w:bCs/>
              </w:rPr>
              <w:t>го помещения для временного пр</w:t>
            </w:r>
            <w:r w:rsidRPr="008D5B7C">
              <w:rPr>
                <w:rFonts w:ascii="Times New Roman" w:hAnsi="Times New Roman"/>
                <w:bCs/>
              </w:rPr>
              <w:t>о</w:t>
            </w:r>
            <w:r w:rsidRPr="008D5B7C">
              <w:rPr>
                <w:rFonts w:ascii="Times New Roman" w:hAnsi="Times New Roman"/>
                <w:bCs/>
              </w:rPr>
              <w:t>живания в них граждан</w:t>
            </w:r>
          </w:p>
        </w:tc>
      </w:tr>
      <w:tr w:rsidR="0043368E" w:rsidRPr="008D5B7C" w:rsidTr="0043368E">
        <w:tc>
          <w:tcPr>
            <w:tcW w:w="2376" w:type="dxa"/>
            <w:shd w:val="clear" w:color="auto" w:fill="auto"/>
          </w:tcPr>
          <w:p w:rsidR="0043368E" w:rsidRPr="008D5B7C" w:rsidRDefault="0043368E" w:rsidP="0043368E">
            <w:pPr>
              <w:autoSpaceDE w:val="0"/>
              <w:autoSpaceDN w:val="0"/>
              <w:adjustRightInd w:val="0"/>
              <w:spacing w:after="60"/>
              <w:rPr>
                <w:rFonts w:ascii="Times New Roman" w:hAnsi="Times New Roman"/>
                <w:bCs/>
              </w:rPr>
            </w:pPr>
            <w:r w:rsidRPr="008D5B7C">
              <w:rPr>
                <w:rFonts w:ascii="Times New Roman" w:hAnsi="Times New Roman"/>
                <w:bCs/>
              </w:rPr>
              <w:t>Размещение объе</w:t>
            </w:r>
            <w:r w:rsidRPr="008D5B7C">
              <w:rPr>
                <w:rFonts w:ascii="Times New Roman" w:hAnsi="Times New Roman"/>
                <w:bCs/>
              </w:rPr>
              <w:t>к</w:t>
            </w:r>
            <w:r w:rsidRPr="008D5B7C">
              <w:rPr>
                <w:rFonts w:ascii="Times New Roman" w:hAnsi="Times New Roman"/>
                <w:bCs/>
              </w:rPr>
              <w:t>тов начального, среднего профе</w:t>
            </w:r>
            <w:r w:rsidRPr="008D5B7C">
              <w:rPr>
                <w:rFonts w:ascii="Times New Roman" w:hAnsi="Times New Roman"/>
                <w:bCs/>
              </w:rPr>
              <w:t>с</w:t>
            </w:r>
            <w:r w:rsidRPr="008D5B7C">
              <w:rPr>
                <w:rFonts w:ascii="Times New Roman" w:hAnsi="Times New Roman"/>
                <w:bCs/>
              </w:rPr>
              <w:t>сионального и вы</w:t>
            </w:r>
            <w:r w:rsidRPr="008D5B7C">
              <w:rPr>
                <w:rFonts w:ascii="Times New Roman" w:hAnsi="Times New Roman"/>
                <w:bCs/>
              </w:rPr>
              <w:t>с</w:t>
            </w:r>
            <w:r w:rsidRPr="008D5B7C">
              <w:rPr>
                <w:rFonts w:ascii="Times New Roman" w:hAnsi="Times New Roman"/>
                <w:bCs/>
              </w:rPr>
              <w:t>шего професси</w:t>
            </w:r>
            <w:r w:rsidRPr="008D5B7C">
              <w:rPr>
                <w:rFonts w:ascii="Times New Roman" w:hAnsi="Times New Roman"/>
                <w:bCs/>
              </w:rPr>
              <w:t>о</w:t>
            </w:r>
            <w:r w:rsidRPr="008D5B7C">
              <w:rPr>
                <w:rFonts w:ascii="Times New Roman" w:hAnsi="Times New Roman"/>
                <w:bCs/>
              </w:rPr>
              <w:t>нального образов</w:t>
            </w:r>
            <w:r w:rsidRPr="008D5B7C">
              <w:rPr>
                <w:rFonts w:ascii="Times New Roman" w:hAnsi="Times New Roman"/>
                <w:bCs/>
              </w:rPr>
              <w:t>а</w:t>
            </w:r>
            <w:r w:rsidRPr="008D5B7C">
              <w:rPr>
                <w:rFonts w:ascii="Times New Roman" w:hAnsi="Times New Roman"/>
                <w:bCs/>
              </w:rPr>
              <w:t xml:space="preserve">ния </w:t>
            </w:r>
          </w:p>
        </w:tc>
        <w:tc>
          <w:tcPr>
            <w:tcW w:w="7230" w:type="dxa"/>
            <w:shd w:val="clear" w:color="auto" w:fill="auto"/>
          </w:tcPr>
          <w:p w:rsidR="0043368E" w:rsidRPr="008D5B7C" w:rsidRDefault="0043368E" w:rsidP="0043368E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/>
                <w:bCs/>
              </w:rPr>
            </w:pPr>
            <w:r w:rsidRPr="008D5B7C">
              <w:rPr>
                <w:rFonts w:ascii="Times New Roman" w:hAnsi="Times New Roman"/>
                <w:bCs/>
              </w:rPr>
              <w:t>Строительство, реконструкция и эксплуатация объектов профе</w:t>
            </w:r>
            <w:r w:rsidRPr="008D5B7C">
              <w:rPr>
                <w:rFonts w:ascii="Times New Roman" w:hAnsi="Times New Roman"/>
                <w:bCs/>
              </w:rPr>
              <w:t>с</w:t>
            </w:r>
            <w:r w:rsidRPr="008D5B7C">
              <w:rPr>
                <w:rFonts w:ascii="Times New Roman" w:hAnsi="Times New Roman"/>
                <w:bCs/>
              </w:rPr>
              <w:t xml:space="preserve">сионального образования: </w:t>
            </w:r>
          </w:p>
          <w:p w:rsidR="0043368E" w:rsidRPr="008D5B7C" w:rsidRDefault="0043368E" w:rsidP="0043368E">
            <w:pPr>
              <w:autoSpaceDE w:val="0"/>
              <w:autoSpaceDN w:val="0"/>
              <w:adjustRightInd w:val="0"/>
              <w:spacing w:after="60"/>
              <w:ind w:firstLine="255"/>
              <w:jc w:val="both"/>
              <w:rPr>
                <w:rFonts w:ascii="Times New Roman" w:hAnsi="Times New Roman"/>
                <w:bCs/>
              </w:rPr>
            </w:pPr>
            <w:r w:rsidRPr="008D5B7C">
              <w:rPr>
                <w:rFonts w:ascii="Times New Roman" w:hAnsi="Times New Roman"/>
                <w:bCs/>
              </w:rPr>
              <w:t>- профессиональные технические училища,  колледжи и иные учреждения начального и среднего профессионального образов</w:t>
            </w:r>
            <w:r w:rsidRPr="008D5B7C">
              <w:rPr>
                <w:rFonts w:ascii="Times New Roman" w:hAnsi="Times New Roman"/>
                <w:bCs/>
              </w:rPr>
              <w:t>а</w:t>
            </w:r>
            <w:r w:rsidRPr="008D5B7C">
              <w:rPr>
                <w:rFonts w:ascii="Times New Roman" w:hAnsi="Times New Roman"/>
                <w:bCs/>
              </w:rPr>
              <w:t>ния;</w:t>
            </w:r>
          </w:p>
          <w:p w:rsidR="0043368E" w:rsidRPr="008D5B7C" w:rsidRDefault="0043368E" w:rsidP="0043368E">
            <w:pPr>
              <w:autoSpaceDE w:val="0"/>
              <w:autoSpaceDN w:val="0"/>
              <w:adjustRightInd w:val="0"/>
              <w:spacing w:after="60"/>
              <w:ind w:firstLine="255"/>
              <w:jc w:val="both"/>
              <w:rPr>
                <w:rFonts w:ascii="Times New Roman" w:hAnsi="Times New Roman"/>
                <w:bCs/>
              </w:rPr>
            </w:pPr>
            <w:r w:rsidRPr="008D5B7C">
              <w:rPr>
                <w:rFonts w:ascii="Times New Roman" w:hAnsi="Times New Roman"/>
                <w:bCs/>
              </w:rPr>
              <w:t>- институты, университеты, академии и иные учреждения высш</w:t>
            </w:r>
            <w:r w:rsidRPr="008D5B7C">
              <w:rPr>
                <w:rFonts w:ascii="Times New Roman" w:hAnsi="Times New Roman"/>
                <w:bCs/>
              </w:rPr>
              <w:t>е</w:t>
            </w:r>
            <w:r w:rsidRPr="008D5B7C">
              <w:rPr>
                <w:rFonts w:ascii="Times New Roman" w:hAnsi="Times New Roman"/>
                <w:bCs/>
              </w:rPr>
              <w:t xml:space="preserve">го профессионального образования; </w:t>
            </w:r>
          </w:p>
          <w:p w:rsidR="0043368E" w:rsidRPr="008D5B7C" w:rsidRDefault="0043368E" w:rsidP="0043368E">
            <w:pPr>
              <w:autoSpaceDE w:val="0"/>
              <w:autoSpaceDN w:val="0"/>
              <w:adjustRightInd w:val="0"/>
              <w:spacing w:after="60"/>
              <w:ind w:firstLine="255"/>
              <w:jc w:val="both"/>
              <w:rPr>
                <w:rFonts w:ascii="Times New Roman" w:hAnsi="Times New Roman"/>
                <w:bCs/>
              </w:rPr>
            </w:pPr>
            <w:r w:rsidRPr="008D5B7C">
              <w:rPr>
                <w:rFonts w:ascii="Times New Roman" w:hAnsi="Times New Roman"/>
                <w:bCs/>
              </w:rPr>
              <w:t xml:space="preserve">- </w:t>
            </w:r>
            <w:hyperlink r:id="rId10" w:history="1">
              <w:r w:rsidRPr="008D5B7C">
                <w:rPr>
                  <w:rFonts w:ascii="Times New Roman" w:hAnsi="Times New Roman"/>
                  <w:bCs/>
                </w:rPr>
                <w:t>учреждения</w:t>
              </w:r>
            </w:hyperlink>
            <w:r w:rsidRPr="008D5B7C">
              <w:rPr>
                <w:rFonts w:ascii="Times New Roman" w:hAnsi="Times New Roman"/>
                <w:bCs/>
              </w:rPr>
              <w:t xml:space="preserve"> дополнительного образования взрослых (повыш</w:t>
            </w:r>
            <w:r w:rsidRPr="008D5B7C">
              <w:rPr>
                <w:rFonts w:ascii="Times New Roman" w:hAnsi="Times New Roman"/>
                <w:bCs/>
              </w:rPr>
              <w:t>е</w:t>
            </w:r>
            <w:r w:rsidRPr="008D5B7C">
              <w:rPr>
                <w:rFonts w:ascii="Times New Roman" w:hAnsi="Times New Roman"/>
                <w:bCs/>
              </w:rPr>
              <w:t>ния квал</w:t>
            </w:r>
            <w:r w:rsidRPr="008D5B7C">
              <w:rPr>
                <w:rFonts w:ascii="Times New Roman" w:hAnsi="Times New Roman"/>
                <w:bCs/>
              </w:rPr>
              <w:t>и</w:t>
            </w:r>
            <w:r w:rsidRPr="008D5B7C">
              <w:rPr>
                <w:rFonts w:ascii="Times New Roman" w:hAnsi="Times New Roman"/>
                <w:bCs/>
              </w:rPr>
              <w:t>фикации) специалистов и др.</w:t>
            </w:r>
          </w:p>
        </w:tc>
      </w:tr>
      <w:tr w:rsidR="0043368E" w:rsidRPr="008D5B7C" w:rsidTr="0043368E">
        <w:tc>
          <w:tcPr>
            <w:tcW w:w="2376" w:type="dxa"/>
            <w:shd w:val="clear" w:color="auto" w:fill="auto"/>
          </w:tcPr>
          <w:p w:rsidR="0043368E" w:rsidRPr="008D5B7C" w:rsidRDefault="0043368E" w:rsidP="0043368E">
            <w:pPr>
              <w:autoSpaceDE w:val="0"/>
              <w:autoSpaceDN w:val="0"/>
              <w:adjustRightInd w:val="0"/>
              <w:spacing w:after="60"/>
              <w:rPr>
                <w:rFonts w:ascii="Times New Roman" w:hAnsi="Times New Roman"/>
                <w:bCs/>
              </w:rPr>
            </w:pPr>
            <w:r w:rsidRPr="008D5B7C">
              <w:rPr>
                <w:rFonts w:ascii="Times New Roman" w:hAnsi="Times New Roman"/>
                <w:bCs/>
              </w:rPr>
              <w:t>Размещение объе</w:t>
            </w:r>
            <w:r w:rsidRPr="008D5B7C">
              <w:rPr>
                <w:rFonts w:ascii="Times New Roman" w:hAnsi="Times New Roman"/>
                <w:bCs/>
              </w:rPr>
              <w:t>к</w:t>
            </w:r>
            <w:r w:rsidRPr="008D5B7C">
              <w:rPr>
                <w:rFonts w:ascii="Times New Roman" w:hAnsi="Times New Roman"/>
                <w:bCs/>
              </w:rPr>
              <w:t>тов научно-исследовательского назначения</w:t>
            </w:r>
          </w:p>
        </w:tc>
        <w:tc>
          <w:tcPr>
            <w:tcW w:w="7230" w:type="dxa"/>
            <w:shd w:val="clear" w:color="auto" w:fill="auto"/>
          </w:tcPr>
          <w:p w:rsidR="0043368E" w:rsidRPr="008D5B7C" w:rsidRDefault="0043368E" w:rsidP="0043368E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/>
                <w:bCs/>
              </w:rPr>
            </w:pPr>
            <w:r w:rsidRPr="008D5B7C">
              <w:rPr>
                <w:rFonts w:ascii="Times New Roman" w:hAnsi="Times New Roman"/>
                <w:bCs/>
              </w:rPr>
              <w:t>Строительство, реконструкция и эксплуатация зданий организаций, ос</w:t>
            </w:r>
            <w:r w:rsidRPr="008D5B7C">
              <w:rPr>
                <w:rFonts w:ascii="Times New Roman" w:hAnsi="Times New Roman"/>
                <w:bCs/>
              </w:rPr>
              <w:t>у</w:t>
            </w:r>
            <w:r w:rsidRPr="008D5B7C">
              <w:rPr>
                <w:rFonts w:ascii="Times New Roman" w:hAnsi="Times New Roman"/>
                <w:bCs/>
              </w:rPr>
              <w:t>ществляющих научные изыскания, исследования и разработки (научно–исследовательские институты, проектные институты, н</w:t>
            </w:r>
            <w:r w:rsidRPr="008D5B7C">
              <w:rPr>
                <w:rFonts w:ascii="Times New Roman" w:hAnsi="Times New Roman"/>
                <w:bCs/>
              </w:rPr>
              <w:t>а</w:t>
            </w:r>
            <w:r w:rsidRPr="008D5B7C">
              <w:rPr>
                <w:rFonts w:ascii="Times New Roman" w:hAnsi="Times New Roman"/>
                <w:bCs/>
              </w:rPr>
              <w:t>учные центры, опытно-конструкторские центры, государстве</w:t>
            </w:r>
            <w:r w:rsidRPr="008D5B7C">
              <w:rPr>
                <w:rFonts w:ascii="Times New Roman" w:hAnsi="Times New Roman"/>
                <w:bCs/>
              </w:rPr>
              <w:t>н</w:t>
            </w:r>
            <w:r w:rsidRPr="008D5B7C">
              <w:rPr>
                <w:rFonts w:ascii="Times New Roman" w:hAnsi="Times New Roman"/>
                <w:bCs/>
              </w:rPr>
              <w:t>ные академии наук, в том числе отраслевые</w:t>
            </w:r>
            <w:proofErr w:type="gramStart"/>
            <w:r w:rsidRPr="008D5B7C">
              <w:rPr>
                <w:rFonts w:ascii="Times New Roman" w:hAnsi="Times New Roman"/>
                <w:bCs/>
              </w:rPr>
              <w:t xml:space="preserve">  )</w:t>
            </w:r>
            <w:proofErr w:type="gramEnd"/>
            <w:r w:rsidRPr="008D5B7C">
              <w:rPr>
                <w:rFonts w:ascii="Times New Roman" w:hAnsi="Times New Roman"/>
                <w:bCs/>
              </w:rPr>
              <w:t>.</w:t>
            </w:r>
          </w:p>
        </w:tc>
      </w:tr>
      <w:tr w:rsidR="0043368E" w:rsidRPr="008D5B7C" w:rsidTr="0043368E">
        <w:trPr>
          <w:trHeight w:val="2941"/>
        </w:trPr>
        <w:tc>
          <w:tcPr>
            <w:tcW w:w="2376" w:type="dxa"/>
            <w:shd w:val="clear" w:color="auto" w:fill="auto"/>
          </w:tcPr>
          <w:p w:rsidR="0043368E" w:rsidRPr="008D5B7C" w:rsidRDefault="0043368E" w:rsidP="0043368E">
            <w:pPr>
              <w:autoSpaceDE w:val="0"/>
              <w:autoSpaceDN w:val="0"/>
              <w:adjustRightInd w:val="0"/>
              <w:spacing w:after="60"/>
              <w:rPr>
                <w:rFonts w:ascii="Times New Roman" w:hAnsi="Times New Roman"/>
                <w:bCs/>
              </w:rPr>
            </w:pPr>
            <w:r w:rsidRPr="008D5B7C">
              <w:rPr>
                <w:rFonts w:ascii="Times New Roman" w:hAnsi="Times New Roman"/>
                <w:bCs/>
              </w:rPr>
              <w:lastRenderedPageBreak/>
              <w:t>Размещение объе</w:t>
            </w:r>
            <w:r w:rsidRPr="008D5B7C">
              <w:rPr>
                <w:rFonts w:ascii="Times New Roman" w:hAnsi="Times New Roman"/>
                <w:bCs/>
              </w:rPr>
              <w:t>к</w:t>
            </w:r>
            <w:r w:rsidRPr="008D5B7C">
              <w:rPr>
                <w:rFonts w:ascii="Times New Roman" w:hAnsi="Times New Roman"/>
                <w:bCs/>
              </w:rPr>
              <w:t>тов коммунально-бытового обслуж</w:t>
            </w:r>
            <w:r w:rsidRPr="008D5B7C">
              <w:rPr>
                <w:rFonts w:ascii="Times New Roman" w:hAnsi="Times New Roman"/>
                <w:bCs/>
              </w:rPr>
              <w:t>и</w:t>
            </w:r>
            <w:r w:rsidRPr="008D5B7C">
              <w:rPr>
                <w:rFonts w:ascii="Times New Roman" w:hAnsi="Times New Roman"/>
                <w:bCs/>
              </w:rPr>
              <w:t>вания</w:t>
            </w:r>
          </w:p>
        </w:tc>
        <w:tc>
          <w:tcPr>
            <w:tcW w:w="7230" w:type="dxa"/>
            <w:shd w:val="clear" w:color="auto" w:fill="auto"/>
          </w:tcPr>
          <w:p w:rsidR="0043368E" w:rsidRPr="008D5B7C" w:rsidRDefault="0043368E" w:rsidP="0043368E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/>
                <w:bCs/>
              </w:rPr>
            </w:pPr>
            <w:proofErr w:type="gramStart"/>
            <w:r w:rsidRPr="008D5B7C">
              <w:rPr>
                <w:rFonts w:ascii="Times New Roman" w:hAnsi="Times New Roman"/>
                <w:bCs/>
              </w:rPr>
              <w:t>Строительство, реконструкция и эксплуатация объектов, предн</w:t>
            </w:r>
            <w:r w:rsidRPr="008D5B7C">
              <w:rPr>
                <w:rFonts w:ascii="Times New Roman" w:hAnsi="Times New Roman"/>
                <w:bCs/>
              </w:rPr>
              <w:t>а</w:t>
            </w:r>
            <w:r w:rsidRPr="008D5B7C">
              <w:rPr>
                <w:rFonts w:ascii="Times New Roman" w:hAnsi="Times New Roman"/>
                <w:bCs/>
              </w:rPr>
              <w:t>значенных для оказания коммунальных и бытовых услуг насел</w:t>
            </w:r>
            <w:r w:rsidRPr="008D5B7C">
              <w:rPr>
                <w:rFonts w:ascii="Times New Roman" w:hAnsi="Times New Roman"/>
                <w:bCs/>
              </w:rPr>
              <w:t>е</w:t>
            </w:r>
            <w:r w:rsidRPr="008D5B7C">
              <w:rPr>
                <w:rFonts w:ascii="Times New Roman" w:hAnsi="Times New Roman"/>
                <w:bCs/>
              </w:rPr>
              <w:t>нию: дома быта, м</w:t>
            </w:r>
            <w:r w:rsidRPr="008D5B7C">
              <w:rPr>
                <w:rFonts w:ascii="Times New Roman" w:hAnsi="Times New Roman"/>
                <w:bCs/>
              </w:rPr>
              <w:t>а</w:t>
            </w:r>
            <w:r w:rsidRPr="008D5B7C">
              <w:rPr>
                <w:rFonts w:ascii="Times New Roman" w:hAnsi="Times New Roman"/>
                <w:bCs/>
              </w:rPr>
              <w:t>стерские мелкого ремонта, ателье, бани, сауны, банно-оздоровительные комплексы, приёмные пункты прачечных и химчисток, пункты проката, ремонтные мастерские бытовой техн</w:t>
            </w:r>
            <w:r w:rsidRPr="008D5B7C">
              <w:rPr>
                <w:rFonts w:ascii="Times New Roman" w:hAnsi="Times New Roman"/>
                <w:bCs/>
              </w:rPr>
              <w:t>и</w:t>
            </w:r>
            <w:r w:rsidRPr="008D5B7C">
              <w:rPr>
                <w:rFonts w:ascii="Times New Roman" w:hAnsi="Times New Roman"/>
                <w:bCs/>
              </w:rPr>
              <w:t>ки, мастерские по пошиву и изготовлению обуви, творческие ма</w:t>
            </w:r>
            <w:r w:rsidRPr="008D5B7C">
              <w:rPr>
                <w:rFonts w:ascii="Times New Roman" w:hAnsi="Times New Roman"/>
                <w:bCs/>
              </w:rPr>
              <w:t>с</w:t>
            </w:r>
            <w:r w:rsidRPr="008D5B7C">
              <w:rPr>
                <w:rFonts w:ascii="Times New Roman" w:hAnsi="Times New Roman"/>
                <w:bCs/>
              </w:rPr>
              <w:t>терские, мастерские изделий народных промы</w:t>
            </w:r>
            <w:r w:rsidRPr="008D5B7C">
              <w:rPr>
                <w:rFonts w:ascii="Times New Roman" w:hAnsi="Times New Roman"/>
                <w:bCs/>
              </w:rPr>
              <w:t>с</w:t>
            </w:r>
            <w:r w:rsidRPr="008D5B7C">
              <w:rPr>
                <w:rFonts w:ascii="Times New Roman" w:hAnsi="Times New Roman"/>
                <w:bCs/>
              </w:rPr>
              <w:t>лов, мастерские по изготовлению   поделок по индивидуальным заказам (столярные изделия, изделия художественного литья, кузнечно-кованые изд</w:t>
            </w:r>
            <w:r w:rsidRPr="008D5B7C">
              <w:rPr>
                <w:rFonts w:ascii="Times New Roman" w:hAnsi="Times New Roman"/>
                <w:bCs/>
              </w:rPr>
              <w:t>е</w:t>
            </w:r>
            <w:r w:rsidRPr="008D5B7C">
              <w:rPr>
                <w:rFonts w:ascii="Times New Roman" w:hAnsi="Times New Roman"/>
                <w:bCs/>
              </w:rPr>
              <w:t>лия</w:t>
            </w:r>
            <w:proofErr w:type="gramEnd"/>
            <w:r w:rsidRPr="008D5B7C">
              <w:rPr>
                <w:rFonts w:ascii="Times New Roman" w:hAnsi="Times New Roman"/>
                <w:bCs/>
              </w:rPr>
              <w:t xml:space="preserve">  т.п.), парикмахерские, салоны красоты, спа-салоны, похоро</w:t>
            </w:r>
            <w:r w:rsidRPr="008D5B7C">
              <w:rPr>
                <w:rFonts w:ascii="Times New Roman" w:hAnsi="Times New Roman"/>
                <w:bCs/>
              </w:rPr>
              <w:t>н</w:t>
            </w:r>
            <w:r w:rsidRPr="008D5B7C">
              <w:rPr>
                <w:rFonts w:ascii="Times New Roman" w:hAnsi="Times New Roman"/>
                <w:bCs/>
              </w:rPr>
              <w:t>ные бюро, ветеринарные клиники и ветеринарные пункты, жили</w:t>
            </w:r>
            <w:r w:rsidRPr="008D5B7C">
              <w:rPr>
                <w:rFonts w:ascii="Times New Roman" w:hAnsi="Times New Roman"/>
                <w:bCs/>
              </w:rPr>
              <w:t>щ</w:t>
            </w:r>
            <w:r w:rsidRPr="008D5B7C">
              <w:rPr>
                <w:rFonts w:ascii="Times New Roman" w:hAnsi="Times New Roman"/>
                <w:bCs/>
              </w:rPr>
              <w:t>но-эксплуатационные и аварийно-диспетчерские службы.</w:t>
            </w:r>
          </w:p>
        </w:tc>
      </w:tr>
      <w:tr w:rsidR="0043368E" w:rsidRPr="008D5B7C" w:rsidTr="0043368E">
        <w:tc>
          <w:tcPr>
            <w:tcW w:w="2376" w:type="dxa"/>
            <w:shd w:val="clear" w:color="auto" w:fill="auto"/>
          </w:tcPr>
          <w:p w:rsidR="0043368E" w:rsidRPr="008D5B7C" w:rsidRDefault="0043368E" w:rsidP="0043368E">
            <w:pPr>
              <w:autoSpaceDE w:val="0"/>
              <w:autoSpaceDN w:val="0"/>
              <w:adjustRightInd w:val="0"/>
              <w:spacing w:after="60"/>
              <w:rPr>
                <w:rFonts w:ascii="Times New Roman" w:hAnsi="Times New Roman"/>
                <w:bCs/>
              </w:rPr>
            </w:pPr>
            <w:r w:rsidRPr="008D5B7C">
              <w:rPr>
                <w:rFonts w:ascii="Times New Roman" w:hAnsi="Times New Roman"/>
                <w:bCs/>
              </w:rPr>
              <w:t>Размещение объе</w:t>
            </w:r>
            <w:r w:rsidRPr="008D5B7C">
              <w:rPr>
                <w:rFonts w:ascii="Times New Roman" w:hAnsi="Times New Roman"/>
                <w:bCs/>
              </w:rPr>
              <w:t>к</w:t>
            </w:r>
            <w:r w:rsidRPr="008D5B7C">
              <w:rPr>
                <w:rFonts w:ascii="Times New Roman" w:hAnsi="Times New Roman"/>
                <w:bCs/>
              </w:rPr>
              <w:t>тов оказания услуг связи</w:t>
            </w:r>
          </w:p>
        </w:tc>
        <w:tc>
          <w:tcPr>
            <w:tcW w:w="7230" w:type="dxa"/>
            <w:shd w:val="clear" w:color="auto" w:fill="auto"/>
          </w:tcPr>
          <w:p w:rsidR="0043368E" w:rsidRPr="008D5B7C" w:rsidRDefault="0043368E" w:rsidP="0043368E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/>
                <w:bCs/>
              </w:rPr>
            </w:pPr>
            <w:r w:rsidRPr="008D5B7C">
              <w:rPr>
                <w:rFonts w:ascii="Times New Roman" w:hAnsi="Times New Roman"/>
                <w:bCs/>
              </w:rPr>
              <w:t>Строительство, реконструкция и эксплуатация объектов, предн</w:t>
            </w:r>
            <w:r w:rsidRPr="008D5B7C">
              <w:rPr>
                <w:rFonts w:ascii="Times New Roman" w:hAnsi="Times New Roman"/>
                <w:bCs/>
              </w:rPr>
              <w:t>а</w:t>
            </w:r>
            <w:r w:rsidRPr="008D5B7C">
              <w:rPr>
                <w:rFonts w:ascii="Times New Roman" w:hAnsi="Times New Roman"/>
                <w:bCs/>
              </w:rPr>
              <w:t>значенных для оказания услуг связи населению: телефонные и т</w:t>
            </w:r>
            <w:r w:rsidRPr="008D5B7C">
              <w:rPr>
                <w:rFonts w:ascii="Times New Roman" w:hAnsi="Times New Roman"/>
                <w:bCs/>
              </w:rPr>
              <w:t>е</w:t>
            </w:r>
            <w:r w:rsidRPr="008D5B7C">
              <w:rPr>
                <w:rFonts w:ascii="Times New Roman" w:hAnsi="Times New Roman"/>
                <w:bCs/>
              </w:rPr>
              <w:t>леграфные станции, междугородние переговорные пункты, отдел</w:t>
            </w:r>
            <w:r w:rsidRPr="008D5B7C">
              <w:rPr>
                <w:rFonts w:ascii="Times New Roman" w:hAnsi="Times New Roman"/>
                <w:bCs/>
              </w:rPr>
              <w:t>е</w:t>
            </w:r>
            <w:r w:rsidRPr="008D5B7C">
              <w:rPr>
                <w:rFonts w:ascii="Times New Roman" w:hAnsi="Times New Roman"/>
                <w:bCs/>
              </w:rPr>
              <w:t>ния почтовой, сотовой, пе</w:t>
            </w:r>
            <w:r w:rsidRPr="008D5B7C">
              <w:rPr>
                <w:rFonts w:ascii="Times New Roman" w:hAnsi="Times New Roman"/>
                <w:bCs/>
              </w:rPr>
              <w:t>й</w:t>
            </w:r>
            <w:r w:rsidRPr="008D5B7C">
              <w:rPr>
                <w:rFonts w:ascii="Times New Roman" w:hAnsi="Times New Roman"/>
                <w:bCs/>
              </w:rPr>
              <w:t>джинговой связи и связи иных видов</w:t>
            </w:r>
          </w:p>
        </w:tc>
      </w:tr>
      <w:tr w:rsidR="0043368E" w:rsidRPr="008D5B7C" w:rsidTr="0043368E">
        <w:tc>
          <w:tcPr>
            <w:tcW w:w="2376" w:type="dxa"/>
            <w:shd w:val="clear" w:color="auto" w:fill="auto"/>
          </w:tcPr>
          <w:p w:rsidR="0043368E" w:rsidRPr="008D5B7C" w:rsidRDefault="0043368E" w:rsidP="0043368E">
            <w:pPr>
              <w:autoSpaceDE w:val="0"/>
              <w:autoSpaceDN w:val="0"/>
              <w:adjustRightInd w:val="0"/>
              <w:spacing w:after="60"/>
              <w:rPr>
                <w:rFonts w:ascii="Times New Roman" w:hAnsi="Times New Roman"/>
                <w:bCs/>
              </w:rPr>
            </w:pPr>
            <w:r w:rsidRPr="008D5B7C">
              <w:rPr>
                <w:rFonts w:ascii="Times New Roman" w:hAnsi="Times New Roman"/>
                <w:bCs/>
              </w:rPr>
              <w:t>Размещение объе</w:t>
            </w:r>
            <w:r w:rsidRPr="008D5B7C">
              <w:rPr>
                <w:rFonts w:ascii="Times New Roman" w:hAnsi="Times New Roman"/>
                <w:bCs/>
              </w:rPr>
              <w:t>к</w:t>
            </w:r>
            <w:r w:rsidRPr="008D5B7C">
              <w:rPr>
                <w:rFonts w:ascii="Times New Roman" w:hAnsi="Times New Roman"/>
                <w:bCs/>
              </w:rPr>
              <w:t>тов общественного пит</w:t>
            </w:r>
            <w:r w:rsidRPr="008D5B7C">
              <w:rPr>
                <w:rFonts w:ascii="Times New Roman" w:hAnsi="Times New Roman"/>
                <w:bCs/>
              </w:rPr>
              <w:t>а</w:t>
            </w:r>
            <w:r w:rsidRPr="008D5B7C">
              <w:rPr>
                <w:rFonts w:ascii="Times New Roman" w:hAnsi="Times New Roman"/>
                <w:bCs/>
              </w:rPr>
              <w:t>ния</w:t>
            </w:r>
          </w:p>
        </w:tc>
        <w:tc>
          <w:tcPr>
            <w:tcW w:w="7230" w:type="dxa"/>
            <w:shd w:val="clear" w:color="auto" w:fill="auto"/>
          </w:tcPr>
          <w:p w:rsidR="0043368E" w:rsidRPr="008D5B7C" w:rsidRDefault="0043368E" w:rsidP="0043368E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/>
                <w:bCs/>
              </w:rPr>
            </w:pPr>
            <w:r w:rsidRPr="008D5B7C">
              <w:rPr>
                <w:rFonts w:ascii="Times New Roman" w:hAnsi="Times New Roman"/>
                <w:bCs/>
              </w:rPr>
              <w:t>Строительство, реконструкция и эксплуатация объектов общес</w:t>
            </w:r>
            <w:r w:rsidRPr="008D5B7C">
              <w:rPr>
                <w:rFonts w:ascii="Times New Roman" w:hAnsi="Times New Roman"/>
                <w:bCs/>
              </w:rPr>
              <w:t>т</w:t>
            </w:r>
            <w:r w:rsidRPr="008D5B7C">
              <w:rPr>
                <w:rFonts w:ascii="Times New Roman" w:hAnsi="Times New Roman"/>
                <w:bCs/>
              </w:rPr>
              <w:t>венного питания: рестораны, бары, кафе, столовые, закусочные и другие объекты общ</w:t>
            </w:r>
            <w:r w:rsidRPr="008D5B7C">
              <w:rPr>
                <w:rFonts w:ascii="Times New Roman" w:hAnsi="Times New Roman"/>
                <w:bCs/>
              </w:rPr>
              <w:t>е</w:t>
            </w:r>
            <w:r w:rsidRPr="008D5B7C">
              <w:rPr>
                <w:rFonts w:ascii="Times New Roman" w:hAnsi="Times New Roman"/>
                <w:bCs/>
              </w:rPr>
              <w:t>ственного питания</w:t>
            </w:r>
          </w:p>
        </w:tc>
      </w:tr>
      <w:tr w:rsidR="0043368E" w:rsidRPr="008D5B7C" w:rsidTr="0043368E">
        <w:tc>
          <w:tcPr>
            <w:tcW w:w="2376" w:type="dxa"/>
            <w:shd w:val="clear" w:color="auto" w:fill="auto"/>
          </w:tcPr>
          <w:p w:rsidR="0043368E" w:rsidRPr="008D5B7C" w:rsidRDefault="0043368E" w:rsidP="0043368E">
            <w:pPr>
              <w:autoSpaceDE w:val="0"/>
              <w:autoSpaceDN w:val="0"/>
              <w:adjustRightInd w:val="0"/>
              <w:spacing w:after="60"/>
              <w:rPr>
                <w:rFonts w:ascii="Times New Roman" w:hAnsi="Times New Roman"/>
                <w:bCs/>
              </w:rPr>
            </w:pPr>
            <w:r w:rsidRPr="008D5B7C">
              <w:rPr>
                <w:rFonts w:ascii="Times New Roman" w:hAnsi="Times New Roman"/>
                <w:bCs/>
              </w:rPr>
              <w:t>Размещение объе</w:t>
            </w:r>
            <w:r w:rsidRPr="008D5B7C">
              <w:rPr>
                <w:rFonts w:ascii="Times New Roman" w:hAnsi="Times New Roman"/>
                <w:bCs/>
              </w:rPr>
              <w:t>к</w:t>
            </w:r>
            <w:r w:rsidRPr="008D5B7C">
              <w:rPr>
                <w:rFonts w:ascii="Times New Roman" w:hAnsi="Times New Roman"/>
                <w:bCs/>
              </w:rPr>
              <w:t>тов розничной то</w:t>
            </w:r>
            <w:r w:rsidRPr="008D5B7C">
              <w:rPr>
                <w:rFonts w:ascii="Times New Roman" w:hAnsi="Times New Roman"/>
                <w:bCs/>
              </w:rPr>
              <w:t>р</w:t>
            </w:r>
            <w:r w:rsidRPr="008D5B7C">
              <w:rPr>
                <w:rFonts w:ascii="Times New Roman" w:hAnsi="Times New Roman"/>
                <w:bCs/>
              </w:rPr>
              <w:t>говли</w:t>
            </w:r>
          </w:p>
        </w:tc>
        <w:tc>
          <w:tcPr>
            <w:tcW w:w="7230" w:type="dxa"/>
            <w:shd w:val="clear" w:color="auto" w:fill="auto"/>
          </w:tcPr>
          <w:p w:rsidR="0043368E" w:rsidRPr="008D5B7C" w:rsidRDefault="0043368E" w:rsidP="0043368E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/>
                <w:bCs/>
              </w:rPr>
            </w:pPr>
            <w:r w:rsidRPr="008D5B7C">
              <w:rPr>
                <w:rFonts w:ascii="Times New Roman" w:hAnsi="Times New Roman"/>
                <w:bCs/>
              </w:rPr>
              <w:t>Строительство, реконструкция и эксплуатация магазинов, супе</w:t>
            </w:r>
            <w:r w:rsidRPr="008D5B7C">
              <w:rPr>
                <w:rFonts w:ascii="Times New Roman" w:hAnsi="Times New Roman"/>
                <w:bCs/>
              </w:rPr>
              <w:t>р</w:t>
            </w:r>
            <w:r w:rsidRPr="008D5B7C">
              <w:rPr>
                <w:rFonts w:ascii="Times New Roman" w:hAnsi="Times New Roman"/>
                <w:bCs/>
              </w:rPr>
              <w:t>маркетов, торговых комплексов и торговых центров, иных стаци</w:t>
            </w:r>
            <w:r w:rsidRPr="008D5B7C">
              <w:rPr>
                <w:rFonts w:ascii="Times New Roman" w:hAnsi="Times New Roman"/>
                <w:bCs/>
              </w:rPr>
              <w:t>о</w:t>
            </w:r>
            <w:r w:rsidRPr="008D5B7C">
              <w:rPr>
                <w:rFonts w:ascii="Times New Roman" w:hAnsi="Times New Roman"/>
                <w:bCs/>
              </w:rPr>
              <w:t>нарных объектов розничной торговли товарами</w:t>
            </w:r>
          </w:p>
        </w:tc>
      </w:tr>
      <w:tr w:rsidR="0043368E" w:rsidRPr="008D5B7C" w:rsidTr="0043368E">
        <w:tc>
          <w:tcPr>
            <w:tcW w:w="2376" w:type="dxa"/>
            <w:shd w:val="clear" w:color="auto" w:fill="auto"/>
          </w:tcPr>
          <w:p w:rsidR="0043368E" w:rsidRPr="008D5B7C" w:rsidRDefault="0043368E" w:rsidP="0043368E">
            <w:pPr>
              <w:autoSpaceDE w:val="0"/>
              <w:autoSpaceDN w:val="0"/>
              <w:adjustRightInd w:val="0"/>
              <w:spacing w:after="60"/>
              <w:rPr>
                <w:rFonts w:ascii="Times New Roman" w:hAnsi="Times New Roman"/>
                <w:bCs/>
              </w:rPr>
            </w:pPr>
            <w:r w:rsidRPr="008D5B7C">
              <w:rPr>
                <w:rFonts w:ascii="Times New Roman" w:hAnsi="Times New Roman"/>
                <w:bCs/>
              </w:rPr>
              <w:t>Размещение объе</w:t>
            </w:r>
            <w:r w:rsidRPr="008D5B7C">
              <w:rPr>
                <w:rFonts w:ascii="Times New Roman" w:hAnsi="Times New Roman"/>
                <w:bCs/>
              </w:rPr>
              <w:t>к</w:t>
            </w:r>
            <w:r w:rsidRPr="008D5B7C">
              <w:rPr>
                <w:rFonts w:ascii="Times New Roman" w:hAnsi="Times New Roman"/>
                <w:bCs/>
              </w:rPr>
              <w:t>тов оптовой торго</w:t>
            </w:r>
            <w:r w:rsidRPr="008D5B7C">
              <w:rPr>
                <w:rFonts w:ascii="Times New Roman" w:hAnsi="Times New Roman"/>
                <w:bCs/>
              </w:rPr>
              <w:t>в</w:t>
            </w:r>
            <w:r w:rsidRPr="008D5B7C">
              <w:rPr>
                <w:rFonts w:ascii="Times New Roman" w:hAnsi="Times New Roman"/>
                <w:bCs/>
              </w:rPr>
              <w:t>ли</w:t>
            </w:r>
          </w:p>
        </w:tc>
        <w:tc>
          <w:tcPr>
            <w:tcW w:w="7230" w:type="dxa"/>
            <w:shd w:val="clear" w:color="auto" w:fill="auto"/>
          </w:tcPr>
          <w:p w:rsidR="0043368E" w:rsidRPr="008D5B7C" w:rsidRDefault="0043368E" w:rsidP="0043368E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/>
                <w:bCs/>
              </w:rPr>
            </w:pPr>
            <w:r w:rsidRPr="008D5B7C">
              <w:rPr>
                <w:rFonts w:ascii="Times New Roman" w:hAnsi="Times New Roman"/>
                <w:bCs/>
              </w:rPr>
              <w:t>Строительство, реконструкция и эксплуатация объектов торговли товарами, предназначенными для использования их в предприн</w:t>
            </w:r>
            <w:r w:rsidRPr="008D5B7C">
              <w:rPr>
                <w:rFonts w:ascii="Times New Roman" w:hAnsi="Times New Roman"/>
                <w:bCs/>
              </w:rPr>
              <w:t>и</w:t>
            </w:r>
            <w:r w:rsidRPr="008D5B7C">
              <w:rPr>
                <w:rFonts w:ascii="Times New Roman" w:hAnsi="Times New Roman"/>
                <w:bCs/>
              </w:rPr>
              <w:t>мательской деятельности (в том числе для перепродажи) или в иных целях, не связанных с ли</w:t>
            </w:r>
            <w:r w:rsidRPr="008D5B7C">
              <w:rPr>
                <w:rFonts w:ascii="Times New Roman" w:hAnsi="Times New Roman"/>
                <w:bCs/>
              </w:rPr>
              <w:t>ч</w:t>
            </w:r>
            <w:r w:rsidRPr="008D5B7C">
              <w:rPr>
                <w:rFonts w:ascii="Times New Roman" w:hAnsi="Times New Roman"/>
                <w:bCs/>
              </w:rPr>
              <w:t xml:space="preserve">ным, семейным, домашним и иным подобным использованием </w:t>
            </w:r>
          </w:p>
        </w:tc>
      </w:tr>
      <w:tr w:rsidR="0043368E" w:rsidRPr="008D5B7C" w:rsidTr="0043368E">
        <w:tc>
          <w:tcPr>
            <w:tcW w:w="2376" w:type="dxa"/>
            <w:shd w:val="clear" w:color="auto" w:fill="auto"/>
          </w:tcPr>
          <w:p w:rsidR="0043368E" w:rsidRPr="008D5B7C" w:rsidRDefault="0043368E" w:rsidP="0043368E">
            <w:pPr>
              <w:autoSpaceDE w:val="0"/>
              <w:autoSpaceDN w:val="0"/>
              <w:adjustRightInd w:val="0"/>
              <w:spacing w:after="60"/>
              <w:rPr>
                <w:rFonts w:ascii="Times New Roman" w:hAnsi="Times New Roman"/>
                <w:bCs/>
              </w:rPr>
            </w:pPr>
            <w:r w:rsidRPr="008D5B7C">
              <w:rPr>
                <w:rFonts w:ascii="Times New Roman" w:hAnsi="Times New Roman"/>
                <w:bCs/>
              </w:rPr>
              <w:t>Размещение розни</w:t>
            </w:r>
            <w:r w:rsidRPr="008D5B7C">
              <w:rPr>
                <w:rFonts w:ascii="Times New Roman" w:hAnsi="Times New Roman"/>
                <w:bCs/>
              </w:rPr>
              <w:t>ч</w:t>
            </w:r>
            <w:r w:rsidRPr="008D5B7C">
              <w:rPr>
                <w:rFonts w:ascii="Times New Roman" w:hAnsi="Times New Roman"/>
                <w:bCs/>
              </w:rPr>
              <w:t>ных рынков</w:t>
            </w:r>
          </w:p>
        </w:tc>
        <w:tc>
          <w:tcPr>
            <w:tcW w:w="7230" w:type="dxa"/>
            <w:shd w:val="clear" w:color="auto" w:fill="auto"/>
          </w:tcPr>
          <w:p w:rsidR="0043368E" w:rsidRPr="008D5B7C" w:rsidRDefault="0043368E" w:rsidP="0043368E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/>
                <w:bCs/>
              </w:rPr>
            </w:pPr>
            <w:r w:rsidRPr="008D5B7C">
              <w:rPr>
                <w:rFonts w:ascii="Times New Roman" w:hAnsi="Times New Roman"/>
                <w:bCs/>
              </w:rPr>
              <w:t>Строительство, реконструкция и эксплуатация открытых и закр</w:t>
            </w:r>
            <w:r w:rsidRPr="008D5B7C">
              <w:rPr>
                <w:rFonts w:ascii="Times New Roman" w:hAnsi="Times New Roman"/>
                <w:bCs/>
              </w:rPr>
              <w:t>ы</w:t>
            </w:r>
            <w:r w:rsidRPr="008D5B7C">
              <w:rPr>
                <w:rFonts w:ascii="Times New Roman" w:hAnsi="Times New Roman"/>
                <w:bCs/>
              </w:rPr>
              <w:t>тых розничных рынков - имущественных комплексов, предназн</w:t>
            </w:r>
            <w:r w:rsidRPr="008D5B7C">
              <w:rPr>
                <w:rFonts w:ascii="Times New Roman" w:hAnsi="Times New Roman"/>
                <w:bCs/>
              </w:rPr>
              <w:t>а</w:t>
            </w:r>
            <w:r w:rsidRPr="008D5B7C">
              <w:rPr>
                <w:rFonts w:ascii="Times New Roman" w:hAnsi="Times New Roman"/>
                <w:bCs/>
              </w:rPr>
              <w:t>ченных для осуществления деятельности по продаже товаров (в</w:t>
            </w:r>
            <w:r w:rsidRPr="008D5B7C">
              <w:rPr>
                <w:rFonts w:ascii="Times New Roman" w:hAnsi="Times New Roman"/>
                <w:bCs/>
              </w:rPr>
              <w:t>ы</w:t>
            </w:r>
            <w:r w:rsidRPr="008D5B7C">
              <w:rPr>
                <w:rFonts w:ascii="Times New Roman" w:hAnsi="Times New Roman"/>
                <w:bCs/>
              </w:rPr>
              <w:t>полнению работ, оказанию услуг) на основе свободно определя</w:t>
            </w:r>
            <w:r w:rsidRPr="008D5B7C">
              <w:rPr>
                <w:rFonts w:ascii="Times New Roman" w:hAnsi="Times New Roman"/>
                <w:bCs/>
              </w:rPr>
              <w:t>е</w:t>
            </w:r>
            <w:r w:rsidRPr="008D5B7C">
              <w:rPr>
                <w:rFonts w:ascii="Times New Roman" w:hAnsi="Times New Roman"/>
                <w:bCs/>
              </w:rPr>
              <w:t>мых непосредственно при заключении договоров розничной купли-</w:t>
            </w:r>
            <w:r w:rsidRPr="008D5B7C">
              <w:rPr>
                <w:rFonts w:ascii="Times New Roman" w:hAnsi="Times New Roman"/>
                <w:bCs/>
              </w:rPr>
              <w:lastRenderedPageBreak/>
              <w:t xml:space="preserve">продажи и договоров бытового подряда цен и имеющих в своем составе торговые места </w:t>
            </w:r>
          </w:p>
        </w:tc>
      </w:tr>
      <w:tr w:rsidR="0043368E" w:rsidRPr="008D5B7C" w:rsidTr="0043368E">
        <w:tc>
          <w:tcPr>
            <w:tcW w:w="2376" w:type="dxa"/>
            <w:shd w:val="clear" w:color="auto" w:fill="auto"/>
          </w:tcPr>
          <w:p w:rsidR="0043368E" w:rsidRPr="008D5B7C" w:rsidRDefault="0043368E" w:rsidP="0043368E">
            <w:pPr>
              <w:autoSpaceDE w:val="0"/>
              <w:autoSpaceDN w:val="0"/>
              <w:adjustRightInd w:val="0"/>
              <w:spacing w:after="60"/>
              <w:rPr>
                <w:rFonts w:ascii="Times New Roman" w:hAnsi="Times New Roman"/>
                <w:bCs/>
              </w:rPr>
            </w:pPr>
            <w:r w:rsidRPr="008D5B7C">
              <w:rPr>
                <w:rFonts w:ascii="Times New Roman" w:hAnsi="Times New Roman"/>
                <w:bCs/>
              </w:rPr>
              <w:lastRenderedPageBreak/>
              <w:t>Размещение апте</w:t>
            </w:r>
            <w:r w:rsidRPr="008D5B7C">
              <w:rPr>
                <w:rFonts w:ascii="Times New Roman" w:hAnsi="Times New Roman"/>
                <w:bCs/>
              </w:rPr>
              <w:t>ч</w:t>
            </w:r>
            <w:r w:rsidRPr="008D5B7C">
              <w:rPr>
                <w:rFonts w:ascii="Times New Roman" w:hAnsi="Times New Roman"/>
                <w:bCs/>
              </w:rPr>
              <w:t>ных организаций</w:t>
            </w:r>
          </w:p>
        </w:tc>
        <w:tc>
          <w:tcPr>
            <w:tcW w:w="7230" w:type="dxa"/>
            <w:shd w:val="clear" w:color="auto" w:fill="auto"/>
          </w:tcPr>
          <w:p w:rsidR="0043368E" w:rsidRPr="008D5B7C" w:rsidRDefault="0043368E" w:rsidP="0043368E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/>
                <w:bCs/>
              </w:rPr>
            </w:pPr>
            <w:r w:rsidRPr="008D5B7C">
              <w:rPr>
                <w:rFonts w:ascii="Times New Roman" w:hAnsi="Times New Roman"/>
                <w:bCs/>
              </w:rPr>
              <w:t>Строительство, реконструкция и эксплуатация аптечных организ</w:t>
            </w:r>
            <w:r w:rsidRPr="008D5B7C">
              <w:rPr>
                <w:rFonts w:ascii="Times New Roman" w:hAnsi="Times New Roman"/>
                <w:bCs/>
              </w:rPr>
              <w:t>а</w:t>
            </w:r>
            <w:r w:rsidRPr="008D5B7C">
              <w:rPr>
                <w:rFonts w:ascii="Times New Roman" w:hAnsi="Times New Roman"/>
                <w:bCs/>
              </w:rPr>
              <w:t>ций: апт</w:t>
            </w:r>
            <w:r w:rsidRPr="008D5B7C">
              <w:rPr>
                <w:rFonts w:ascii="Times New Roman" w:hAnsi="Times New Roman"/>
                <w:bCs/>
              </w:rPr>
              <w:t>е</w:t>
            </w:r>
            <w:r w:rsidRPr="008D5B7C">
              <w:rPr>
                <w:rFonts w:ascii="Times New Roman" w:hAnsi="Times New Roman"/>
                <w:bCs/>
              </w:rPr>
              <w:t>ки; аптечные пункты, аптечные киоски</w:t>
            </w:r>
          </w:p>
        </w:tc>
      </w:tr>
      <w:tr w:rsidR="0043368E" w:rsidRPr="008D5B7C" w:rsidTr="0043368E">
        <w:tc>
          <w:tcPr>
            <w:tcW w:w="2376" w:type="dxa"/>
            <w:shd w:val="clear" w:color="auto" w:fill="auto"/>
          </w:tcPr>
          <w:p w:rsidR="0043368E" w:rsidRPr="008D5B7C" w:rsidRDefault="0043368E" w:rsidP="0043368E">
            <w:pPr>
              <w:autoSpaceDE w:val="0"/>
              <w:autoSpaceDN w:val="0"/>
              <w:adjustRightInd w:val="0"/>
              <w:spacing w:after="60"/>
              <w:rPr>
                <w:rFonts w:ascii="Times New Roman" w:hAnsi="Times New Roman"/>
                <w:bCs/>
              </w:rPr>
            </w:pPr>
            <w:r w:rsidRPr="008D5B7C">
              <w:rPr>
                <w:rFonts w:ascii="Times New Roman" w:hAnsi="Times New Roman"/>
                <w:bCs/>
              </w:rPr>
              <w:t>Размещение объе</w:t>
            </w:r>
            <w:r w:rsidRPr="008D5B7C">
              <w:rPr>
                <w:rFonts w:ascii="Times New Roman" w:hAnsi="Times New Roman"/>
                <w:bCs/>
              </w:rPr>
              <w:t>к</w:t>
            </w:r>
            <w:r w:rsidRPr="008D5B7C">
              <w:rPr>
                <w:rFonts w:ascii="Times New Roman" w:hAnsi="Times New Roman"/>
                <w:bCs/>
              </w:rPr>
              <w:t>тов охраны порядка</w:t>
            </w:r>
          </w:p>
        </w:tc>
        <w:tc>
          <w:tcPr>
            <w:tcW w:w="7230" w:type="dxa"/>
            <w:shd w:val="clear" w:color="auto" w:fill="auto"/>
          </w:tcPr>
          <w:p w:rsidR="0043368E" w:rsidRPr="008D5B7C" w:rsidRDefault="0043368E" w:rsidP="0043368E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/>
                <w:bCs/>
              </w:rPr>
            </w:pPr>
            <w:r w:rsidRPr="008D5B7C">
              <w:rPr>
                <w:rFonts w:ascii="Times New Roman" w:hAnsi="Times New Roman"/>
                <w:bCs/>
              </w:rPr>
              <w:t>Строительство, реконструкция и эксплуатация объектов, предн</w:t>
            </w:r>
            <w:r w:rsidRPr="008D5B7C">
              <w:rPr>
                <w:rFonts w:ascii="Times New Roman" w:hAnsi="Times New Roman"/>
                <w:bCs/>
              </w:rPr>
              <w:t>а</w:t>
            </w:r>
            <w:r w:rsidRPr="008D5B7C">
              <w:rPr>
                <w:rFonts w:ascii="Times New Roman" w:hAnsi="Times New Roman"/>
                <w:bCs/>
              </w:rPr>
              <w:t>значенных для охраны порядка: пункты охраны общественного п</w:t>
            </w:r>
            <w:r w:rsidRPr="008D5B7C">
              <w:rPr>
                <w:rFonts w:ascii="Times New Roman" w:hAnsi="Times New Roman"/>
                <w:bCs/>
              </w:rPr>
              <w:t>о</w:t>
            </w:r>
            <w:r w:rsidRPr="008D5B7C">
              <w:rPr>
                <w:rFonts w:ascii="Times New Roman" w:hAnsi="Times New Roman"/>
                <w:bCs/>
              </w:rPr>
              <w:t>рядка, отделения и участковые пункты полиции, отделения пожа</w:t>
            </w:r>
            <w:r w:rsidRPr="008D5B7C">
              <w:rPr>
                <w:rFonts w:ascii="Times New Roman" w:hAnsi="Times New Roman"/>
                <w:bCs/>
              </w:rPr>
              <w:t>р</w:t>
            </w:r>
            <w:r w:rsidRPr="008D5B7C">
              <w:rPr>
                <w:rFonts w:ascii="Times New Roman" w:hAnsi="Times New Roman"/>
                <w:bCs/>
              </w:rPr>
              <w:t xml:space="preserve">ной охраны, пожарные депо  </w:t>
            </w:r>
          </w:p>
        </w:tc>
      </w:tr>
      <w:tr w:rsidR="0043368E" w:rsidRPr="008D5B7C" w:rsidTr="0043368E">
        <w:tc>
          <w:tcPr>
            <w:tcW w:w="2376" w:type="dxa"/>
            <w:shd w:val="clear" w:color="auto" w:fill="auto"/>
          </w:tcPr>
          <w:p w:rsidR="0043368E" w:rsidRPr="008D5B7C" w:rsidRDefault="0043368E" w:rsidP="0043368E">
            <w:pPr>
              <w:autoSpaceDE w:val="0"/>
              <w:autoSpaceDN w:val="0"/>
              <w:adjustRightInd w:val="0"/>
              <w:spacing w:after="60"/>
              <w:rPr>
                <w:rFonts w:ascii="Times New Roman" w:hAnsi="Times New Roman"/>
                <w:bCs/>
              </w:rPr>
            </w:pPr>
            <w:r w:rsidRPr="008D5B7C">
              <w:rPr>
                <w:rFonts w:ascii="Times New Roman" w:hAnsi="Times New Roman"/>
                <w:bCs/>
              </w:rPr>
              <w:t>Размещение развл</w:t>
            </w:r>
            <w:r w:rsidRPr="008D5B7C">
              <w:rPr>
                <w:rFonts w:ascii="Times New Roman" w:hAnsi="Times New Roman"/>
                <w:bCs/>
              </w:rPr>
              <w:t>е</w:t>
            </w:r>
            <w:r w:rsidRPr="008D5B7C">
              <w:rPr>
                <w:rFonts w:ascii="Times New Roman" w:hAnsi="Times New Roman"/>
                <w:bCs/>
              </w:rPr>
              <w:t xml:space="preserve">кательных объектов </w:t>
            </w:r>
          </w:p>
          <w:p w:rsidR="0043368E" w:rsidRPr="008D5B7C" w:rsidRDefault="0043368E" w:rsidP="0043368E">
            <w:pPr>
              <w:spacing w:after="60"/>
              <w:rPr>
                <w:rFonts w:ascii="Times New Roman" w:hAnsi="Times New Roman"/>
                <w:bCs/>
              </w:rPr>
            </w:pPr>
          </w:p>
        </w:tc>
        <w:tc>
          <w:tcPr>
            <w:tcW w:w="7230" w:type="dxa"/>
            <w:shd w:val="clear" w:color="auto" w:fill="auto"/>
          </w:tcPr>
          <w:p w:rsidR="0043368E" w:rsidRPr="008D5B7C" w:rsidRDefault="0043368E" w:rsidP="0043368E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/>
                <w:bCs/>
              </w:rPr>
            </w:pPr>
            <w:proofErr w:type="gramStart"/>
            <w:r w:rsidRPr="008D5B7C">
              <w:rPr>
                <w:rFonts w:ascii="Times New Roman" w:hAnsi="Times New Roman"/>
                <w:bCs/>
              </w:rPr>
              <w:t>Строительство, реконструкция и  эксплуатация зрелищных и ра</w:t>
            </w:r>
            <w:r w:rsidRPr="008D5B7C">
              <w:rPr>
                <w:rFonts w:ascii="Times New Roman" w:hAnsi="Times New Roman"/>
                <w:bCs/>
              </w:rPr>
              <w:t>з</w:t>
            </w:r>
            <w:r w:rsidRPr="008D5B7C">
              <w:rPr>
                <w:rFonts w:ascii="Times New Roman" w:hAnsi="Times New Roman"/>
                <w:bCs/>
              </w:rPr>
              <w:t>влекател</w:t>
            </w:r>
            <w:r w:rsidRPr="008D5B7C">
              <w:rPr>
                <w:rFonts w:ascii="Times New Roman" w:hAnsi="Times New Roman"/>
                <w:bCs/>
              </w:rPr>
              <w:t>ь</w:t>
            </w:r>
            <w:r w:rsidRPr="008D5B7C">
              <w:rPr>
                <w:rFonts w:ascii="Times New Roman" w:hAnsi="Times New Roman"/>
                <w:bCs/>
              </w:rPr>
              <w:t>ных объектов:  спортивно-зрелищные и развлекательные комплексы, дискотеки, танцевальные площадки, ночные клубы, б</w:t>
            </w:r>
            <w:r w:rsidRPr="008D5B7C">
              <w:rPr>
                <w:rFonts w:ascii="Times New Roman" w:hAnsi="Times New Roman"/>
                <w:bCs/>
              </w:rPr>
              <w:t>о</w:t>
            </w:r>
            <w:r w:rsidRPr="008D5B7C">
              <w:rPr>
                <w:rFonts w:ascii="Times New Roman" w:hAnsi="Times New Roman"/>
                <w:bCs/>
              </w:rPr>
              <w:t>улинг, комплексы аттракционов, игровые залы, бильярдные, кин</w:t>
            </w:r>
            <w:r w:rsidRPr="008D5B7C">
              <w:rPr>
                <w:rFonts w:ascii="Times New Roman" w:hAnsi="Times New Roman"/>
                <w:bCs/>
              </w:rPr>
              <w:t>о</w:t>
            </w:r>
            <w:r w:rsidRPr="008D5B7C">
              <w:rPr>
                <w:rFonts w:ascii="Times New Roman" w:hAnsi="Times New Roman"/>
                <w:bCs/>
              </w:rPr>
              <w:t>театры, видеосалоны</w:t>
            </w:r>
            <w:proofErr w:type="gramEnd"/>
          </w:p>
        </w:tc>
      </w:tr>
      <w:tr w:rsidR="0043368E" w:rsidRPr="008D5B7C" w:rsidTr="0043368E">
        <w:tc>
          <w:tcPr>
            <w:tcW w:w="2376" w:type="dxa"/>
            <w:shd w:val="clear" w:color="auto" w:fill="auto"/>
          </w:tcPr>
          <w:p w:rsidR="0043368E" w:rsidRPr="008D5B7C" w:rsidRDefault="0043368E" w:rsidP="0043368E">
            <w:pPr>
              <w:autoSpaceDE w:val="0"/>
              <w:autoSpaceDN w:val="0"/>
              <w:adjustRightInd w:val="0"/>
              <w:spacing w:after="60"/>
              <w:rPr>
                <w:rFonts w:ascii="Times New Roman" w:hAnsi="Times New Roman"/>
                <w:bCs/>
              </w:rPr>
            </w:pPr>
            <w:r w:rsidRPr="008D5B7C">
              <w:rPr>
                <w:rFonts w:ascii="Times New Roman" w:hAnsi="Times New Roman"/>
                <w:bCs/>
              </w:rPr>
              <w:t>Размещение объе</w:t>
            </w:r>
            <w:r w:rsidRPr="008D5B7C">
              <w:rPr>
                <w:rFonts w:ascii="Times New Roman" w:hAnsi="Times New Roman"/>
                <w:bCs/>
              </w:rPr>
              <w:t>к</w:t>
            </w:r>
            <w:r w:rsidRPr="008D5B7C">
              <w:rPr>
                <w:rFonts w:ascii="Times New Roman" w:hAnsi="Times New Roman"/>
                <w:bCs/>
              </w:rPr>
              <w:t>тов оказания и</w:t>
            </w:r>
            <w:r w:rsidRPr="008D5B7C">
              <w:rPr>
                <w:rFonts w:ascii="Times New Roman" w:hAnsi="Times New Roman"/>
                <w:bCs/>
              </w:rPr>
              <w:t>н</w:t>
            </w:r>
            <w:r w:rsidRPr="008D5B7C">
              <w:rPr>
                <w:rFonts w:ascii="Times New Roman" w:hAnsi="Times New Roman"/>
                <w:bCs/>
              </w:rPr>
              <w:t>формационных у</w:t>
            </w:r>
            <w:r w:rsidRPr="008D5B7C">
              <w:rPr>
                <w:rFonts w:ascii="Times New Roman" w:hAnsi="Times New Roman"/>
                <w:bCs/>
              </w:rPr>
              <w:t>с</w:t>
            </w:r>
            <w:r w:rsidRPr="008D5B7C">
              <w:rPr>
                <w:rFonts w:ascii="Times New Roman" w:hAnsi="Times New Roman"/>
                <w:bCs/>
              </w:rPr>
              <w:t>луг</w:t>
            </w:r>
          </w:p>
        </w:tc>
        <w:tc>
          <w:tcPr>
            <w:tcW w:w="7230" w:type="dxa"/>
            <w:shd w:val="clear" w:color="auto" w:fill="auto"/>
          </w:tcPr>
          <w:p w:rsidR="0043368E" w:rsidRPr="008D5B7C" w:rsidRDefault="0043368E" w:rsidP="0043368E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/>
                <w:bCs/>
              </w:rPr>
            </w:pPr>
            <w:r w:rsidRPr="008D5B7C">
              <w:rPr>
                <w:rFonts w:ascii="Times New Roman" w:hAnsi="Times New Roman"/>
                <w:bCs/>
              </w:rPr>
              <w:t>Строительство, реконструкция и эксплуатация объектов, предн</w:t>
            </w:r>
            <w:r w:rsidRPr="008D5B7C">
              <w:rPr>
                <w:rFonts w:ascii="Times New Roman" w:hAnsi="Times New Roman"/>
                <w:bCs/>
              </w:rPr>
              <w:t>а</w:t>
            </w:r>
            <w:r w:rsidRPr="008D5B7C">
              <w:rPr>
                <w:rFonts w:ascii="Times New Roman" w:hAnsi="Times New Roman"/>
                <w:bCs/>
              </w:rPr>
              <w:t>значенных для оказания информационных услуг населению: арх</w:t>
            </w:r>
            <w:r w:rsidRPr="008D5B7C">
              <w:rPr>
                <w:rFonts w:ascii="Times New Roman" w:hAnsi="Times New Roman"/>
                <w:bCs/>
              </w:rPr>
              <w:t>и</w:t>
            </w:r>
            <w:r w:rsidRPr="008D5B7C">
              <w:rPr>
                <w:rFonts w:ascii="Times New Roman" w:hAnsi="Times New Roman"/>
                <w:bCs/>
              </w:rPr>
              <w:t>вы, информационные и компьютерные центры, интернет-кафе, справочные бюро, иные объекты информационных услуг</w:t>
            </w:r>
          </w:p>
        </w:tc>
      </w:tr>
      <w:tr w:rsidR="0043368E" w:rsidRPr="008D5B7C" w:rsidTr="0043368E">
        <w:tc>
          <w:tcPr>
            <w:tcW w:w="2376" w:type="dxa"/>
            <w:shd w:val="clear" w:color="auto" w:fill="auto"/>
          </w:tcPr>
          <w:p w:rsidR="0043368E" w:rsidRPr="008D5B7C" w:rsidRDefault="0043368E" w:rsidP="0043368E">
            <w:pPr>
              <w:autoSpaceDE w:val="0"/>
              <w:autoSpaceDN w:val="0"/>
              <w:adjustRightInd w:val="0"/>
              <w:spacing w:after="60"/>
              <w:rPr>
                <w:rFonts w:ascii="Times New Roman" w:hAnsi="Times New Roman"/>
                <w:bCs/>
              </w:rPr>
            </w:pPr>
            <w:r w:rsidRPr="008D5B7C">
              <w:rPr>
                <w:rFonts w:ascii="Times New Roman" w:hAnsi="Times New Roman"/>
                <w:bCs/>
              </w:rPr>
              <w:t>Размещение объе</w:t>
            </w:r>
            <w:r w:rsidRPr="008D5B7C">
              <w:rPr>
                <w:rFonts w:ascii="Times New Roman" w:hAnsi="Times New Roman"/>
                <w:bCs/>
              </w:rPr>
              <w:t>к</w:t>
            </w:r>
            <w:r w:rsidRPr="008D5B7C">
              <w:rPr>
                <w:rFonts w:ascii="Times New Roman" w:hAnsi="Times New Roman"/>
                <w:bCs/>
              </w:rPr>
              <w:t>тов физической культуры и спорта крытого типа</w:t>
            </w:r>
          </w:p>
        </w:tc>
        <w:tc>
          <w:tcPr>
            <w:tcW w:w="7230" w:type="dxa"/>
            <w:shd w:val="clear" w:color="auto" w:fill="auto"/>
          </w:tcPr>
          <w:p w:rsidR="0043368E" w:rsidRPr="008D5B7C" w:rsidRDefault="0043368E" w:rsidP="0043368E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/>
                <w:bCs/>
              </w:rPr>
            </w:pPr>
            <w:r w:rsidRPr="008D5B7C">
              <w:rPr>
                <w:rFonts w:ascii="Times New Roman" w:hAnsi="Times New Roman"/>
                <w:bCs/>
              </w:rPr>
              <w:t>Строительство, реконструкция и эксплуатация объектов, предн</w:t>
            </w:r>
            <w:r w:rsidRPr="008D5B7C">
              <w:rPr>
                <w:rFonts w:ascii="Times New Roman" w:hAnsi="Times New Roman"/>
                <w:bCs/>
              </w:rPr>
              <w:t>а</w:t>
            </w:r>
            <w:r w:rsidRPr="008D5B7C">
              <w:rPr>
                <w:rFonts w:ascii="Times New Roman" w:hAnsi="Times New Roman"/>
                <w:bCs/>
              </w:rPr>
              <w:t>значенных для занятия физической культурой и спортом, крытого типа: спортивные и физкультурно-оздоровительные комплексы, фитнес-центры, спортивные з</w:t>
            </w:r>
            <w:r w:rsidRPr="008D5B7C">
              <w:rPr>
                <w:rFonts w:ascii="Times New Roman" w:hAnsi="Times New Roman"/>
                <w:bCs/>
              </w:rPr>
              <w:t>а</w:t>
            </w:r>
            <w:r w:rsidRPr="008D5B7C">
              <w:rPr>
                <w:rFonts w:ascii="Times New Roman" w:hAnsi="Times New Roman"/>
                <w:bCs/>
              </w:rPr>
              <w:t>лы, бассейны</w:t>
            </w:r>
            <w:proofErr w:type="gramStart"/>
            <w:r w:rsidRPr="008D5B7C">
              <w:rPr>
                <w:rFonts w:ascii="Times New Roman" w:hAnsi="Times New Roman"/>
                <w:bCs/>
              </w:rPr>
              <w:t xml:space="preserve">  )</w:t>
            </w:r>
            <w:proofErr w:type="gramEnd"/>
            <w:r w:rsidRPr="008D5B7C">
              <w:rPr>
                <w:rFonts w:ascii="Times New Roman" w:hAnsi="Times New Roman"/>
                <w:bCs/>
              </w:rPr>
              <w:t>, спортивные клубы</w:t>
            </w:r>
          </w:p>
        </w:tc>
      </w:tr>
      <w:tr w:rsidR="0043368E" w:rsidRPr="008D5B7C" w:rsidTr="0043368E">
        <w:tc>
          <w:tcPr>
            <w:tcW w:w="2376" w:type="dxa"/>
            <w:shd w:val="clear" w:color="auto" w:fill="auto"/>
          </w:tcPr>
          <w:p w:rsidR="0043368E" w:rsidRPr="008D5B7C" w:rsidRDefault="0043368E" w:rsidP="0043368E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8D5B7C">
              <w:rPr>
                <w:rFonts w:ascii="Times New Roman" w:hAnsi="Times New Roman"/>
                <w:bCs/>
              </w:rPr>
              <w:t>Размещение объе</w:t>
            </w:r>
            <w:r w:rsidRPr="008D5B7C">
              <w:rPr>
                <w:rFonts w:ascii="Times New Roman" w:hAnsi="Times New Roman"/>
                <w:bCs/>
              </w:rPr>
              <w:t>к</w:t>
            </w:r>
            <w:r w:rsidRPr="008D5B7C">
              <w:rPr>
                <w:rFonts w:ascii="Times New Roman" w:hAnsi="Times New Roman"/>
                <w:bCs/>
              </w:rPr>
              <w:t>тов пожарной без</w:t>
            </w:r>
            <w:r w:rsidRPr="008D5B7C">
              <w:rPr>
                <w:rFonts w:ascii="Times New Roman" w:hAnsi="Times New Roman"/>
                <w:bCs/>
              </w:rPr>
              <w:t>о</w:t>
            </w:r>
            <w:r w:rsidRPr="008D5B7C">
              <w:rPr>
                <w:rFonts w:ascii="Times New Roman" w:hAnsi="Times New Roman"/>
                <w:bCs/>
              </w:rPr>
              <w:t>пасн</w:t>
            </w:r>
            <w:r w:rsidRPr="008D5B7C">
              <w:rPr>
                <w:rFonts w:ascii="Times New Roman" w:hAnsi="Times New Roman"/>
                <w:bCs/>
              </w:rPr>
              <w:t>о</w:t>
            </w:r>
            <w:r w:rsidRPr="008D5B7C">
              <w:rPr>
                <w:rFonts w:ascii="Times New Roman" w:hAnsi="Times New Roman"/>
                <w:bCs/>
              </w:rPr>
              <w:t>сти</w:t>
            </w:r>
          </w:p>
        </w:tc>
        <w:tc>
          <w:tcPr>
            <w:tcW w:w="7230" w:type="dxa"/>
            <w:shd w:val="clear" w:color="auto" w:fill="auto"/>
          </w:tcPr>
          <w:p w:rsidR="0043368E" w:rsidRPr="008D5B7C" w:rsidRDefault="0043368E" w:rsidP="004336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</w:rPr>
            </w:pPr>
            <w:r w:rsidRPr="008D5B7C">
              <w:rPr>
                <w:rFonts w:ascii="Times New Roman" w:hAnsi="Times New Roman"/>
                <w:bCs/>
              </w:rPr>
              <w:t>Размещение средств пожаротушения, гидрантов, резервуаров, пр</w:t>
            </w:r>
            <w:r w:rsidRPr="008D5B7C">
              <w:rPr>
                <w:rFonts w:ascii="Times New Roman" w:hAnsi="Times New Roman"/>
                <w:bCs/>
              </w:rPr>
              <w:t>о</w:t>
            </w:r>
            <w:r w:rsidRPr="008D5B7C">
              <w:rPr>
                <w:rFonts w:ascii="Times New Roman" w:hAnsi="Times New Roman"/>
                <w:bCs/>
              </w:rPr>
              <w:t>тивопожарных водоёмов и иных объектов,  необходимых в соо</w:t>
            </w:r>
            <w:r w:rsidRPr="008D5B7C">
              <w:rPr>
                <w:rFonts w:ascii="Times New Roman" w:hAnsi="Times New Roman"/>
                <w:bCs/>
              </w:rPr>
              <w:t>т</w:t>
            </w:r>
            <w:r w:rsidRPr="008D5B7C">
              <w:rPr>
                <w:rFonts w:ascii="Times New Roman" w:hAnsi="Times New Roman"/>
                <w:bCs/>
              </w:rPr>
              <w:t>ветствии с прот</w:t>
            </w:r>
            <w:r w:rsidRPr="008D5B7C">
              <w:rPr>
                <w:rFonts w:ascii="Times New Roman" w:hAnsi="Times New Roman"/>
                <w:bCs/>
              </w:rPr>
              <w:t>и</w:t>
            </w:r>
            <w:r w:rsidRPr="008D5B7C">
              <w:rPr>
                <w:rFonts w:ascii="Times New Roman" w:hAnsi="Times New Roman"/>
                <w:bCs/>
              </w:rPr>
              <w:t>вопожарными требованиями</w:t>
            </w:r>
          </w:p>
        </w:tc>
      </w:tr>
      <w:tr w:rsidR="0043368E" w:rsidRPr="008D5B7C" w:rsidTr="0043368E">
        <w:tc>
          <w:tcPr>
            <w:tcW w:w="2376" w:type="dxa"/>
            <w:shd w:val="clear" w:color="auto" w:fill="auto"/>
          </w:tcPr>
          <w:p w:rsidR="0043368E" w:rsidRPr="008D5B7C" w:rsidRDefault="0043368E" w:rsidP="0043368E">
            <w:pPr>
              <w:autoSpaceDE w:val="0"/>
              <w:autoSpaceDN w:val="0"/>
              <w:adjustRightInd w:val="0"/>
              <w:spacing w:after="60"/>
              <w:rPr>
                <w:rFonts w:ascii="Times New Roman" w:hAnsi="Times New Roman"/>
                <w:bCs/>
              </w:rPr>
            </w:pPr>
            <w:r w:rsidRPr="008D5B7C">
              <w:rPr>
                <w:rFonts w:ascii="Times New Roman" w:hAnsi="Times New Roman"/>
                <w:bCs/>
              </w:rPr>
              <w:t>Размещение объе</w:t>
            </w:r>
            <w:r w:rsidRPr="008D5B7C">
              <w:rPr>
                <w:rFonts w:ascii="Times New Roman" w:hAnsi="Times New Roman"/>
                <w:bCs/>
              </w:rPr>
              <w:t>к</w:t>
            </w:r>
            <w:r w:rsidRPr="008D5B7C">
              <w:rPr>
                <w:rFonts w:ascii="Times New Roman" w:hAnsi="Times New Roman"/>
                <w:bCs/>
              </w:rPr>
              <w:t>тов гражданской обороны</w:t>
            </w:r>
          </w:p>
        </w:tc>
        <w:tc>
          <w:tcPr>
            <w:tcW w:w="7230" w:type="dxa"/>
            <w:shd w:val="clear" w:color="auto" w:fill="auto"/>
          </w:tcPr>
          <w:p w:rsidR="0043368E" w:rsidRPr="008D5B7C" w:rsidRDefault="0043368E" w:rsidP="0043368E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/>
                <w:bCs/>
              </w:rPr>
            </w:pPr>
            <w:r w:rsidRPr="008D5B7C">
              <w:rPr>
                <w:rFonts w:ascii="Times New Roman" w:hAnsi="Times New Roman"/>
                <w:bCs/>
              </w:rPr>
              <w:t>Строительство, реконструкция и эксплуатация убежищ, противор</w:t>
            </w:r>
            <w:r w:rsidRPr="008D5B7C">
              <w:rPr>
                <w:rFonts w:ascii="Times New Roman" w:hAnsi="Times New Roman"/>
                <w:bCs/>
              </w:rPr>
              <w:t>а</w:t>
            </w:r>
            <w:r w:rsidRPr="008D5B7C">
              <w:rPr>
                <w:rFonts w:ascii="Times New Roman" w:hAnsi="Times New Roman"/>
                <w:bCs/>
              </w:rPr>
              <w:t>диацио</w:t>
            </w:r>
            <w:r w:rsidRPr="008D5B7C">
              <w:rPr>
                <w:rFonts w:ascii="Times New Roman" w:hAnsi="Times New Roman"/>
                <w:bCs/>
              </w:rPr>
              <w:t>н</w:t>
            </w:r>
            <w:r w:rsidRPr="008D5B7C">
              <w:rPr>
                <w:rFonts w:ascii="Times New Roman" w:hAnsi="Times New Roman"/>
                <w:bCs/>
              </w:rPr>
              <w:t>ных укрытий, специализированных складских помещений для хранения имущества гражданской обороны, а также иных об</w:t>
            </w:r>
            <w:r w:rsidRPr="008D5B7C">
              <w:rPr>
                <w:rFonts w:ascii="Times New Roman" w:hAnsi="Times New Roman"/>
                <w:bCs/>
              </w:rPr>
              <w:t>ъ</w:t>
            </w:r>
            <w:r w:rsidRPr="008D5B7C">
              <w:rPr>
                <w:rFonts w:ascii="Times New Roman" w:hAnsi="Times New Roman"/>
                <w:bCs/>
              </w:rPr>
              <w:t>ектов, предназначенных для обеспечения проведения мероприятий по гражданской обороне</w:t>
            </w:r>
          </w:p>
        </w:tc>
      </w:tr>
      <w:tr w:rsidR="0043368E" w:rsidRPr="008D5B7C" w:rsidTr="0043368E">
        <w:tc>
          <w:tcPr>
            <w:tcW w:w="2376" w:type="dxa"/>
            <w:shd w:val="clear" w:color="auto" w:fill="auto"/>
          </w:tcPr>
          <w:p w:rsidR="0043368E" w:rsidRPr="008D5B7C" w:rsidRDefault="0043368E" w:rsidP="0043368E">
            <w:pPr>
              <w:autoSpaceDE w:val="0"/>
              <w:autoSpaceDN w:val="0"/>
              <w:adjustRightInd w:val="0"/>
              <w:spacing w:after="60"/>
              <w:rPr>
                <w:rFonts w:ascii="Times New Roman" w:hAnsi="Times New Roman"/>
                <w:bCs/>
              </w:rPr>
            </w:pPr>
            <w:r w:rsidRPr="008D5B7C">
              <w:rPr>
                <w:rFonts w:ascii="Times New Roman" w:hAnsi="Times New Roman"/>
                <w:bCs/>
              </w:rPr>
              <w:t>Размещение  соор</w:t>
            </w:r>
            <w:r w:rsidRPr="008D5B7C">
              <w:rPr>
                <w:rFonts w:ascii="Times New Roman" w:hAnsi="Times New Roman"/>
                <w:bCs/>
              </w:rPr>
              <w:t>у</w:t>
            </w:r>
            <w:r w:rsidRPr="008D5B7C">
              <w:rPr>
                <w:rFonts w:ascii="Times New Roman" w:hAnsi="Times New Roman"/>
                <w:bCs/>
              </w:rPr>
              <w:t>жений хозяйстве</w:t>
            </w:r>
            <w:r w:rsidRPr="008D5B7C">
              <w:rPr>
                <w:rFonts w:ascii="Times New Roman" w:hAnsi="Times New Roman"/>
                <w:bCs/>
              </w:rPr>
              <w:t>н</w:t>
            </w:r>
            <w:r w:rsidRPr="008D5B7C">
              <w:rPr>
                <w:rFonts w:ascii="Times New Roman" w:hAnsi="Times New Roman"/>
                <w:bCs/>
              </w:rPr>
              <w:lastRenderedPageBreak/>
              <w:t>но-питьевого и те</w:t>
            </w:r>
            <w:r w:rsidRPr="008D5B7C">
              <w:rPr>
                <w:rFonts w:ascii="Times New Roman" w:hAnsi="Times New Roman"/>
                <w:bCs/>
              </w:rPr>
              <w:t>х</w:t>
            </w:r>
            <w:r w:rsidRPr="008D5B7C">
              <w:rPr>
                <w:rFonts w:ascii="Times New Roman" w:hAnsi="Times New Roman"/>
                <w:bCs/>
              </w:rPr>
              <w:t>нического вод</w:t>
            </w:r>
            <w:r w:rsidRPr="008D5B7C">
              <w:rPr>
                <w:rFonts w:ascii="Times New Roman" w:hAnsi="Times New Roman"/>
                <w:bCs/>
              </w:rPr>
              <w:t>о</w:t>
            </w:r>
            <w:r w:rsidRPr="008D5B7C">
              <w:rPr>
                <w:rFonts w:ascii="Times New Roman" w:hAnsi="Times New Roman"/>
                <w:bCs/>
              </w:rPr>
              <w:t>снабжения</w:t>
            </w:r>
          </w:p>
        </w:tc>
        <w:tc>
          <w:tcPr>
            <w:tcW w:w="7230" w:type="dxa"/>
            <w:shd w:val="clear" w:color="auto" w:fill="auto"/>
          </w:tcPr>
          <w:p w:rsidR="0043368E" w:rsidRPr="008D5B7C" w:rsidRDefault="0043368E" w:rsidP="0043368E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/>
                <w:bCs/>
              </w:rPr>
            </w:pPr>
            <w:r w:rsidRPr="008D5B7C">
              <w:rPr>
                <w:rFonts w:ascii="Times New Roman" w:hAnsi="Times New Roman"/>
                <w:bCs/>
              </w:rPr>
              <w:lastRenderedPageBreak/>
              <w:t>Строительство, реконструкция и эксплуатация сооружений хозя</w:t>
            </w:r>
            <w:r w:rsidRPr="008D5B7C">
              <w:rPr>
                <w:rFonts w:ascii="Times New Roman" w:hAnsi="Times New Roman"/>
                <w:bCs/>
              </w:rPr>
              <w:t>й</w:t>
            </w:r>
            <w:r w:rsidRPr="008D5B7C">
              <w:rPr>
                <w:rFonts w:ascii="Times New Roman" w:hAnsi="Times New Roman"/>
                <w:bCs/>
              </w:rPr>
              <w:t>ственно-питьевого и технического водоснабжения, в том числе а</w:t>
            </w:r>
            <w:r w:rsidRPr="008D5B7C">
              <w:rPr>
                <w:rFonts w:ascii="Times New Roman" w:hAnsi="Times New Roman"/>
                <w:bCs/>
              </w:rPr>
              <w:t>р</w:t>
            </w:r>
            <w:r w:rsidRPr="008D5B7C">
              <w:rPr>
                <w:rFonts w:ascii="Times New Roman" w:hAnsi="Times New Roman"/>
                <w:bCs/>
              </w:rPr>
              <w:lastRenderedPageBreak/>
              <w:t>тезианских скважин, водоохлаждающих сооружений для подгото</w:t>
            </w:r>
            <w:r w:rsidRPr="008D5B7C">
              <w:rPr>
                <w:rFonts w:ascii="Times New Roman" w:hAnsi="Times New Roman"/>
                <w:bCs/>
              </w:rPr>
              <w:t>в</w:t>
            </w:r>
            <w:r w:rsidRPr="008D5B7C">
              <w:rPr>
                <w:rFonts w:ascii="Times New Roman" w:hAnsi="Times New Roman"/>
                <w:bCs/>
              </w:rPr>
              <w:t>ки технической воды</w:t>
            </w:r>
          </w:p>
        </w:tc>
      </w:tr>
    </w:tbl>
    <w:p w:rsidR="0043368E" w:rsidRPr="008D5B7C" w:rsidRDefault="0043368E" w:rsidP="0043368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50"/>
        <w:gridCol w:w="7215"/>
      </w:tblGrid>
      <w:tr w:rsidR="0043368E" w:rsidRPr="008D5B7C" w:rsidTr="00E65CB1">
        <w:tc>
          <w:tcPr>
            <w:tcW w:w="9565" w:type="dxa"/>
            <w:gridSpan w:val="2"/>
            <w:shd w:val="clear" w:color="auto" w:fill="auto"/>
          </w:tcPr>
          <w:p w:rsidR="0043368E" w:rsidRPr="008D5B7C" w:rsidRDefault="0043368E" w:rsidP="0043368E">
            <w:pPr>
              <w:autoSpaceDE w:val="0"/>
              <w:autoSpaceDN w:val="0"/>
              <w:adjustRightInd w:val="0"/>
              <w:spacing w:after="60"/>
              <w:jc w:val="center"/>
              <w:rPr>
                <w:rFonts w:ascii="Times New Roman" w:hAnsi="Times New Roman"/>
                <w:b/>
                <w:bCs/>
              </w:rPr>
            </w:pPr>
            <w:r w:rsidRPr="008D5B7C">
              <w:rPr>
                <w:rFonts w:ascii="Times New Roman" w:hAnsi="Times New Roman"/>
                <w:b/>
                <w:bCs/>
              </w:rPr>
              <w:t xml:space="preserve">Вспомогательные виды разрешенного использования земельных участков </w:t>
            </w:r>
          </w:p>
          <w:p w:rsidR="0043368E" w:rsidRPr="008D5B7C" w:rsidRDefault="0043368E" w:rsidP="0043368E">
            <w:pPr>
              <w:autoSpaceDE w:val="0"/>
              <w:autoSpaceDN w:val="0"/>
              <w:adjustRightInd w:val="0"/>
              <w:spacing w:after="60"/>
              <w:jc w:val="center"/>
              <w:rPr>
                <w:rFonts w:ascii="Times New Roman" w:hAnsi="Times New Roman"/>
                <w:b/>
                <w:bCs/>
              </w:rPr>
            </w:pPr>
            <w:r w:rsidRPr="008D5B7C">
              <w:rPr>
                <w:rFonts w:ascii="Times New Roman" w:hAnsi="Times New Roman"/>
                <w:b/>
                <w:bCs/>
              </w:rPr>
              <w:t>и объектов капитального строительства</w:t>
            </w:r>
          </w:p>
        </w:tc>
      </w:tr>
      <w:tr w:rsidR="0043368E" w:rsidRPr="008D5B7C" w:rsidTr="00E65CB1">
        <w:tc>
          <w:tcPr>
            <w:tcW w:w="2350" w:type="dxa"/>
            <w:shd w:val="clear" w:color="auto" w:fill="auto"/>
          </w:tcPr>
          <w:p w:rsidR="0043368E" w:rsidRPr="008D5B7C" w:rsidRDefault="0043368E" w:rsidP="0043368E">
            <w:pPr>
              <w:autoSpaceDE w:val="0"/>
              <w:autoSpaceDN w:val="0"/>
              <w:adjustRightInd w:val="0"/>
              <w:spacing w:after="60"/>
              <w:jc w:val="center"/>
              <w:rPr>
                <w:rFonts w:ascii="Times New Roman" w:hAnsi="Times New Roman"/>
                <w:bCs/>
              </w:rPr>
            </w:pPr>
            <w:r w:rsidRPr="008D5B7C">
              <w:rPr>
                <w:rFonts w:ascii="Times New Roman" w:hAnsi="Times New Roman"/>
                <w:bCs/>
              </w:rPr>
              <w:t>Вид разрешенного и</w:t>
            </w:r>
            <w:r w:rsidRPr="008D5B7C">
              <w:rPr>
                <w:rFonts w:ascii="Times New Roman" w:hAnsi="Times New Roman"/>
                <w:bCs/>
              </w:rPr>
              <w:t>с</w:t>
            </w:r>
            <w:r w:rsidRPr="008D5B7C">
              <w:rPr>
                <w:rFonts w:ascii="Times New Roman" w:hAnsi="Times New Roman"/>
                <w:bCs/>
              </w:rPr>
              <w:t>пользования</w:t>
            </w:r>
          </w:p>
        </w:tc>
        <w:tc>
          <w:tcPr>
            <w:tcW w:w="7215" w:type="dxa"/>
            <w:shd w:val="clear" w:color="auto" w:fill="auto"/>
          </w:tcPr>
          <w:p w:rsidR="0043368E" w:rsidRPr="008D5B7C" w:rsidRDefault="0043368E" w:rsidP="0043368E">
            <w:pPr>
              <w:autoSpaceDE w:val="0"/>
              <w:autoSpaceDN w:val="0"/>
              <w:adjustRightInd w:val="0"/>
              <w:spacing w:after="60"/>
              <w:jc w:val="center"/>
              <w:rPr>
                <w:rFonts w:ascii="Times New Roman" w:hAnsi="Times New Roman"/>
                <w:bCs/>
              </w:rPr>
            </w:pPr>
            <w:r w:rsidRPr="008D5B7C">
              <w:rPr>
                <w:rFonts w:ascii="Times New Roman" w:hAnsi="Times New Roman"/>
                <w:bCs/>
              </w:rPr>
              <w:t xml:space="preserve">Деятельность, соответствующая </w:t>
            </w:r>
          </w:p>
          <w:p w:rsidR="0043368E" w:rsidRPr="008D5B7C" w:rsidRDefault="0043368E" w:rsidP="0043368E">
            <w:pPr>
              <w:autoSpaceDE w:val="0"/>
              <w:autoSpaceDN w:val="0"/>
              <w:adjustRightInd w:val="0"/>
              <w:spacing w:after="60"/>
              <w:jc w:val="center"/>
              <w:rPr>
                <w:rFonts w:ascii="Times New Roman" w:hAnsi="Times New Roman"/>
                <w:bCs/>
              </w:rPr>
            </w:pPr>
            <w:r w:rsidRPr="008D5B7C">
              <w:rPr>
                <w:rFonts w:ascii="Times New Roman" w:hAnsi="Times New Roman"/>
                <w:bCs/>
              </w:rPr>
              <w:t>виду разрешенного использования</w:t>
            </w:r>
          </w:p>
        </w:tc>
      </w:tr>
      <w:tr w:rsidR="0043368E" w:rsidRPr="008D5B7C" w:rsidTr="00E65CB1">
        <w:tc>
          <w:tcPr>
            <w:tcW w:w="2350" w:type="dxa"/>
            <w:shd w:val="clear" w:color="auto" w:fill="auto"/>
          </w:tcPr>
          <w:p w:rsidR="0043368E" w:rsidRPr="008D5B7C" w:rsidRDefault="0043368E" w:rsidP="0043368E">
            <w:pPr>
              <w:autoSpaceDE w:val="0"/>
              <w:autoSpaceDN w:val="0"/>
              <w:adjustRightInd w:val="0"/>
              <w:spacing w:after="60"/>
              <w:rPr>
                <w:rFonts w:ascii="Times New Roman" w:hAnsi="Times New Roman"/>
                <w:bCs/>
              </w:rPr>
            </w:pPr>
            <w:r w:rsidRPr="008D5B7C">
              <w:rPr>
                <w:rFonts w:ascii="Times New Roman" w:hAnsi="Times New Roman"/>
                <w:bCs/>
              </w:rPr>
              <w:t>Размещение общ</w:t>
            </w:r>
            <w:r w:rsidRPr="008D5B7C">
              <w:rPr>
                <w:rFonts w:ascii="Times New Roman" w:hAnsi="Times New Roman"/>
                <w:bCs/>
              </w:rPr>
              <w:t>е</w:t>
            </w:r>
            <w:r w:rsidRPr="008D5B7C">
              <w:rPr>
                <w:rFonts w:ascii="Times New Roman" w:hAnsi="Times New Roman"/>
                <w:bCs/>
              </w:rPr>
              <w:t xml:space="preserve">житий </w:t>
            </w:r>
          </w:p>
        </w:tc>
        <w:tc>
          <w:tcPr>
            <w:tcW w:w="7215" w:type="dxa"/>
            <w:shd w:val="clear" w:color="auto" w:fill="auto"/>
          </w:tcPr>
          <w:p w:rsidR="0043368E" w:rsidRPr="008D5B7C" w:rsidRDefault="0043368E" w:rsidP="0043368E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/>
                <w:bCs/>
              </w:rPr>
            </w:pPr>
            <w:r w:rsidRPr="008D5B7C">
              <w:rPr>
                <w:rFonts w:ascii="Times New Roman" w:hAnsi="Times New Roman"/>
                <w:bCs/>
              </w:rPr>
              <w:t>Строительство, реконструкция и эксплуатация жилых зданий, предназначенных для временного проживания граждан                         в период их р</w:t>
            </w:r>
            <w:r w:rsidRPr="008D5B7C">
              <w:rPr>
                <w:rFonts w:ascii="Times New Roman" w:hAnsi="Times New Roman"/>
                <w:bCs/>
              </w:rPr>
              <w:t>а</w:t>
            </w:r>
            <w:r w:rsidRPr="008D5B7C">
              <w:rPr>
                <w:rFonts w:ascii="Times New Roman" w:hAnsi="Times New Roman"/>
                <w:bCs/>
              </w:rPr>
              <w:t>боты, службы или обучения</w:t>
            </w:r>
          </w:p>
        </w:tc>
      </w:tr>
      <w:tr w:rsidR="0043368E" w:rsidRPr="008D5B7C" w:rsidTr="00E65CB1">
        <w:trPr>
          <w:trHeight w:val="1346"/>
        </w:trPr>
        <w:tc>
          <w:tcPr>
            <w:tcW w:w="2350" w:type="dxa"/>
            <w:shd w:val="clear" w:color="auto" w:fill="auto"/>
          </w:tcPr>
          <w:p w:rsidR="0043368E" w:rsidRPr="008D5B7C" w:rsidRDefault="0043368E" w:rsidP="0043368E">
            <w:pPr>
              <w:autoSpaceDE w:val="0"/>
              <w:autoSpaceDN w:val="0"/>
              <w:adjustRightInd w:val="0"/>
              <w:spacing w:after="60"/>
              <w:rPr>
                <w:rFonts w:ascii="Times New Roman" w:hAnsi="Times New Roman"/>
                <w:bCs/>
              </w:rPr>
            </w:pPr>
            <w:r w:rsidRPr="008D5B7C">
              <w:rPr>
                <w:rFonts w:ascii="Times New Roman" w:hAnsi="Times New Roman"/>
                <w:bCs/>
              </w:rPr>
              <w:t>Размещение объе</w:t>
            </w:r>
            <w:r w:rsidRPr="008D5B7C">
              <w:rPr>
                <w:rFonts w:ascii="Times New Roman" w:hAnsi="Times New Roman"/>
                <w:bCs/>
              </w:rPr>
              <w:t>к</w:t>
            </w:r>
            <w:r w:rsidRPr="008D5B7C">
              <w:rPr>
                <w:rFonts w:ascii="Times New Roman" w:hAnsi="Times New Roman"/>
                <w:bCs/>
              </w:rPr>
              <w:t>тов хранения  и ст</w:t>
            </w:r>
            <w:r w:rsidRPr="008D5B7C">
              <w:rPr>
                <w:rFonts w:ascii="Times New Roman" w:hAnsi="Times New Roman"/>
                <w:bCs/>
              </w:rPr>
              <w:t>о</w:t>
            </w:r>
            <w:r w:rsidRPr="008D5B7C">
              <w:rPr>
                <w:rFonts w:ascii="Times New Roman" w:hAnsi="Times New Roman"/>
                <w:bCs/>
              </w:rPr>
              <w:t>янки транспортных средств</w:t>
            </w:r>
          </w:p>
        </w:tc>
        <w:tc>
          <w:tcPr>
            <w:tcW w:w="7215" w:type="dxa"/>
            <w:shd w:val="clear" w:color="auto" w:fill="auto"/>
          </w:tcPr>
          <w:p w:rsidR="0043368E" w:rsidRPr="008D5B7C" w:rsidRDefault="0043368E" w:rsidP="00954887">
            <w:pPr>
              <w:autoSpaceDE w:val="0"/>
              <w:autoSpaceDN w:val="0"/>
              <w:adjustRightInd w:val="0"/>
              <w:spacing w:after="60"/>
              <w:ind w:firstLine="255"/>
              <w:jc w:val="both"/>
              <w:rPr>
                <w:rFonts w:ascii="Times New Roman" w:hAnsi="Times New Roman"/>
                <w:bCs/>
              </w:rPr>
            </w:pPr>
            <w:r w:rsidRPr="008D5B7C">
              <w:rPr>
                <w:rFonts w:ascii="Times New Roman" w:hAnsi="Times New Roman"/>
                <w:bCs/>
              </w:rPr>
              <w:t>Строительство, реконструкция и эксплуатация зданий, строений, сооружений предназначенных для хранения и стоянки транспор</w:t>
            </w:r>
            <w:r w:rsidRPr="008D5B7C">
              <w:rPr>
                <w:rFonts w:ascii="Times New Roman" w:hAnsi="Times New Roman"/>
                <w:bCs/>
              </w:rPr>
              <w:t>т</w:t>
            </w:r>
            <w:r w:rsidRPr="008D5B7C">
              <w:rPr>
                <w:rFonts w:ascii="Times New Roman" w:hAnsi="Times New Roman"/>
                <w:bCs/>
              </w:rPr>
              <w:t>ных средств, не имеющих оборудования для технического обсл</w:t>
            </w:r>
            <w:r w:rsidRPr="008D5B7C">
              <w:rPr>
                <w:rFonts w:ascii="Times New Roman" w:hAnsi="Times New Roman"/>
                <w:bCs/>
              </w:rPr>
              <w:t>у</w:t>
            </w:r>
            <w:r w:rsidRPr="008D5B7C">
              <w:rPr>
                <w:rFonts w:ascii="Times New Roman" w:hAnsi="Times New Roman"/>
                <w:bCs/>
              </w:rPr>
              <w:t>живания и ремонта автом</w:t>
            </w:r>
            <w:r w:rsidRPr="008D5B7C">
              <w:rPr>
                <w:rFonts w:ascii="Times New Roman" w:hAnsi="Times New Roman"/>
                <w:bCs/>
              </w:rPr>
              <w:t>о</w:t>
            </w:r>
            <w:r w:rsidRPr="008D5B7C">
              <w:rPr>
                <w:rFonts w:ascii="Times New Roman" w:hAnsi="Times New Roman"/>
                <w:bCs/>
              </w:rPr>
              <w:t xml:space="preserve">билей (за исключением смотровых ям, эстакад); размещение парковок  </w:t>
            </w:r>
          </w:p>
        </w:tc>
      </w:tr>
      <w:tr w:rsidR="0043368E" w:rsidRPr="008D5B7C" w:rsidTr="00E65CB1">
        <w:trPr>
          <w:trHeight w:val="1040"/>
        </w:trPr>
        <w:tc>
          <w:tcPr>
            <w:tcW w:w="2350" w:type="dxa"/>
            <w:shd w:val="clear" w:color="auto" w:fill="auto"/>
          </w:tcPr>
          <w:p w:rsidR="0043368E" w:rsidRPr="008D5B7C" w:rsidRDefault="0043368E" w:rsidP="0043368E">
            <w:pPr>
              <w:autoSpaceDE w:val="0"/>
              <w:autoSpaceDN w:val="0"/>
              <w:adjustRightInd w:val="0"/>
              <w:spacing w:after="60"/>
              <w:rPr>
                <w:rFonts w:ascii="Times New Roman" w:hAnsi="Times New Roman"/>
                <w:bCs/>
              </w:rPr>
            </w:pPr>
            <w:r w:rsidRPr="008D5B7C">
              <w:rPr>
                <w:rFonts w:ascii="Times New Roman" w:hAnsi="Times New Roman"/>
                <w:bCs/>
              </w:rPr>
              <w:t>Размещение объе</w:t>
            </w:r>
            <w:r w:rsidRPr="008D5B7C">
              <w:rPr>
                <w:rFonts w:ascii="Times New Roman" w:hAnsi="Times New Roman"/>
                <w:bCs/>
              </w:rPr>
              <w:t>к</w:t>
            </w:r>
            <w:r w:rsidRPr="008D5B7C">
              <w:rPr>
                <w:rFonts w:ascii="Times New Roman" w:hAnsi="Times New Roman"/>
                <w:bCs/>
              </w:rPr>
              <w:t>тов технического обслуживания  и ремонта транспор</w:t>
            </w:r>
            <w:r w:rsidRPr="008D5B7C">
              <w:rPr>
                <w:rFonts w:ascii="Times New Roman" w:hAnsi="Times New Roman"/>
                <w:bCs/>
              </w:rPr>
              <w:t>т</w:t>
            </w:r>
            <w:r w:rsidRPr="008D5B7C">
              <w:rPr>
                <w:rFonts w:ascii="Times New Roman" w:hAnsi="Times New Roman"/>
                <w:bCs/>
              </w:rPr>
              <w:t>ных средств</w:t>
            </w:r>
          </w:p>
        </w:tc>
        <w:tc>
          <w:tcPr>
            <w:tcW w:w="7215" w:type="dxa"/>
            <w:shd w:val="clear" w:color="auto" w:fill="auto"/>
          </w:tcPr>
          <w:p w:rsidR="0043368E" w:rsidRPr="008D5B7C" w:rsidRDefault="0043368E" w:rsidP="0043368E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/>
                <w:bCs/>
              </w:rPr>
            </w:pPr>
            <w:r w:rsidRPr="008D5B7C">
              <w:rPr>
                <w:rFonts w:ascii="Times New Roman" w:hAnsi="Times New Roman"/>
                <w:bCs/>
              </w:rPr>
              <w:t>Строительство, реконструкция и эксплуатация зданий и сооруж</w:t>
            </w:r>
            <w:r w:rsidRPr="008D5B7C">
              <w:rPr>
                <w:rFonts w:ascii="Times New Roman" w:hAnsi="Times New Roman"/>
                <w:bCs/>
              </w:rPr>
              <w:t>е</w:t>
            </w:r>
            <w:r w:rsidRPr="008D5B7C">
              <w:rPr>
                <w:rFonts w:ascii="Times New Roman" w:hAnsi="Times New Roman"/>
                <w:bCs/>
              </w:rPr>
              <w:t>ний, пре</w:t>
            </w:r>
            <w:r w:rsidRPr="008D5B7C">
              <w:rPr>
                <w:rFonts w:ascii="Times New Roman" w:hAnsi="Times New Roman"/>
                <w:bCs/>
              </w:rPr>
              <w:t>д</w:t>
            </w:r>
            <w:r w:rsidRPr="008D5B7C">
              <w:rPr>
                <w:rFonts w:ascii="Times New Roman" w:hAnsi="Times New Roman"/>
                <w:bCs/>
              </w:rPr>
              <w:t>назначенных для технического обслуживания, ремонта средств, хранения и стоянки транспортных средств.</w:t>
            </w:r>
          </w:p>
        </w:tc>
      </w:tr>
      <w:tr w:rsidR="0043368E" w:rsidRPr="008D5B7C" w:rsidTr="00E65CB1">
        <w:tc>
          <w:tcPr>
            <w:tcW w:w="2350" w:type="dxa"/>
            <w:shd w:val="clear" w:color="auto" w:fill="auto"/>
          </w:tcPr>
          <w:p w:rsidR="0043368E" w:rsidRPr="008D5B7C" w:rsidRDefault="0043368E" w:rsidP="0043368E">
            <w:pPr>
              <w:autoSpaceDE w:val="0"/>
              <w:autoSpaceDN w:val="0"/>
              <w:adjustRightInd w:val="0"/>
              <w:spacing w:after="60"/>
              <w:rPr>
                <w:rFonts w:ascii="Times New Roman" w:hAnsi="Times New Roman"/>
                <w:bCs/>
              </w:rPr>
            </w:pPr>
            <w:r w:rsidRPr="008D5B7C">
              <w:rPr>
                <w:rFonts w:ascii="Times New Roman" w:hAnsi="Times New Roman"/>
                <w:bCs/>
              </w:rPr>
              <w:t>Размещение хозя</w:t>
            </w:r>
            <w:r w:rsidRPr="008D5B7C">
              <w:rPr>
                <w:rFonts w:ascii="Times New Roman" w:hAnsi="Times New Roman"/>
                <w:bCs/>
              </w:rPr>
              <w:t>й</w:t>
            </w:r>
            <w:r w:rsidRPr="008D5B7C">
              <w:rPr>
                <w:rFonts w:ascii="Times New Roman" w:hAnsi="Times New Roman"/>
                <w:bCs/>
              </w:rPr>
              <w:t>ственных площадок</w:t>
            </w:r>
          </w:p>
        </w:tc>
        <w:tc>
          <w:tcPr>
            <w:tcW w:w="7215" w:type="dxa"/>
            <w:shd w:val="clear" w:color="auto" w:fill="auto"/>
          </w:tcPr>
          <w:p w:rsidR="0043368E" w:rsidRPr="008D5B7C" w:rsidRDefault="0043368E" w:rsidP="0043368E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/>
                <w:bCs/>
              </w:rPr>
            </w:pPr>
            <w:r w:rsidRPr="008D5B7C">
              <w:rPr>
                <w:rFonts w:ascii="Times New Roman" w:hAnsi="Times New Roman"/>
                <w:bCs/>
              </w:rPr>
              <w:t>Размещение площадок для сушки белья, чистки одежды, ковров и предметов домашнего обихода, а также площадок иного бытового назначения</w:t>
            </w:r>
          </w:p>
        </w:tc>
      </w:tr>
      <w:tr w:rsidR="0043368E" w:rsidRPr="008D5B7C" w:rsidTr="00E65CB1">
        <w:tc>
          <w:tcPr>
            <w:tcW w:w="2350" w:type="dxa"/>
            <w:shd w:val="clear" w:color="auto" w:fill="auto"/>
          </w:tcPr>
          <w:p w:rsidR="0043368E" w:rsidRPr="008D5B7C" w:rsidRDefault="0043368E" w:rsidP="0043368E">
            <w:pPr>
              <w:autoSpaceDE w:val="0"/>
              <w:autoSpaceDN w:val="0"/>
              <w:adjustRightInd w:val="0"/>
              <w:spacing w:after="60"/>
              <w:rPr>
                <w:rFonts w:ascii="Times New Roman" w:hAnsi="Times New Roman"/>
                <w:bCs/>
              </w:rPr>
            </w:pPr>
            <w:r w:rsidRPr="008D5B7C">
              <w:rPr>
                <w:rFonts w:ascii="Times New Roman" w:hAnsi="Times New Roman"/>
                <w:bCs/>
              </w:rPr>
              <w:t>Размещение площ</w:t>
            </w:r>
            <w:r w:rsidRPr="008D5B7C">
              <w:rPr>
                <w:rFonts w:ascii="Times New Roman" w:hAnsi="Times New Roman"/>
                <w:bCs/>
              </w:rPr>
              <w:t>а</w:t>
            </w:r>
            <w:r w:rsidRPr="008D5B7C">
              <w:rPr>
                <w:rFonts w:ascii="Times New Roman" w:hAnsi="Times New Roman"/>
                <w:bCs/>
              </w:rPr>
              <w:t>док для спортивных зан</w:t>
            </w:r>
            <w:r w:rsidRPr="008D5B7C">
              <w:rPr>
                <w:rFonts w:ascii="Times New Roman" w:hAnsi="Times New Roman"/>
                <w:bCs/>
              </w:rPr>
              <w:t>я</w:t>
            </w:r>
            <w:r w:rsidRPr="008D5B7C">
              <w:rPr>
                <w:rFonts w:ascii="Times New Roman" w:hAnsi="Times New Roman"/>
                <w:bCs/>
              </w:rPr>
              <w:t xml:space="preserve">тий и отдыха </w:t>
            </w:r>
          </w:p>
        </w:tc>
        <w:tc>
          <w:tcPr>
            <w:tcW w:w="7215" w:type="dxa"/>
            <w:shd w:val="clear" w:color="auto" w:fill="auto"/>
          </w:tcPr>
          <w:p w:rsidR="0043368E" w:rsidRPr="008D5B7C" w:rsidRDefault="0043368E" w:rsidP="0043368E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/>
                <w:bCs/>
              </w:rPr>
            </w:pPr>
            <w:r w:rsidRPr="008D5B7C">
              <w:rPr>
                <w:rFonts w:ascii="Times New Roman" w:hAnsi="Times New Roman"/>
                <w:bCs/>
              </w:rPr>
              <w:t>Размещение площадок для отдыха взрослых, детских игровых               и спортивных площадок, в том числе с озеленением, спортивным и иным н</w:t>
            </w:r>
            <w:r w:rsidRPr="008D5B7C">
              <w:rPr>
                <w:rFonts w:ascii="Times New Roman" w:hAnsi="Times New Roman"/>
                <w:bCs/>
              </w:rPr>
              <w:t>е</w:t>
            </w:r>
            <w:r w:rsidRPr="008D5B7C">
              <w:rPr>
                <w:rFonts w:ascii="Times New Roman" w:hAnsi="Times New Roman"/>
                <w:bCs/>
              </w:rPr>
              <w:t>обходимым оборудованием</w:t>
            </w:r>
          </w:p>
        </w:tc>
      </w:tr>
      <w:tr w:rsidR="0043368E" w:rsidRPr="008D5B7C" w:rsidTr="00E65CB1">
        <w:tc>
          <w:tcPr>
            <w:tcW w:w="2350" w:type="dxa"/>
            <w:shd w:val="clear" w:color="auto" w:fill="auto"/>
          </w:tcPr>
          <w:p w:rsidR="0043368E" w:rsidRPr="008D5B7C" w:rsidRDefault="0043368E" w:rsidP="0043368E">
            <w:pPr>
              <w:autoSpaceDE w:val="0"/>
              <w:autoSpaceDN w:val="0"/>
              <w:adjustRightInd w:val="0"/>
              <w:spacing w:after="60"/>
              <w:rPr>
                <w:rFonts w:ascii="Times New Roman" w:hAnsi="Times New Roman"/>
                <w:bCs/>
              </w:rPr>
            </w:pPr>
            <w:r w:rsidRPr="008D5B7C">
              <w:rPr>
                <w:rFonts w:ascii="Times New Roman" w:hAnsi="Times New Roman"/>
                <w:bCs/>
              </w:rPr>
              <w:t>Размещение общ</w:t>
            </w:r>
            <w:r w:rsidRPr="008D5B7C">
              <w:rPr>
                <w:rFonts w:ascii="Times New Roman" w:hAnsi="Times New Roman"/>
                <w:bCs/>
              </w:rPr>
              <w:t>е</w:t>
            </w:r>
            <w:r w:rsidRPr="008D5B7C">
              <w:rPr>
                <w:rFonts w:ascii="Times New Roman" w:hAnsi="Times New Roman"/>
                <w:bCs/>
              </w:rPr>
              <w:t>ственных туалетов</w:t>
            </w:r>
          </w:p>
        </w:tc>
        <w:tc>
          <w:tcPr>
            <w:tcW w:w="7215" w:type="dxa"/>
            <w:shd w:val="clear" w:color="auto" w:fill="auto"/>
          </w:tcPr>
          <w:p w:rsidR="0043368E" w:rsidRPr="008D5B7C" w:rsidRDefault="0043368E" w:rsidP="0043368E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/>
                <w:bCs/>
              </w:rPr>
            </w:pPr>
            <w:r w:rsidRPr="008D5B7C">
              <w:rPr>
                <w:rFonts w:ascii="Times New Roman" w:hAnsi="Times New Roman"/>
                <w:bCs/>
              </w:rPr>
              <w:t>Строительство, реконструкция и эксплуатация общественных ту</w:t>
            </w:r>
            <w:r w:rsidRPr="008D5B7C">
              <w:rPr>
                <w:rFonts w:ascii="Times New Roman" w:hAnsi="Times New Roman"/>
                <w:bCs/>
              </w:rPr>
              <w:t>а</w:t>
            </w:r>
            <w:r w:rsidRPr="008D5B7C">
              <w:rPr>
                <w:rFonts w:ascii="Times New Roman" w:hAnsi="Times New Roman"/>
                <w:bCs/>
              </w:rPr>
              <w:t>летов</w:t>
            </w:r>
          </w:p>
        </w:tc>
      </w:tr>
      <w:tr w:rsidR="0043368E" w:rsidRPr="008D5B7C" w:rsidTr="00E65CB1">
        <w:tc>
          <w:tcPr>
            <w:tcW w:w="2350" w:type="dxa"/>
            <w:shd w:val="clear" w:color="auto" w:fill="auto"/>
          </w:tcPr>
          <w:p w:rsidR="0043368E" w:rsidRPr="008D5B7C" w:rsidRDefault="0043368E" w:rsidP="0043368E">
            <w:pPr>
              <w:autoSpaceDE w:val="0"/>
              <w:autoSpaceDN w:val="0"/>
              <w:adjustRightInd w:val="0"/>
              <w:spacing w:after="60"/>
              <w:rPr>
                <w:rFonts w:ascii="Times New Roman" w:hAnsi="Times New Roman"/>
                <w:bCs/>
              </w:rPr>
            </w:pPr>
            <w:r w:rsidRPr="008D5B7C">
              <w:rPr>
                <w:rFonts w:ascii="Times New Roman" w:hAnsi="Times New Roman"/>
                <w:bCs/>
              </w:rPr>
              <w:t>Озеленение</w:t>
            </w:r>
          </w:p>
        </w:tc>
        <w:tc>
          <w:tcPr>
            <w:tcW w:w="7215" w:type="dxa"/>
            <w:shd w:val="clear" w:color="auto" w:fill="auto"/>
          </w:tcPr>
          <w:p w:rsidR="0043368E" w:rsidRPr="008D5B7C" w:rsidRDefault="0043368E" w:rsidP="0043368E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/>
                <w:bCs/>
              </w:rPr>
            </w:pPr>
            <w:r w:rsidRPr="008D5B7C">
              <w:rPr>
                <w:rFonts w:ascii="Times New Roman" w:hAnsi="Times New Roman"/>
                <w:bCs/>
              </w:rPr>
              <w:t>Размещение аллей, скверов, газонов и других озелененных терр</w:t>
            </w:r>
            <w:r w:rsidRPr="008D5B7C">
              <w:rPr>
                <w:rFonts w:ascii="Times New Roman" w:hAnsi="Times New Roman"/>
                <w:bCs/>
              </w:rPr>
              <w:t>и</w:t>
            </w:r>
            <w:r w:rsidRPr="008D5B7C">
              <w:rPr>
                <w:rFonts w:ascii="Times New Roman" w:hAnsi="Times New Roman"/>
                <w:bCs/>
              </w:rPr>
              <w:lastRenderedPageBreak/>
              <w:t>торий</w:t>
            </w:r>
          </w:p>
        </w:tc>
      </w:tr>
      <w:tr w:rsidR="0043368E" w:rsidRPr="008D5B7C" w:rsidTr="00E65CB1">
        <w:tc>
          <w:tcPr>
            <w:tcW w:w="2350" w:type="dxa"/>
            <w:shd w:val="clear" w:color="auto" w:fill="auto"/>
          </w:tcPr>
          <w:p w:rsidR="0043368E" w:rsidRPr="008D5B7C" w:rsidRDefault="0043368E" w:rsidP="0043368E">
            <w:pPr>
              <w:autoSpaceDE w:val="0"/>
              <w:autoSpaceDN w:val="0"/>
              <w:adjustRightInd w:val="0"/>
              <w:spacing w:after="60"/>
              <w:rPr>
                <w:rFonts w:ascii="Times New Roman" w:hAnsi="Times New Roman"/>
                <w:bCs/>
              </w:rPr>
            </w:pPr>
            <w:r w:rsidRPr="008D5B7C">
              <w:rPr>
                <w:rFonts w:ascii="Times New Roman" w:hAnsi="Times New Roman"/>
                <w:bCs/>
              </w:rPr>
              <w:lastRenderedPageBreak/>
              <w:t xml:space="preserve">Размещение отходов потребления </w:t>
            </w:r>
          </w:p>
        </w:tc>
        <w:tc>
          <w:tcPr>
            <w:tcW w:w="7215" w:type="dxa"/>
            <w:shd w:val="clear" w:color="auto" w:fill="auto"/>
          </w:tcPr>
          <w:p w:rsidR="0043368E" w:rsidRPr="008D5B7C" w:rsidRDefault="0043368E" w:rsidP="0043368E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/>
                <w:bCs/>
              </w:rPr>
            </w:pPr>
            <w:r w:rsidRPr="008D5B7C">
              <w:rPr>
                <w:rFonts w:ascii="Times New Roman" w:hAnsi="Times New Roman"/>
                <w:bCs/>
              </w:rPr>
              <w:t>Размещение контейнеров для сбора мусора и бытовых отходов, обустройство площадок для их размещения</w:t>
            </w:r>
          </w:p>
        </w:tc>
      </w:tr>
      <w:tr w:rsidR="0043368E" w:rsidRPr="008D5B7C" w:rsidTr="00E65CB1">
        <w:trPr>
          <w:trHeight w:val="350"/>
        </w:trPr>
        <w:tc>
          <w:tcPr>
            <w:tcW w:w="2350" w:type="dxa"/>
            <w:shd w:val="clear" w:color="auto" w:fill="auto"/>
          </w:tcPr>
          <w:p w:rsidR="0043368E" w:rsidRPr="008D5B7C" w:rsidRDefault="0043368E" w:rsidP="0043368E">
            <w:pPr>
              <w:autoSpaceDE w:val="0"/>
              <w:autoSpaceDN w:val="0"/>
              <w:adjustRightInd w:val="0"/>
              <w:spacing w:after="60"/>
              <w:rPr>
                <w:rFonts w:ascii="Times New Roman" w:hAnsi="Times New Roman"/>
                <w:bCs/>
              </w:rPr>
            </w:pPr>
            <w:r w:rsidRPr="008D5B7C">
              <w:rPr>
                <w:rFonts w:ascii="Times New Roman" w:hAnsi="Times New Roman"/>
                <w:bCs/>
              </w:rPr>
              <w:t>Размещение инж</w:t>
            </w:r>
            <w:r w:rsidRPr="008D5B7C">
              <w:rPr>
                <w:rFonts w:ascii="Times New Roman" w:hAnsi="Times New Roman"/>
                <w:bCs/>
              </w:rPr>
              <w:t>е</w:t>
            </w:r>
            <w:r w:rsidRPr="008D5B7C">
              <w:rPr>
                <w:rFonts w:ascii="Times New Roman" w:hAnsi="Times New Roman"/>
                <w:bCs/>
              </w:rPr>
              <w:t>нерно-технических объектов, сооруж</w:t>
            </w:r>
            <w:r w:rsidRPr="008D5B7C">
              <w:rPr>
                <w:rFonts w:ascii="Times New Roman" w:hAnsi="Times New Roman"/>
                <w:bCs/>
              </w:rPr>
              <w:t>е</w:t>
            </w:r>
            <w:r w:rsidRPr="008D5B7C">
              <w:rPr>
                <w:rFonts w:ascii="Times New Roman" w:hAnsi="Times New Roman"/>
                <w:bCs/>
              </w:rPr>
              <w:t>ний и коммуник</w:t>
            </w:r>
            <w:r w:rsidRPr="008D5B7C">
              <w:rPr>
                <w:rFonts w:ascii="Times New Roman" w:hAnsi="Times New Roman"/>
                <w:bCs/>
              </w:rPr>
              <w:t>а</w:t>
            </w:r>
            <w:r w:rsidRPr="008D5B7C">
              <w:rPr>
                <w:rFonts w:ascii="Times New Roman" w:hAnsi="Times New Roman"/>
                <w:bCs/>
              </w:rPr>
              <w:t>ций</w:t>
            </w:r>
          </w:p>
        </w:tc>
        <w:tc>
          <w:tcPr>
            <w:tcW w:w="7215" w:type="dxa"/>
            <w:shd w:val="clear" w:color="auto" w:fill="auto"/>
          </w:tcPr>
          <w:p w:rsidR="0043368E" w:rsidRPr="008D5B7C" w:rsidRDefault="0043368E" w:rsidP="0043368E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/>
                <w:bCs/>
              </w:rPr>
            </w:pPr>
            <w:r w:rsidRPr="008D5B7C">
              <w:rPr>
                <w:rFonts w:ascii="Times New Roman" w:hAnsi="Times New Roman"/>
                <w:bCs/>
              </w:rPr>
              <w:t>Строительство, реконструкция, эксплуатация инженерно-технических объектов, сооружений и коммуникаций, обеспеч</w:t>
            </w:r>
            <w:r w:rsidRPr="008D5B7C">
              <w:rPr>
                <w:rFonts w:ascii="Times New Roman" w:hAnsi="Times New Roman"/>
                <w:bCs/>
              </w:rPr>
              <w:t>и</w:t>
            </w:r>
            <w:r w:rsidRPr="008D5B7C">
              <w:rPr>
                <w:rFonts w:ascii="Times New Roman" w:hAnsi="Times New Roman"/>
                <w:bCs/>
              </w:rPr>
              <w:t>вающих реализацию видов разрешенного использования недвиж</w:t>
            </w:r>
            <w:r w:rsidRPr="008D5B7C">
              <w:rPr>
                <w:rFonts w:ascii="Times New Roman" w:hAnsi="Times New Roman"/>
                <w:bCs/>
              </w:rPr>
              <w:t>и</w:t>
            </w:r>
            <w:r w:rsidRPr="008D5B7C">
              <w:rPr>
                <w:rFonts w:ascii="Times New Roman" w:hAnsi="Times New Roman"/>
                <w:bCs/>
              </w:rPr>
              <w:t>мого имущества и не требующих установления санитарно-защитных зон (объекты электр</w:t>
            </w:r>
            <w:proofErr w:type="gramStart"/>
            <w:r w:rsidRPr="008D5B7C">
              <w:rPr>
                <w:rFonts w:ascii="Times New Roman" w:hAnsi="Times New Roman"/>
                <w:bCs/>
              </w:rPr>
              <w:t>о-</w:t>
            </w:r>
            <w:proofErr w:type="gramEnd"/>
            <w:r w:rsidRPr="008D5B7C">
              <w:rPr>
                <w:rFonts w:ascii="Times New Roman" w:hAnsi="Times New Roman"/>
                <w:bCs/>
              </w:rPr>
              <w:t>, водо-, газоснабжения, водоотв</w:t>
            </w:r>
            <w:r w:rsidRPr="008D5B7C">
              <w:rPr>
                <w:rFonts w:ascii="Times New Roman" w:hAnsi="Times New Roman"/>
                <w:bCs/>
              </w:rPr>
              <w:t>е</w:t>
            </w:r>
            <w:r w:rsidRPr="008D5B7C">
              <w:rPr>
                <w:rFonts w:ascii="Times New Roman" w:hAnsi="Times New Roman"/>
                <w:bCs/>
              </w:rPr>
              <w:t>дения, связи  ), при условии соответствия техническим регламе</w:t>
            </w:r>
            <w:r w:rsidRPr="008D5B7C">
              <w:rPr>
                <w:rFonts w:ascii="Times New Roman" w:hAnsi="Times New Roman"/>
                <w:bCs/>
              </w:rPr>
              <w:t>н</w:t>
            </w:r>
            <w:r w:rsidRPr="008D5B7C">
              <w:rPr>
                <w:rFonts w:ascii="Times New Roman" w:hAnsi="Times New Roman"/>
                <w:bCs/>
              </w:rPr>
              <w:t>там, строительным, санитарным, экологическим и противопожа</w:t>
            </w:r>
            <w:r w:rsidRPr="008D5B7C">
              <w:rPr>
                <w:rFonts w:ascii="Times New Roman" w:hAnsi="Times New Roman"/>
                <w:bCs/>
              </w:rPr>
              <w:t>р</w:t>
            </w:r>
            <w:r w:rsidRPr="008D5B7C">
              <w:rPr>
                <w:rFonts w:ascii="Times New Roman" w:hAnsi="Times New Roman"/>
                <w:bCs/>
              </w:rPr>
              <w:t>ным нормам и правилам, иным требованиям, предъявляемым зак</w:t>
            </w:r>
            <w:r w:rsidRPr="008D5B7C">
              <w:rPr>
                <w:rFonts w:ascii="Times New Roman" w:hAnsi="Times New Roman"/>
                <w:bCs/>
              </w:rPr>
              <w:t>о</w:t>
            </w:r>
            <w:r w:rsidRPr="008D5B7C">
              <w:rPr>
                <w:rFonts w:ascii="Times New Roman" w:hAnsi="Times New Roman"/>
                <w:bCs/>
              </w:rPr>
              <w:t>нодательством Российской Федерации к указанным объектам</w:t>
            </w:r>
          </w:p>
        </w:tc>
      </w:tr>
      <w:tr w:rsidR="0043368E" w:rsidRPr="008D5B7C" w:rsidTr="00E65CB1">
        <w:trPr>
          <w:trHeight w:val="350"/>
        </w:trPr>
        <w:tc>
          <w:tcPr>
            <w:tcW w:w="2350" w:type="dxa"/>
            <w:shd w:val="clear" w:color="auto" w:fill="auto"/>
          </w:tcPr>
          <w:p w:rsidR="0043368E" w:rsidRPr="008D5B7C" w:rsidRDefault="0043368E" w:rsidP="0043368E">
            <w:pPr>
              <w:autoSpaceDE w:val="0"/>
              <w:autoSpaceDN w:val="0"/>
              <w:adjustRightInd w:val="0"/>
              <w:spacing w:after="60"/>
              <w:rPr>
                <w:rFonts w:ascii="Times New Roman" w:hAnsi="Times New Roman"/>
                <w:bCs/>
              </w:rPr>
            </w:pPr>
            <w:r w:rsidRPr="008D5B7C">
              <w:rPr>
                <w:rFonts w:ascii="Times New Roman" w:hAnsi="Times New Roman"/>
                <w:bCs/>
              </w:rPr>
              <w:t>Размещение объе</w:t>
            </w:r>
            <w:r w:rsidRPr="008D5B7C">
              <w:rPr>
                <w:rFonts w:ascii="Times New Roman" w:hAnsi="Times New Roman"/>
                <w:bCs/>
              </w:rPr>
              <w:t>к</w:t>
            </w:r>
            <w:r w:rsidRPr="008D5B7C">
              <w:rPr>
                <w:rFonts w:ascii="Times New Roman" w:hAnsi="Times New Roman"/>
                <w:bCs/>
              </w:rPr>
              <w:t>тов благоустройства</w:t>
            </w:r>
          </w:p>
          <w:p w:rsidR="0043368E" w:rsidRPr="008D5B7C" w:rsidRDefault="0043368E" w:rsidP="0043368E">
            <w:pPr>
              <w:autoSpaceDE w:val="0"/>
              <w:autoSpaceDN w:val="0"/>
              <w:adjustRightInd w:val="0"/>
              <w:spacing w:after="60"/>
              <w:rPr>
                <w:rFonts w:ascii="Times New Roman" w:hAnsi="Times New Roman"/>
                <w:bCs/>
              </w:rPr>
            </w:pPr>
          </w:p>
        </w:tc>
        <w:tc>
          <w:tcPr>
            <w:tcW w:w="7215" w:type="dxa"/>
            <w:shd w:val="clear" w:color="auto" w:fill="auto"/>
          </w:tcPr>
          <w:p w:rsidR="0043368E" w:rsidRPr="008D5B7C" w:rsidRDefault="0043368E" w:rsidP="0043368E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/>
                <w:bCs/>
              </w:rPr>
            </w:pPr>
            <w:r w:rsidRPr="008D5B7C">
              <w:rPr>
                <w:rFonts w:ascii="Times New Roman" w:hAnsi="Times New Roman"/>
                <w:bCs/>
              </w:rPr>
              <w:t>Размещение объектов благоустройства, в том числе малых архите</w:t>
            </w:r>
            <w:r w:rsidRPr="008D5B7C">
              <w:rPr>
                <w:rFonts w:ascii="Times New Roman" w:hAnsi="Times New Roman"/>
                <w:bCs/>
              </w:rPr>
              <w:t>к</w:t>
            </w:r>
            <w:r w:rsidRPr="008D5B7C">
              <w:rPr>
                <w:rFonts w:ascii="Times New Roman" w:hAnsi="Times New Roman"/>
                <w:bCs/>
              </w:rPr>
              <w:t>турных форм, элементов дизайна, скульптурных композиций, об</w:t>
            </w:r>
            <w:r w:rsidRPr="008D5B7C">
              <w:rPr>
                <w:rFonts w:ascii="Times New Roman" w:hAnsi="Times New Roman"/>
                <w:bCs/>
              </w:rPr>
              <w:t>ъ</w:t>
            </w:r>
            <w:r w:rsidRPr="008D5B7C">
              <w:rPr>
                <w:rFonts w:ascii="Times New Roman" w:hAnsi="Times New Roman"/>
                <w:bCs/>
              </w:rPr>
              <w:t>ектов декоративно-монументального искусства, фонтанов, пеш</w:t>
            </w:r>
            <w:r w:rsidRPr="008D5B7C">
              <w:rPr>
                <w:rFonts w:ascii="Times New Roman" w:hAnsi="Times New Roman"/>
                <w:bCs/>
              </w:rPr>
              <w:t>е</w:t>
            </w:r>
            <w:r w:rsidRPr="008D5B7C">
              <w:rPr>
                <w:rFonts w:ascii="Times New Roman" w:hAnsi="Times New Roman"/>
                <w:bCs/>
              </w:rPr>
              <w:t>ходных и велосипедных дорожек, дорожно-тропиночной сети, и</w:t>
            </w:r>
            <w:r w:rsidRPr="008D5B7C">
              <w:rPr>
                <w:rFonts w:ascii="Times New Roman" w:hAnsi="Times New Roman"/>
                <w:bCs/>
              </w:rPr>
              <w:t>н</w:t>
            </w:r>
            <w:r w:rsidRPr="008D5B7C">
              <w:rPr>
                <w:rFonts w:ascii="Times New Roman" w:hAnsi="Times New Roman"/>
                <w:bCs/>
              </w:rPr>
              <w:t xml:space="preserve">формационных стендов, скамей, навесов     от дождя, указателей направления движения  </w:t>
            </w:r>
          </w:p>
        </w:tc>
      </w:tr>
    </w:tbl>
    <w:p w:rsidR="0043368E" w:rsidRPr="008D5B7C" w:rsidRDefault="0043368E" w:rsidP="0043368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43368E" w:rsidRPr="008D5B7C" w:rsidRDefault="0043368E" w:rsidP="0043368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90"/>
        <w:gridCol w:w="6675"/>
      </w:tblGrid>
      <w:tr w:rsidR="0043368E" w:rsidRPr="008D5B7C" w:rsidTr="00E65CB1">
        <w:tc>
          <w:tcPr>
            <w:tcW w:w="9565" w:type="dxa"/>
            <w:gridSpan w:val="2"/>
            <w:shd w:val="clear" w:color="auto" w:fill="auto"/>
          </w:tcPr>
          <w:p w:rsidR="0043368E" w:rsidRPr="008D5B7C" w:rsidRDefault="0043368E" w:rsidP="0043368E">
            <w:pPr>
              <w:autoSpaceDE w:val="0"/>
              <w:autoSpaceDN w:val="0"/>
              <w:adjustRightInd w:val="0"/>
              <w:spacing w:after="60"/>
              <w:jc w:val="center"/>
              <w:rPr>
                <w:rFonts w:ascii="Times New Roman" w:hAnsi="Times New Roman"/>
                <w:b/>
                <w:bCs/>
              </w:rPr>
            </w:pPr>
            <w:r w:rsidRPr="008D5B7C">
              <w:rPr>
                <w:rFonts w:ascii="Times New Roman" w:hAnsi="Times New Roman"/>
                <w:b/>
                <w:bCs/>
              </w:rPr>
              <w:t xml:space="preserve">Условно разрешенные виды использования земельных участков </w:t>
            </w:r>
          </w:p>
          <w:p w:rsidR="0043368E" w:rsidRPr="008D5B7C" w:rsidRDefault="0043368E" w:rsidP="0043368E">
            <w:pPr>
              <w:autoSpaceDE w:val="0"/>
              <w:autoSpaceDN w:val="0"/>
              <w:adjustRightInd w:val="0"/>
              <w:spacing w:after="60"/>
              <w:jc w:val="center"/>
              <w:rPr>
                <w:rFonts w:ascii="Times New Roman" w:hAnsi="Times New Roman"/>
                <w:b/>
                <w:bCs/>
              </w:rPr>
            </w:pPr>
            <w:r w:rsidRPr="008D5B7C">
              <w:rPr>
                <w:rFonts w:ascii="Times New Roman" w:hAnsi="Times New Roman"/>
                <w:b/>
                <w:bCs/>
              </w:rPr>
              <w:t>и объектов капитального строительства</w:t>
            </w:r>
          </w:p>
        </w:tc>
      </w:tr>
      <w:tr w:rsidR="0043368E" w:rsidRPr="008D5B7C" w:rsidTr="00E65CB1">
        <w:tc>
          <w:tcPr>
            <w:tcW w:w="2890" w:type="dxa"/>
            <w:shd w:val="clear" w:color="auto" w:fill="auto"/>
          </w:tcPr>
          <w:p w:rsidR="0043368E" w:rsidRPr="008D5B7C" w:rsidRDefault="0043368E" w:rsidP="0043368E">
            <w:pPr>
              <w:autoSpaceDE w:val="0"/>
              <w:autoSpaceDN w:val="0"/>
              <w:adjustRightInd w:val="0"/>
              <w:spacing w:after="60"/>
              <w:jc w:val="center"/>
              <w:rPr>
                <w:rFonts w:ascii="Times New Roman" w:hAnsi="Times New Roman"/>
                <w:bCs/>
              </w:rPr>
            </w:pPr>
            <w:r w:rsidRPr="008D5B7C">
              <w:rPr>
                <w:rFonts w:ascii="Times New Roman" w:hAnsi="Times New Roman"/>
                <w:bCs/>
              </w:rPr>
              <w:t>Вид разрешенного и</w:t>
            </w:r>
            <w:r w:rsidRPr="008D5B7C">
              <w:rPr>
                <w:rFonts w:ascii="Times New Roman" w:hAnsi="Times New Roman"/>
                <w:bCs/>
              </w:rPr>
              <w:t>с</w:t>
            </w:r>
            <w:r w:rsidRPr="008D5B7C">
              <w:rPr>
                <w:rFonts w:ascii="Times New Roman" w:hAnsi="Times New Roman"/>
                <w:bCs/>
              </w:rPr>
              <w:t>пользования</w:t>
            </w:r>
          </w:p>
        </w:tc>
        <w:tc>
          <w:tcPr>
            <w:tcW w:w="6675" w:type="dxa"/>
            <w:shd w:val="clear" w:color="auto" w:fill="auto"/>
          </w:tcPr>
          <w:p w:rsidR="0043368E" w:rsidRPr="008D5B7C" w:rsidRDefault="0043368E" w:rsidP="0043368E">
            <w:pPr>
              <w:autoSpaceDE w:val="0"/>
              <w:autoSpaceDN w:val="0"/>
              <w:adjustRightInd w:val="0"/>
              <w:spacing w:after="60"/>
              <w:jc w:val="center"/>
              <w:rPr>
                <w:rFonts w:ascii="Times New Roman" w:hAnsi="Times New Roman"/>
                <w:bCs/>
              </w:rPr>
            </w:pPr>
            <w:r w:rsidRPr="008D5B7C">
              <w:rPr>
                <w:rFonts w:ascii="Times New Roman" w:hAnsi="Times New Roman"/>
                <w:bCs/>
              </w:rPr>
              <w:t>Деятельность, соответствующая виду разрешенного использ</w:t>
            </w:r>
            <w:r w:rsidRPr="008D5B7C">
              <w:rPr>
                <w:rFonts w:ascii="Times New Roman" w:hAnsi="Times New Roman"/>
                <w:bCs/>
              </w:rPr>
              <w:t>о</w:t>
            </w:r>
            <w:r w:rsidRPr="008D5B7C">
              <w:rPr>
                <w:rFonts w:ascii="Times New Roman" w:hAnsi="Times New Roman"/>
                <w:bCs/>
              </w:rPr>
              <w:t>вания</w:t>
            </w:r>
          </w:p>
        </w:tc>
      </w:tr>
      <w:tr w:rsidR="00E65CB1" w:rsidRPr="008D5B7C" w:rsidTr="00E65CB1">
        <w:tc>
          <w:tcPr>
            <w:tcW w:w="2890" w:type="dxa"/>
            <w:shd w:val="clear" w:color="auto" w:fill="auto"/>
          </w:tcPr>
          <w:p w:rsidR="00E65CB1" w:rsidRPr="008D5B7C" w:rsidRDefault="00E65CB1" w:rsidP="00E65CB1">
            <w:pPr>
              <w:autoSpaceDE w:val="0"/>
              <w:autoSpaceDN w:val="0"/>
              <w:adjustRightInd w:val="0"/>
              <w:spacing w:after="60"/>
              <w:rPr>
                <w:rFonts w:ascii="Times New Roman" w:hAnsi="Times New Roman"/>
                <w:bCs/>
              </w:rPr>
            </w:pPr>
            <w:r w:rsidRPr="008D5B7C">
              <w:rPr>
                <w:rFonts w:ascii="Times New Roman" w:hAnsi="Times New Roman"/>
                <w:bCs/>
              </w:rPr>
              <w:t>Размещение объектов административного и д</w:t>
            </w:r>
            <w:r w:rsidRPr="008D5B7C">
              <w:rPr>
                <w:rFonts w:ascii="Times New Roman" w:hAnsi="Times New Roman"/>
                <w:bCs/>
              </w:rPr>
              <w:t>е</w:t>
            </w:r>
            <w:r w:rsidRPr="008D5B7C">
              <w:rPr>
                <w:rFonts w:ascii="Times New Roman" w:hAnsi="Times New Roman"/>
                <w:bCs/>
              </w:rPr>
              <w:t xml:space="preserve">лового  назначения </w:t>
            </w:r>
          </w:p>
        </w:tc>
        <w:tc>
          <w:tcPr>
            <w:tcW w:w="6675" w:type="dxa"/>
            <w:shd w:val="clear" w:color="auto" w:fill="auto"/>
          </w:tcPr>
          <w:p w:rsidR="00E65CB1" w:rsidRPr="008D5B7C" w:rsidRDefault="00E65CB1" w:rsidP="00E65CB1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/>
                <w:bCs/>
              </w:rPr>
            </w:pPr>
            <w:r w:rsidRPr="008D5B7C">
              <w:rPr>
                <w:rFonts w:ascii="Times New Roman" w:hAnsi="Times New Roman"/>
                <w:bCs/>
              </w:rPr>
              <w:t>Строительство, реконструкция и эксплуатация объектов о</w:t>
            </w:r>
            <w:r w:rsidRPr="008D5B7C">
              <w:rPr>
                <w:rFonts w:ascii="Times New Roman" w:hAnsi="Times New Roman"/>
                <w:bCs/>
              </w:rPr>
              <w:t>б</w:t>
            </w:r>
            <w:r w:rsidRPr="008D5B7C">
              <w:rPr>
                <w:rFonts w:ascii="Times New Roman" w:hAnsi="Times New Roman"/>
                <w:bCs/>
              </w:rPr>
              <w:t>щественного управления, в том числе зданий органов гос</w:t>
            </w:r>
            <w:r w:rsidRPr="008D5B7C">
              <w:rPr>
                <w:rFonts w:ascii="Times New Roman" w:hAnsi="Times New Roman"/>
                <w:bCs/>
              </w:rPr>
              <w:t>у</w:t>
            </w:r>
            <w:r w:rsidRPr="008D5B7C">
              <w:rPr>
                <w:rFonts w:ascii="Times New Roman" w:hAnsi="Times New Roman"/>
                <w:bCs/>
              </w:rPr>
              <w:t>дарственной власти и органов местного самоуправления, г</w:t>
            </w:r>
            <w:r w:rsidRPr="008D5B7C">
              <w:rPr>
                <w:rFonts w:ascii="Times New Roman" w:hAnsi="Times New Roman"/>
                <w:bCs/>
              </w:rPr>
              <w:t>о</w:t>
            </w:r>
            <w:r w:rsidRPr="008D5B7C">
              <w:rPr>
                <w:rFonts w:ascii="Times New Roman" w:hAnsi="Times New Roman"/>
                <w:bCs/>
              </w:rPr>
              <w:t>сударственных и муниципальных учреждений, офисов ра</w:t>
            </w:r>
            <w:r w:rsidRPr="008D5B7C">
              <w:rPr>
                <w:rFonts w:ascii="Times New Roman" w:hAnsi="Times New Roman"/>
                <w:bCs/>
              </w:rPr>
              <w:t>з</w:t>
            </w:r>
            <w:r w:rsidRPr="008D5B7C">
              <w:rPr>
                <w:rFonts w:ascii="Times New Roman" w:hAnsi="Times New Roman"/>
                <w:bCs/>
              </w:rPr>
              <w:t>личных организаций</w:t>
            </w:r>
          </w:p>
        </w:tc>
      </w:tr>
      <w:tr w:rsidR="0043368E" w:rsidRPr="008D5B7C" w:rsidTr="00E65CB1">
        <w:tc>
          <w:tcPr>
            <w:tcW w:w="2890" w:type="dxa"/>
            <w:shd w:val="clear" w:color="auto" w:fill="auto"/>
          </w:tcPr>
          <w:p w:rsidR="0043368E" w:rsidRPr="008D5B7C" w:rsidRDefault="0043368E" w:rsidP="0043368E">
            <w:pPr>
              <w:autoSpaceDE w:val="0"/>
              <w:autoSpaceDN w:val="0"/>
              <w:adjustRightInd w:val="0"/>
              <w:spacing w:after="60"/>
              <w:rPr>
                <w:rFonts w:ascii="Times New Roman" w:hAnsi="Times New Roman"/>
                <w:bCs/>
              </w:rPr>
            </w:pPr>
            <w:r w:rsidRPr="008D5B7C">
              <w:rPr>
                <w:rFonts w:ascii="Times New Roman" w:hAnsi="Times New Roman"/>
                <w:bCs/>
              </w:rPr>
              <w:t xml:space="preserve">Размещение объектов хранения  и стоянки </w:t>
            </w:r>
            <w:r w:rsidRPr="008D5B7C">
              <w:rPr>
                <w:rFonts w:ascii="Times New Roman" w:hAnsi="Times New Roman"/>
                <w:bCs/>
              </w:rPr>
              <w:lastRenderedPageBreak/>
              <w:t>транспор</w:t>
            </w:r>
            <w:r w:rsidRPr="008D5B7C">
              <w:rPr>
                <w:rFonts w:ascii="Times New Roman" w:hAnsi="Times New Roman"/>
                <w:bCs/>
              </w:rPr>
              <w:t>т</w:t>
            </w:r>
            <w:r w:rsidRPr="008D5B7C">
              <w:rPr>
                <w:rFonts w:ascii="Times New Roman" w:hAnsi="Times New Roman"/>
                <w:bCs/>
              </w:rPr>
              <w:t>ных средств</w:t>
            </w:r>
          </w:p>
        </w:tc>
        <w:tc>
          <w:tcPr>
            <w:tcW w:w="6675" w:type="dxa"/>
            <w:shd w:val="clear" w:color="auto" w:fill="auto"/>
          </w:tcPr>
          <w:p w:rsidR="0043368E" w:rsidRPr="008D5B7C" w:rsidRDefault="0043368E" w:rsidP="0043368E">
            <w:pPr>
              <w:autoSpaceDE w:val="0"/>
              <w:autoSpaceDN w:val="0"/>
              <w:adjustRightInd w:val="0"/>
              <w:ind w:firstLine="255"/>
              <w:jc w:val="both"/>
              <w:rPr>
                <w:rFonts w:ascii="Times New Roman" w:hAnsi="Times New Roman"/>
                <w:bCs/>
              </w:rPr>
            </w:pPr>
            <w:r w:rsidRPr="008D5B7C">
              <w:rPr>
                <w:rFonts w:ascii="Times New Roman" w:hAnsi="Times New Roman"/>
                <w:bCs/>
              </w:rPr>
              <w:lastRenderedPageBreak/>
              <w:t>Строительство, реконструкция и эксплуатация зданий, строений, сооружений предназначенных для хранения и ст</w:t>
            </w:r>
            <w:r w:rsidRPr="008D5B7C">
              <w:rPr>
                <w:rFonts w:ascii="Times New Roman" w:hAnsi="Times New Roman"/>
                <w:bCs/>
              </w:rPr>
              <w:t>о</w:t>
            </w:r>
            <w:r w:rsidRPr="008D5B7C">
              <w:rPr>
                <w:rFonts w:ascii="Times New Roman" w:hAnsi="Times New Roman"/>
                <w:bCs/>
              </w:rPr>
              <w:lastRenderedPageBreak/>
              <w:t>янки транспортных средств, не имеющих оборудования для технического обслуживания и ремонта автомобилей (за и</w:t>
            </w:r>
            <w:r w:rsidRPr="008D5B7C">
              <w:rPr>
                <w:rFonts w:ascii="Times New Roman" w:hAnsi="Times New Roman"/>
                <w:bCs/>
              </w:rPr>
              <w:t>с</w:t>
            </w:r>
            <w:r w:rsidRPr="008D5B7C">
              <w:rPr>
                <w:rFonts w:ascii="Times New Roman" w:hAnsi="Times New Roman"/>
                <w:bCs/>
              </w:rPr>
              <w:t>ключением смотровых ям, эстакад); ра</w:t>
            </w:r>
            <w:r w:rsidRPr="008D5B7C">
              <w:rPr>
                <w:rFonts w:ascii="Times New Roman" w:hAnsi="Times New Roman"/>
                <w:bCs/>
              </w:rPr>
              <w:t>з</w:t>
            </w:r>
            <w:r w:rsidRPr="008D5B7C">
              <w:rPr>
                <w:rFonts w:ascii="Times New Roman" w:hAnsi="Times New Roman"/>
                <w:bCs/>
              </w:rPr>
              <w:t>мещение парковок</w:t>
            </w:r>
          </w:p>
        </w:tc>
      </w:tr>
      <w:tr w:rsidR="0043368E" w:rsidRPr="008D5B7C" w:rsidTr="00E65CB1">
        <w:tc>
          <w:tcPr>
            <w:tcW w:w="2890" w:type="dxa"/>
            <w:shd w:val="clear" w:color="auto" w:fill="auto"/>
          </w:tcPr>
          <w:p w:rsidR="0043368E" w:rsidRPr="008D5B7C" w:rsidRDefault="0043368E" w:rsidP="0043368E">
            <w:pPr>
              <w:autoSpaceDE w:val="0"/>
              <w:autoSpaceDN w:val="0"/>
              <w:adjustRightInd w:val="0"/>
              <w:spacing w:after="60"/>
              <w:rPr>
                <w:rFonts w:ascii="Times New Roman" w:hAnsi="Times New Roman"/>
                <w:bCs/>
              </w:rPr>
            </w:pPr>
            <w:r w:rsidRPr="008D5B7C">
              <w:rPr>
                <w:rFonts w:ascii="Times New Roman" w:hAnsi="Times New Roman"/>
                <w:bCs/>
              </w:rPr>
              <w:lastRenderedPageBreak/>
              <w:t>Размещение объектов технического обслужив</w:t>
            </w:r>
            <w:r w:rsidRPr="008D5B7C">
              <w:rPr>
                <w:rFonts w:ascii="Times New Roman" w:hAnsi="Times New Roman"/>
                <w:bCs/>
              </w:rPr>
              <w:t>а</w:t>
            </w:r>
            <w:r w:rsidRPr="008D5B7C">
              <w:rPr>
                <w:rFonts w:ascii="Times New Roman" w:hAnsi="Times New Roman"/>
                <w:bCs/>
              </w:rPr>
              <w:t>ния  и ремонта тран</w:t>
            </w:r>
            <w:r w:rsidRPr="008D5B7C">
              <w:rPr>
                <w:rFonts w:ascii="Times New Roman" w:hAnsi="Times New Roman"/>
                <w:bCs/>
              </w:rPr>
              <w:t>с</w:t>
            </w:r>
            <w:r w:rsidRPr="008D5B7C">
              <w:rPr>
                <w:rFonts w:ascii="Times New Roman" w:hAnsi="Times New Roman"/>
                <w:bCs/>
              </w:rPr>
              <w:t>портных средств</w:t>
            </w:r>
          </w:p>
        </w:tc>
        <w:tc>
          <w:tcPr>
            <w:tcW w:w="6675" w:type="dxa"/>
            <w:shd w:val="clear" w:color="auto" w:fill="auto"/>
          </w:tcPr>
          <w:p w:rsidR="0043368E" w:rsidRPr="008D5B7C" w:rsidRDefault="0043368E" w:rsidP="004336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</w:rPr>
            </w:pPr>
            <w:r w:rsidRPr="008D5B7C">
              <w:rPr>
                <w:rFonts w:ascii="Times New Roman" w:hAnsi="Times New Roman"/>
                <w:bCs/>
              </w:rPr>
              <w:t>Строительство, реконструкция и эксплуатация зданий и с</w:t>
            </w:r>
            <w:r w:rsidRPr="008D5B7C">
              <w:rPr>
                <w:rFonts w:ascii="Times New Roman" w:hAnsi="Times New Roman"/>
                <w:bCs/>
              </w:rPr>
              <w:t>о</w:t>
            </w:r>
            <w:r w:rsidRPr="008D5B7C">
              <w:rPr>
                <w:rFonts w:ascii="Times New Roman" w:hAnsi="Times New Roman"/>
                <w:bCs/>
              </w:rPr>
              <w:t>оружений, предназначенных для технического обслуживания, ремонта средств, хранения и стоянки транспортных средств.</w:t>
            </w:r>
          </w:p>
        </w:tc>
      </w:tr>
      <w:tr w:rsidR="0043368E" w:rsidRPr="008D5B7C" w:rsidTr="00E65CB1">
        <w:tc>
          <w:tcPr>
            <w:tcW w:w="2890" w:type="dxa"/>
            <w:shd w:val="clear" w:color="auto" w:fill="auto"/>
          </w:tcPr>
          <w:p w:rsidR="0043368E" w:rsidRPr="008D5B7C" w:rsidRDefault="0043368E" w:rsidP="0043368E">
            <w:pPr>
              <w:autoSpaceDE w:val="0"/>
              <w:autoSpaceDN w:val="0"/>
              <w:adjustRightInd w:val="0"/>
              <w:spacing w:after="60"/>
              <w:rPr>
                <w:rFonts w:ascii="Times New Roman" w:hAnsi="Times New Roman"/>
                <w:bCs/>
              </w:rPr>
            </w:pPr>
            <w:r w:rsidRPr="008D5B7C">
              <w:rPr>
                <w:rFonts w:ascii="Times New Roman" w:hAnsi="Times New Roman"/>
                <w:bCs/>
              </w:rPr>
              <w:t>Размещение автозапр</w:t>
            </w:r>
            <w:r w:rsidRPr="008D5B7C">
              <w:rPr>
                <w:rFonts w:ascii="Times New Roman" w:hAnsi="Times New Roman"/>
                <w:bCs/>
              </w:rPr>
              <w:t>а</w:t>
            </w:r>
            <w:r w:rsidRPr="008D5B7C">
              <w:rPr>
                <w:rFonts w:ascii="Times New Roman" w:hAnsi="Times New Roman"/>
                <w:bCs/>
              </w:rPr>
              <w:t>вочных станций</w:t>
            </w:r>
          </w:p>
        </w:tc>
        <w:tc>
          <w:tcPr>
            <w:tcW w:w="6675" w:type="dxa"/>
            <w:shd w:val="clear" w:color="auto" w:fill="auto"/>
          </w:tcPr>
          <w:p w:rsidR="0043368E" w:rsidRPr="008D5B7C" w:rsidRDefault="0043368E" w:rsidP="004336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</w:rPr>
            </w:pPr>
            <w:r w:rsidRPr="008D5B7C">
              <w:rPr>
                <w:rFonts w:ascii="Times New Roman" w:hAnsi="Times New Roman"/>
                <w:bCs/>
              </w:rPr>
              <w:t>Строительство, реконструкция и эксплуатация автозаправо</w:t>
            </w:r>
            <w:r w:rsidRPr="008D5B7C">
              <w:rPr>
                <w:rFonts w:ascii="Times New Roman" w:hAnsi="Times New Roman"/>
                <w:bCs/>
              </w:rPr>
              <w:t>ч</w:t>
            </w:r>
            <w:r w:rsidRPr="008D5B7C">
              <w:rPr>
                <w:rFonts w:ascii="Times New Roman" w:hAnsi="Times New Roman"/>
                <w:bCs/>
              </w:rPr>
              <w:t>ных станций, для заправки грузового и легкового автотран</w:t>
            </w:r>
            <w:r w:rsidRPr="008D5B7C">
              <w:rPr>
                <w:rFonts w:ascii="Times New Roman" w:hAnsi="Times New Roman"/>
                <w:bCs/>
              </w:rPr>
              <w:t>с</w:t>
            </w:r>
            <w:r w:rsidRPr="008D5B7C">
              <w:rPr>
                <w:rFonts w:ascii="Times New Roman" w:hAnsi="Times New Roman"/>
                <w:bCs/>
              </w:rPr>
              <w:t>порта жидким и г</w:t>
            </w:r>
            <w:r w:rsidRPr="008D5B7C">
              <w:rPr>
                <w:rFonts w:ascii="Times New Roman" w:hAnsi="Times New Roman"/>
                <w:bCs/>
              </w:rPr>
              <w:t>а</w:t>
            </w:r>
            <w:r w:rsidRPr="008D5B7C">
              <w:rPr>
                <w:rFonts w:ascii="Times New Roman" w:hAnsi="Times New Roman"/>
                <w:bCs/>
              </w:rPr>
              <w:t>зовым топливом, в том числе с объектами обслуживания (магазины, кафе)</w:t>
            </w:r>
          </w:p>
        </w:tc>
      </w:tr>
      <w:tr w:rsidR="0043368E" w:rsidRPr="008D5B7C" w:rsidTr="00E65CB1">
        <w:tc>
          <w:tcPr>
            <w:tcW w:w="2890" w:type="dxa"/>
            <w:shd w:val="clear" w:color="auto" w:fill="auto"/>
          </w:tcPr>
          <w:p w:rsidR="0043368E" w:rsidRPr="008D5B7C" w:rsidRDefault="0043368E" w:rsidP="0043368E">
            <w:pPr>
              <w:autoSpaceDE w:val="0"/>
              <w:autoSpaceDN w:val="0"/>
              <w:adjustRightInd w:val="0"/>
              <w:spacing w:after="60"/>
              <w:rPr>
                <w:rFonts w:ascii="Times New Roman" w:hAnsi="Times New Roman"/>
                <w:bCs/>
              </w:rPr>
            </w:pPr>
            <w:r w:rsidRPr="008D5B7C">
              <w:rPr>
                <w:rFonts w:ascii="Times New Roman" w:hAnsi="Times New Roman"/>
                <w:bCs/>
              </w:rPr>
              <w:t>Размещение антенн связи</w:t>
            </w:r>
          </w:p>
        </w:tc>
        <w:tc>
          <w:tcPr>
            <w:tcW w:w="6675" w:type="dxa"/>
            <w:shd w:val="clear" w:color="auto" w:fill="auto"/>
          </w:tcPr>
          <w:p w:rsidR="0043368E" w:rsidRPr="008D5B7C" w:rsidRDefault="0043368E" w:rsidP="0043368E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/>
                <w:bCs/>
              </w:rPr>
            </w:pPr>
            <w:r w:rsidRPr="008D5B7C">
              <w:rPr>
                <w:rFonts w:ascii="Times New Roman" w:hAnsi="Times New Roman"/>
                <w:bCs/>
              </w:rPr>
              <w:t>Строительство, реконструкция и эксплуатация антенн сот</w:t>
            </w:r>
            <w:r w:rsidRPr="008D5B7C">
              <w:rPr>
                <w:rFonts w:ascii="Times New Roman" w:hAnsi="Times New Roman"/>
                <w:bCs/>
              </w:rPr>
              <w:t>о</w:t>
            </w:r>
            <w:r w:rsidRPr="008D5B7C">
              <w:rPr>
                <w:rFonts w:ascii="Times New Roman" w:hAnsi="Times New Roman"/>
                <w:bCs/>
              </w:rPr>
              <w:t>вой, радиорелейной и спутниковой связи, радио- и телевиз</w:t>
            </w:r>
            <w:r w:rsidRPr="008D5B7C">
              <w:rPr>
                <w:rFonts w:ascii="Times New Roman" w:hAnsi="Times New Roman"/>
                <w:bCs/>
              </w:rPr>
              <w:t>и</w:t>
            </w:r>
            <w:r w:rsidRPr="008D5B7C">
              <w:rPr>
                <w:rFonts w:ascii="Times New Roman" w:hAnsi="Times New Roman"/>
                <w:bCs/>
              </w:rPr>
              <w:t>онных мачт</w:t>
            </w:r>
          </w:p>
        </w:tc>
      </w:tr>
      <w:tr w:rsidR="0043368E" w:rsidRPr="008D5B7C" w:rsidTr="00E65CB1">
        <w:tc>
          <w:tcPr>
            <w:tcW w:w="2890" w:type="dxa"/>
            <w:shd w:val="clear" w:color="auto" w:fill="auto"/>
          </w:tcPr>
          <w:p w:rsidR="0043368E" w:rsidRPr="008D5B7C" w:rsidRDefault="0043368E" w:rsidP="0043368E">
            <w:pPr>
              <w:autoSpaceDE w:val="0"/>
              <w:autoSpaceDN w:val="0"/>
              <w:adjustRightInd w:val="0"/>
              <w:spacing w:after="60"/>
              <w:rPr>
                <w:rFonts w:ascii="Times New Roman" w:hAnsi="Times New Roman"/>
                <w:bCs/>
              </w:rPr>
            </w:pPr>
            <w:r w:rsidRPr="008D5B7C">
              <w:rPr>
                <w:rFonts w:ascii="Times New Roman" w:hAnsi="Times New Roman"/>
                <w:bCs/>
              </w:rPr>
              <w:t>Размещение инженерно-технических объектов, сооружений и коммун</w:t>
            </w:r>
            <w:r w:rsidRPr="008D5B7C">
              <w:rPr>
                <w:rFonts w:ascii="Times New Roman" w:hAnsi="Times New Roman"/>
                <w:bCs/>
              </w:rPr>
              <w:t>и</w:t>
            </w:r>
            <w:r w:rsidRPr="008D5B7C">
              <w:rPr>
                <w:rFonts w:ascii="Times New Roman" w:hAnsi="Times New Roman"/>
                <w:bCs/>
              </w:rPr>
              <w:t>каций, требующих уст</w:t>
            </w:r>
            <w:r w:rsidRPr="008D5B7C">
              <w:rPr>
                <w:rFonts w:ascii="Times New Roman" w:hAnsi="Times New Roman"/>
                <w:bCs/>
              </w:rPr>
              <w:t>а</w:t>
            </w:r>
            <w:r w:rsidRPr="008D5B7C">
              <w:rPr>
                <w:rFonts w:ascii="Times New Roman" w:hAnsi="Times New Roman"/>
                <w:bCs/>
              </w:rPr>
              <w:t>новления санитарно-защитных зон или сан</w:t>
            </w:r>
            <w:r w:rsidRPr="008D5B7C">
              <w:rPr>
                <w:rFonts w:ascii="Times New Roman" w:hAnsi="Times New Roman"/>
                <w:bCs/>
              </w:rPr>
              <w:t>и</w:t>
            </w:r>
            <w:r w:rsidRPr="008D5B7C">
              <w:rPr>
                <w:rFonts w:ascii="Times New Roman" w:hAnsi="Times New Roman"/>
                <w:bCs/>
              </w:rPr>
              <w:t>тарных разрывов</w:t>
            </w:r>
          </w:p>
        </w:tc>
        <w:tc>
          <w:tcPr>
            <w:tcW w:w="6675" w:type="dxa"/>
            <w:shd w:val="clear" w:color="auto" w:fill="auto"/>
          </w:tcPr>
          <w:p w:rsidR="0043368E" w:rsidRPr="008D5B7C" w:rsidRDefault="0043368E" w:rsidP="0043368E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/>
                <w:bCs/>
              </w:rPr>
            </w:pPr>
            <w:r w:rsidRPr="008D5B7C">
              <w:rPr>
                <w:rFonts w:ascii="Times New Roman" w:hAnsi="Times New Roman"/>
                <w:bCs/>
              </w:rPr>
              <w:t>Строительство, реконструкция, эксплуатация инженерно-технических объектов, сооружений и коммуникаций, обесп</w:t>
            </w:r>
            <w:r w:rsidRPr="008D5B7C">
              <w:rPr>
                <w:rFonts w:ascii="Times New Roman" w:hAnsi="Times New Roman"/>
                <w:bCs/>
              </w:rPr>
              <w:t>е</w:t>
            </w:r>
            <w:r w:rsidRPr="008D5B7C">
              <w:rPr>
                <w:rFonts w:ascii="Times New Roman" w:hAnsi="Times New Roman"/>
                <w:bCs/>
              </w:rPr>
              <w:t>чивающих реализацию разрешенного использования недв</w:t>
            </w:r>
            <w:r w:rsidRPr="008D5B7C">
              <w:rPr>
                <w:rFonts w:ascii="Times New Roman" w:hAnsi="Times New Roman"/>
                <w:bCs/>
              </w:rPr>
              <w:t>и</w:t>
            </w:r>
            <w:r w:rsidRPr="008D5B7C">
              <w:rPr>
                <w:rFonts w:ascii="Times New Roman" w:hAnsi="Times New Roman"/>
                <w:bCs/>
              </w:rPr>
              <w:t>жимого имущества и требующие установления санитарно-защитных зон или санитарных разрывов (объекты электр</w:t>
            </w:r>
            <w:proofErr w:type="gramStart"/>
            <w:r w:rsidRPr="008D5B7C">
              <w:rPr>
                <w:rFonts w:ascii="Times New Roman" w:hAnsi="Times New Roman"/>
                <w:bCs/>
              </w:rPr>
              <w:t>о-</w:t>
            </w:r>
            <w:proofErr w:type="gramEnd"/>
            <w:r w:rsidRPr="008D5B7C">
              <w:rPr>
                <w:rFonts w:ascii="Times New Roman" w:hAnsi="Times New Roman"/>
                <w:bCs/>
              </w:rPr>
              <w:t>, водо-, газоснабжения, водоотведения, связи)</w:t>
            </w:r>
          </w:p>
        </w:tc>
      </w:tr>
    </w:tbl>
    <w:p w:rsidR="0043368E" w:rsidRPr="008D5B7C" w:rsidRDefault="0043368E" w:rsidP="00F31DD7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E65CB1" w:rsidRPr="008D5B7C" w:rsidRDefault="00E65CB1" w:rsidP="00F31DD7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8D5B7C">
        <w:rPr>
          <w:sz w:val="22"/>
          <w:szCs w:val="22"/>
        </w:rPr>
        <w:br w:type="page"/>
      </w:r>
    </w:p>
    <w:p w:rsidR="008902D2" w:rsidRPr="008D5B7C" w:rsidRDefault="007D5FC4" w:rsidP="007D5FC4">
      <w:pPr>
        <w:pStyle w:val="-1"/>
        <w:spacing w:before="360" w:after="240"/>
        <w:ind w:left="0"/>
        <w:contextualSpacing w:val="0"/>
        <w:jc w:val="both"/>
        <w:outlineLvl w:val="2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Статья 24. </w:t>
      </w:r>
      <w:r w:rsidR="008902D2" w:rsidRPr="008D5B7C">
        <w:rPr>
          <w:rFonts w:ascii="Times New Roman" w:hAnsi="Times New Roman"/>
          <w:b/>
          <w:sz w:val="28"/>
          <w:szCs w:val="28"/>
        </w:rPr>
        <w:t>Перечень видов разрешенного использования земельных участков и объектов капитального строительства в производстве</w:t>
      </w:r>
      <w:r w:rsidR="008902D2" w:rsidRPr="008D5B7C">
        <w:rPr>
          <w:rFonts w:ascii="Times New Roman" w:hAnsi="Times New Roman"/>
          <w:b/>
          <w:sz w:val="28"/>
          <w:szCs w:val="28"/>
        </w:rPr>
        <w:t>н</w:t>
      </w:r>
      <w:r w:rsidR="008902D2" w:rsidRPr="008D5B7C">
        <w:rPr>
          <w:rFonts w:ascii="Times New Roman" w:hAnsi="Times New Roman"/>
          <w:b/>
          <w:sz w:val="28"/>
          <w:szCs w:val="28"/>
        </w:rPr>
        <w:t>ных зонах</w:t>
      </w:r>
    </w:p>
    <w:p w:rsidR="008902D2" w:rsidRPr="008D5B7C" w:rsidRDefault="008902D2" w:rsidP="008902D2">
      <w:pPr>
        <w:spacing w:after="240"/>
        <w:jc w:val="center"/>
        <w:outlineLvl w:val="3"/>
        <w:rPr>
          <w:rFonts w:ascii="Times New Roman" w:hAnsi="Times New Roman"/>
          <w:b/>
          <w:sz w:val="28"/>
          <w:szCs w:val="28"/>
        </w:rPr>
      </w:pPr>
      <w:r w:rsidRPr="008D5B7C">
        <w:rPr>
          <w:rFonts w:ascii="Times New Roman" w:hAnsi="Times New Roman"/>
          <w:b/>
          <w:sz w:val="28"/>
          <w:szCs w:val="28"/>
        </w:rPr>
        <w:t>П</w:t>
      </w:r>
      <w:proofErr w:type="gramStart"/>
      <w:r w:rsidRPr="008D5B7C">
        <w:rPr>
          <w:rFonts w:ascii="Times New Roman" w:hAnsi="Times New Roman"/>
          <w:b/>
          <w:sz w:val="28"/>
          <w:szCs w:val="28"/>
        </w:rPr>
        <w:t>1</w:t>
      </w:r>
      <w:proofErr w:type="gramEnd"/>
      <w:r w:rsidRPr="008D5B7C">
        <w:rPr>
          <w:rFonts w:ascii="Times New Roman" w:hAnsi="Times New Roman"/>
          <w:b/>
          <w:sz w:val="28"/>
          <w:szCs w:val="28"/>
        </w:rPr>
        <w:t xml:space="preserve"> Производственная зона</w:t>
      </w:r>
    </w:p>
    <w:p w:rsidR="008902D2" w:rsidRPr="008D5B7C" w:rsidRDefault="008902D2" w:rsidP="008902D2">
      <w:pPr>
        <w:tabs>
          <w:tab w:val="left" w:pos="0"/>
        </w:tabs>
        <w:spacing w:after="20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D5B7C">
        <w:rPr>
          <w:rFonts w:ascii="Times New Roman" w:hAnsi="Times New Roman"/>
          <w:sz w:val="28"/>
          <w:szCs w:val="28"/>
        </w:rPr>
        <w:t>Зона П</w:t>
      </w:r>
      <w:proofErr w:type="gramStart"/>
      <w:r w:rsidRPr="008D5B7C">
        <w:rPr>
          <w:rFonts w:ascii="Times New Roman" w:hAnsi="Times New Roman"/>
          <w:sz w:val="28"/>
          <w:szCs w:val="28"/>
        </w:rPr>
        <w:t>1</w:t>
      </w:r>
      <w:proofErr w:type="gramEnd"/>
      <w:r w:rsidRPr="008D5B7C">
        <w:rPr>
          <w:rFonts w:ascii="Times New Roman" w:hAnsi="Times New Roman"/>
          <w:sz w:val="28"/>
          <w:szCs w:val="28"/>
        </w:rPr>
        <w:t xml:space="preserve"> предназначена для размещения производственных, коммунальных и складских объектов с различн</w:t>
      </w:r>
      <w:r w:rsidRPr="008D5B7C">
        <w:rPr>
          <w:rFonts w:ascii="Times New Roman" w:hAnsi="Times New Roman"/>
          <w:sz w:val="28"/>
          <w:szCs w:val="28"/>
        </w:rPr>
        <w:t>ы</w:t>
      </w:r>
      <w:r w:rsidRPr="008D5B7C">
        <w:rPr>
          <w:rFonts w:ascii="Times New Roman" w:hAnsi="Times New Roman"/>
          <w:sz w:val="28"/>
          <w:szCs w:val="28"/>
        </w:rPr>
        <w:t>ми нормативами воздействия на окружающую среду, размещения необходимых объектов инженерной и транспор</w:t>
      </w:r>
      <w:r w:rsidRPr="008D5B7C">
        <w:rPr>
          <w:rFonts w:ascii="Times New Roman" w:hAnsi="Times New Roman"/>
          <w:sz w:val="28"/>
          <w:szCs w:val="28"/>
        </w:rPr>
        <w:t>т</w:t>
      </w:r>
      <w:r w:rsidRPr="008D5B7C">
        <w:rPr>
          <w:rFonts w:ascii="Times New Roman" w:hAnsi="Times New Roman"/>
          <w:sz w:val="28"/>
          <w:szCs w:val="28"/>
        </w:rPr>
        <w:t>ной инфраструктуры, установления санитарно-защитных зон объектов в соответствии с требованиями технических регламе</w:t>
      </w:r>
      <w:r w:rsidRPr="008D5B7C">
        <w:rPr>
          <w:rFonts w:ascii="Times New Roman" w:hAnsi="Times New Roman"/>
          <w:sz w:val="28"/>
          <w:szCs w:val="28"/>
        </w:rPr>
        <w:t>н</w:t>
      </w:r>
      <w:r w:rsidRPr="008D5B7C">
        <w:rPr>
          <w:rFonts w:ascii="Times New Roman" w:hAnsi="Times New Roman"/>
          <w:sz w:val="28"/>
          <w:szCs w:val="28"/>
        </w:rPr>
        <w:t>тов.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86"/>
        <w:gridCol w:w="7220"/>
      </w:tblGrid>
      <w:tr w:rsidR="008902D2" w:rsidRPr="008D5B7C" w:rsidTr="008902D2">
        <w:tc>
          <w:tcPr>
            <w:tcW w:w="9606" w:type="dxa"/>
            <w:gridSpan w:val="2"/>
            <w:shd w:val="clear" w:color="auto" w:fill="auto"/>
          </w:tcPr>
          <w:p w:rsidR="008902D2" w:rsidRPr="008D5B7C" w:rsidRDefault="008902D2" w:rsidP="00F571FD">
            <w:pPr>
              <w:autoSpaceDE w:val="0"/>
              <w:autoSpaceDN w:val="0"/>
              <w:adjustRightInd w:val="0"/>
              <w:spacing w:after="60"/>
              <w:ind w:firstLine="680"/>
              <w:jc w:val="center"/>
              <w:rPr>
                <w:rFonts w:ascii="Times New Roman" w:hAnsi="Times New Roman"/>
                <w:b/>
                <w:bCs/>
              </w:rPr>
            </w:pPr>
            <w:r w:rsidRPr="008D5B7C">
              <w:rPr>
                <w:rFonts w:ascii="Times New Roman" w:hAnsi="Times New Roman"/>
                <w:b/>
                <w:bCs/>
              </w:rPr>
              <w:t xml:space="preserve">Основные виды разрешенного использования земельных участков </w:t>
            </w:r>
          </w:p>
          <w:p w:rsidR="008902D2" w:rsidRPr="008D5B7C" w:rsidRDefault="008902D2" w:rsidP="00F571FD">
            <w:pPr>
              <w:autoSpaceDE w:val="0"/>
              <w:autoSpaceDN w:val="0"/>
              <w:adjustRightInd w:val="0"/>
              <w:spacing w:after="60"/>
              <w:ind w:firstLine="680"/>
              <w:jc w:val="center"/>
              <w:rPr>
                <w:rFonts w:ascii="Times New Roman" w:hAnsi="Times New Roman"/>
                <w:b/>
                <w:bCs/>
              </w:rPr>
            </w:pPr>
            <w:r w:rsidRPr="008D5B7C">
              <w:rPr>
                <w:rFonts w:ascii="Times New Roman" w:hAnsi="Times New Roman"/>
                <w:b/>
                <w:bCs/>
              </w:rPr>
              <w:t>и объектов капитального строительства</w:t>
            </w:r>
          </w:p>
        </w:tc>
      </w:tr>
      <w:tr w:rsidR="008902D2" w:rsidRPr="008D5B7C" w:rsidTr="008902D2">
        <w:tc>
          <w:tcPr>
            <w:tcW w:w="2386" w:type="dxa"/>
            <w:shd w:val="clear" w:color="auto" w:fill="auto"/>
          </w:tcPr>
          <w:p w:rsidR="008902D2" w:rsidRPr="008D5B7C" w:rsidRDefault="008902D2" w:rsidP="00F571FD">
            <w:pPr>
              <w:autoSpaceDE w:val="0"/>
              <w:autoSpaceDN w:val="0"/>
              <w:adjustRightInd w:val="0"/>
              <w:spacing w:after="60"/>
              <w:jc w:val="center"/>
              <w:rPr>
                <w:rFonts w:ascii="Times New Roman" w:hAnsi="Times New Roman"/>
                <w:bCs/>
              </w:rPr>
            </w:pPr>
            <w:r w:rsidRPr="008D5B7C">
              <w:rPr>
                <w:rFonts w:ascii="Times New Roman" w:hAnsi="Times New Roman"/>
                <w:bCs/>
              </w:rPr>
              <w:t>Вид разрешенного и</w:t>
            </w:r>
            <w:r w:rsidRPr="008D5B7C">
              <w:rPr>
                <w:rFonts w:ascii="Times New Roman" w:hAnsi="Times New Roman"/>
                <w:bCs/>
              </w:rPr>
              <w:t>с</w:t>
            </w:r>
            <w:r w:rsidRPr="008D5B7C">
              <w:rPr>
                <w:rFonts w:ascii="Times New Roman" w:hAnsi="Times New Roman"/>
                <w:bCs/>
              </w:rPr>
              <w:t>пользования</w:t>
            </w:r>
          </w:p>
        </w:tc>
        <w:tc>
          <w:tcPr>
            <w:tcW w:w="7220" w:type="dxa"/>
            <w:shd w:val="clear" w:color="auto" w:fill="auto"/>
          </w:tcPr>
          <w:p w:rsidR="008902D2" w:rsidRPr="008D5B7C" w:rsidRDefault="008902D2" w:rsidP="00F571FD">
            <w:pPr>
              <w:autoSpaceDE w:val="0"/>
              <w:autoSpaceDN w:val="0"/>
              <w:adjustRightInd w:val="0"/>
              <w:spacing w:after="60"/>
              <w:jc w:val="center"/>
              <w:rPr>
                <w:rFonts w:ascii="Times New Roman" w:hAnsi="Times New Roman"/>
                <w:bCs/>
              </w:rPr>
            </w:pPr>
            <w:r w:rsidRPr="008D5B7C">
              <w:rPr>
                <w:rFonts w:ascii="Times New Roman" w:hAnsi="Times New Roman"/>
                <w:bCs/>
              </w:rPr>
              <w:t xml:space="preserve">Деятельность, соответствующая </w:t>
            </w:r>
          </w:p>
          <w:p w:rsidR="008902D2" w:rsidRPr="008D5B7C" w:rsidRDefault="008902D2" w:rsidP="00F571FD">
            <w:pPr>
              <w:autoSpaceDE w:val="0"/>
              <w:autoSpaceDN w:val="0"/>
              <w:adjustRightInd w:val="0"/>
              <w:spacing w:after="60"/>
              <w:jc w:val="center"/>
              <w:rPr>
                <w:rFonts w:ascii="Times New Roman" w:hAnsi="Times New Roman"/>
                <w:bCs/>
              </w:rPr>
            </w:pPr>
            <w:r w:rsidRPr="008D5B7C">
              <w:rPr>
                <w:rFonts w:ascii="Times New Roman" w:hAnsi="Times New Roman"/>
                <w:bCs/>
              </w:rPr>
              <w:t>виду разрешенного использования</w:t>
            </w:r>
          </w:p>
        </w:tc>
      </w:tr>
      <w:tr w:rsidR="008902D2" w:rsidRPr="008D5B7C" w:rsidTr="008902D2">
        <w:tc>
          <w:tcPr>
            <w:tcW w:w="2386" w:type="dxa"/>
            <w:shd w:val="clear" w:color="auto" w:fill="auto"/>
          </w:tcPr>
          <w:p w:rsidR="008902D2" w:rsidRPr="008D5B7C" w:rsidRDefault="008902D2" w:rsidP="00F571FD">
            <w:pPr>
              <w:autoSpaceDE w:val="0"/>
              <w:autoSpaceDN w:val="0"/>
              <w:adjustRightInd w:val="0"/>
              <w:spacing w:after="60"/>
              <w:rPr>
                <w:rFonts w:ascii="Times New Roman" w:hAnsi="Times New Roman"/>
                <w:bCs/>
              </w:rPr>
            </w:pPr>
            <w:r w:rsidRPr="008D5B7C">
              <w:rPr>
                <w:rFonts w:ascii="Times New Roman" w:hAnsi="Times New Roman"/>
                <w:bCs/>
              </w:rPr>
              <w:t>Размещение прои</w:t>
            </w:r>
            <w:r w:rsidRPr="008D5B7C">
              <w:rPr>
                <w:rFonts w:ascii="Times New Roman" w:hAnsi="Times New Roman"/>
                <w:bCs/>
              </w:rPr>
              <w:t>з</w:t>
            </w:r>
            <w:r w:rsidRPr="008D5B7C">
              <w:rPr>
                <w:rFonts w:ascii="Times New Roman" w:hAnsi="Times New Roman"/>
                <w:bCs/>
              </w:rPr>
              <w:t>водственных пре</w:t>
            </w:r>
            <w:r w:rsidRPr="008D5B7C">
              <w:rPr>
                <w:rFonts w:ascii="Times New Roman" w:hAnsi="Times New Roman"/>
                <w:bCs/>
              </w:rPr>
              <w:t>д</w:t>
            </w:r>
            <w:r w:rsidRPr="008D5B7C">
              <w:rPr>
                <w:rFonts w:ascii="Times New Roman" w:hAnsi="Times New Roman"/>
                <w:bCs/>
              </w:rPr>
              <w:t xml:space="preserve">приятий  и объектов </w:t>
            </w:r>
          </w:p>
        </w:tc>
        <w:tc>
          <w:tcPr>
            <w:tcW w:w="7220" w:type="dxa"/>
            <w:shd w:val="clear" w:color="auto" w:fill="auto"/>
          </w:tcPr>
          <w:p w:rsidR="008902D2" w:rsidRPr="008D5B7C" w:rsidRDefault="008902D2" w:rsidP="00F571FD">
            <w:pPr>
              <w:spacing w:after="60"/>
              <w:jc w:val="both"/>
              <w:rPr>
                <w:rFonts w:ascii="Times New Roman" w:hAnsi="Times New Roman"/>
                <w:bCs/>
              </w:rPr>
            </w:pPr>
            <w:r w:rsidRPr="008D5B7C">
              <w:rPr>
                <w:rFonts w:ascii="Times New Roman" w:hAnsi="Times New Roman"/>
                <w:bCs/>
              </w:rPr>
              <w:t>Строительство, реконструкция и эксплуатация производственных предпри</w:t>
            </w:r>
            <w:r w:rsidRPr="008D5B7C">
              <w:rPr>
                <w:rFonts w:ascii="Times New Roman" w:hAnsi="Times New Roman"/>
                <w:bCs/>
              </w:rPr>
              <w:t>я</w:t>
            </w:r>
            <w:r w:rsidRPr="008D5B7C">
              <w:rPr>
                <w:rFonts w:ascii="Times New Roman" w:hAnsi="Times New Roman"/>
                <w:bCs/>
              </w:rPr>
              <w:t xml:space="preserve">тий и объектов </w:t>
            </w:r>
          </w:p>
        </w:tc>
      </w:tr>
      <w:tr w:rsidR="008902D2" w:rsidRPr="008D5B7C" w:rsidTr="008902D2">
        <w:tc>
          <w:tcPr>
            <w:tcW w:w="2386" w:type="dxa"/>
            <w:shd w:val="clear" w:color="auto" w:fill="auto"/>
          </w:tcPr>
          <w:p w:rsidR="008902D2" w:rsidRPr="008D5B7C" w:rsidRDefault="008902D2" w:rsidP="001B3748">
            <w:pPr>
              <w:autoSpaceDE w:val="0"/>
              <w:autoSpaceDN w:val="0"/>
              <w:adjustRightInd w:val="0"/>
              <w:spacing w:after="60"/>
              <w:rPr>
                <w:rFonts w:ascii="Times New Roman" w:hAnsi="Times New Roman"/>
                <w:bCs/>
              </w:rPr>
            </w:pPr>
            <w:r w:rsidRPr="008D5B7C">
              <w:rPr>
                <w:rFonts w:ascii="Times New Roman" w:hAnsi="Times New Roman"/>
                <w:bCs/>
              </w:rPr>
              <w:t>Размещение скла</w:t>
            </w:r>
            <w:r w:rsidRPr="008D5B7C">
              <w:rPr>
                <w:rFonts w:ascii="Times New Roman" w:hAnsi="Times New Roman"/>
                <w:bCs/>
              </w:rPr>
              <w:t>д</w:t>
            </w:r>
            <w:r w:rsidRPr="008D5B7C">
              <w:rPr>
                <w:rFonts w:ascii="Times New Roman" w:hAnsi="Times New Roman"/>
                <w:bCs/>
              </w:rPr>
              <w:t xml:space="preserve">ских помещений </w:t>
            </w:r>
          </w:p>
        </w:tc>
        <w:tc>
          <w:tcPr>
            <w:tcW w:w="7220" w:type="dxa"/>
            <w:shd w:val="clear" w:color="auto" w:fill="auto"/>
          </w:tcPr>
          <w:p w:rsidR="008902D2" w:rsidRPr="008D5B7C" w:rsidRDefault="008902D2" w:rsidP="00F571FD">
            <w:pPr>
              <w:spacing w:after="60"/>
              <w:jc w:val="both"/>
              <w:rPr>
                <w:rFonts w:ascii="Times New Roman" w:hAnsi="Times New Roman"/>
                <w:bCs/>
              </w:rPr>
            </w:pPr>
            <w:r w:rsidRPr="008D5B7C">
              <w:rPr>
                <w:rFonts w:ascii="Times New Roman" w:hAnsi="Times New Roman"/>
                <w:bCs/>
              </w:rPr>
              <w:t>Строительство, реконструкция и эксплуатация складских помещ</w:t>
            </w:r>
            <w:r w:rsidRPr="008D5B7C">
              <w:rPr>
                <w:rFonts w:ascii="Times New Roman" w:hAnsi="Times New Roman"/>
                <w:bCs/>
              </w:rPr>
              <w:t>е</w:t>
            </w:r>
            <w:r w:rsidRPr="008D5B7C">
              <w:rPr>
                <w:rFonts w:ascii="Times New Roman" w:hAnsi="Times New Roman"/>
                <w:bCs/>
              </w:rPr>
              <w:t>ний, в том числе складов хранения пищевых продуктов, лекарс</w:t>
            </w:r>
            <w:r w:rsidRPr="008D5B7C">
              <w:rPr>
                <w:rFonts w:ascii="Times New Roman" w:hAnsi="Times New Roman"/>
                <w:bCs/>
              </w:rPr>
              <w:t>т</w:t>
            </w:r>
            <w:r w:rsidRPr="008D5B7C">
              <w:rPr>
                <w:rFonts w:ascii="Times New Roman" w:hAnsi="Times New Roman"/>
                <w:bCs/>
              </w:rPr>
              <w:t>венных, промышле</w:t>
            </w:r>
            <w:r w:rsidRPr="008D5B7C">
              <w:rPr>
                <w:rFonts w:ascii="Times New Roman" w:hAnsi="Times New Roman"/>
                <w:bCs/>
              </w:rPr>
              <w:t>н</w:t>
            </w:r>
            <w:r w:rsidRPr="008D5B7C">
              <w:rPr>
                <w:rFonts w:ascii="Times New Roman" w:hAnsi="Times New Roman"/>
                <w:bCs/>
              </w:rPr>
              <w:t>ных и хозяйственных товаров</w:t>
            </w:r>
          </w:p>
        </w:tc>
      </w:tr>
      <w:tr w:rsidR="008902D2" w:rsidRPr="008D5B7C" w:rsidTr="008902D2">
        <w:tc>
          <w:tcPr>
            <w:tcW w:w="2386" w:type="dxa"/>
            <w:shd w:val="clear" w:color="auto" w:fill="auto"/>
          </w:tcPr>
          <w:p w:rsidR="008902D2" w:rsidRPr="008D5B7C" w:rsidRDefault="008902D2" w:rsidP="00F571FD">
            <w:pPr>
              <w:autoSpaceDE w:val="0"/>
              <w:autoSpaceDN w:val="0"/>
              <w:adjustRightInd w:val="0"/>
              <w:spacing w:after="60"/>
              <w:rPr>
                <w:rFonts w:ascii="Times New Roman" w:hAnsi="Times New Roman"/>
                <w:bCs/>
              </w:rPr>
            </w:pPr>
            <w:r w:rsidRPr="008D5B7C">
              <w:rPr>
                <w:rFonts w:ascii="Times New Roman" w:hAnsi="Times New Roman"/>
                <w:bCs/>
              </w:rPr>
              <w:t>Размещение пре</w:t>
            </w:r>
            <w:r w:rsidRPr="008D5B7C">
              <w:rPr>
                <w:rFonts w:ascii="Times New Roman" w:hAnsi="Times New Roman"/>
                <w:bCs/>
              </w:rPr>
              <w:t>д</w:t>
            </w:r>
            <w:r w:rsidRPr="008D5B7C">
              <w:rPr>
                <w:rFonts w:ascii="Times New Roman" w:hAnsi="Times New Roman"/>
                <w:bCs/>
              </w:rPr>
              <w:t>приятий бытового обсл</w:t>
            </w:r>
            <w:r w:rsidRPr="008D5B7C">
              <w:rPr>
                <w:rFonts w:ascii="Times New Roman" w:hAnsi="Times New Roman"/>
                <w:bCs/>
              </w:rPr>
              <w:t>у</w:t>
            </w:r>
            <w:r w:rsidRPr="008D5B7C">
              <w:rPr>
                <w:rFonts w:ascii="Times New Roman" w:hAnsi="Times New Roman"/>
                <w:bCs/>
              </w:rPr>
              <w:t xml:space="preserve">живания </w:t>
            </w:r>
          </w:p>
        </w:tc>
        <w:tc>
          <w:tcPr>
            <w:tcW w:w="7220" w:type="dxa"/>
            <w:shd w:val="clear" w:color="auto" w:fill="auto"/>
          </w:tcPr>
          <w:p w:rsidR="008902D2" w:rsidRPr="008D5B7C" w:rsidRDefault="008902D2" w:rsidP="00F571FD">
            <w:pPr>
              <w:jc w:val="both"/>
              <w:rPr>
                <w:rFonts w:ascii="Times New Roman" w:hAnsi="Times New Roman"/>
                <w:bCs/>
              </w:rPr>
            </w:pPr>
            <w:r w:rsidRPr="008D5B7C">
              <w:rPr>
                <w:rFonts w:ascii="Times New Roman" w:hAnsi="Times New Roman"/>
                <w:bCs/>
              </w:rPr>
              <w:t>Строительство, реконструкция и эксплуатация предприятий быт</w:t>
            </w:r>
            <w:r w:rsidRPr="008D5B7C">
              <w:rPr>
                <w:rFonts w:ascii="Times New Roman" w:hAnsi="Times New Roman"/>
                <w:bCs/>
              </w:rPr>
              <w:t>о</w:t>
            </w:r>
            <w:r w:rsidRPr="008D5B7C">
              <w:rPr>
                <w:rFonts w:ascii="Times New Roman" w:hAnsi="Times New Roman"/>
                <w:bCs/>
              </w:rPr>
              <w:t>вого обслуживания населения:</w:t>
            </w:r>
          </w:p>
          <w:p w:rsidR="008902D2" w:rsidRPr="008D5B7C" w:rsidRDefault="008902D2" w:rsidP="00F571FD">
            <w:pPr>
              <w:ind w:firstLine="284"/>
              <w:jc w:val="both"/>
              <w:rPr>
                <w:rFonts w:ascii="Times New Roman" w:hAnsi="Times New Roman"/>
                <w:bCs/>
              </w:rPr>
            </w:pPr>
            <w:r w:rsidRPr="008D5B7C">
              <w:rPr>
                <w:rFonts w:ascii="Times New Roman" w:hAnsi="Times New Roman"/>
                <w:bCs/>
              </w:rPr>
              <w:t>- химчистки;</w:t>
            </w:r>
          </w:p>
          <w:p w:rsidR="008902D2" w:rsidRPr="008D5B7C" w:rsidRDefault="008902D2" w:rsidP="00F571FD">
            <w:pPr>
              <w:ind w:firstLine="284"/>
              <w:jc w:val="both"/>
              <w:rPr>
                <w:rFonts w:ascii="Times New Roman" w:hAnsi="Times New Roman"/>
                <w:bCs/>
              </w:rPr>
            </w:pPr>
            <w:r w:rsidRPr="008D5B7C">
              <w:rPr>
                <w:rFonts w:ascii="Times New Roman" w:hAnsi="Times New Roman"/>
                <w:bCs/>
              </w:rPr>
              <w:t>- прачечные;</w:t>
            </w:r>
          </w:p>
          <w:p w:rsidR="008902D2" w:rsidRPr="008D5B7C" w:rsidRDefault="008902D2" w:rsidP="00F571FD">
            <w:pPr>
              <w:ind w:firstLine="284"/>
              <w:jc w:val="both"/>
              <w:rPr>
                <w:rFonts w:ascii="Times New Roman" w:hAnsi="Times New Roman"/>
                <w:bCs/>
              </w:rPr>
            </w:pPr>
            <w:r w:rsidRPr="008D5B7C">
              <w:rPr>
                <w:rFonts w:ascii="Times New Roman" w:hAnsi="Times New Roman"/>
                <w:bCs/>
              </w:rPr>
              <w:t>- банно-прачечные комбинаты</w:t>
            </w:r>
          </w:p>
        </w:tc>
      </w:tr>
      <w:tr w:rsidR="008902D2" w:rsidRPr="008D5B7C" w:rsidTr="008902D2">
        <w:trPr>
          <w:trHeight w:val="724"/>
        </w:trPr>
        <w:tc>
          <w:tcPr>
            <w:tcW w:w="2386" w:type="dxa"/>
            <w:shd w:val="clear" w:color="auto" w:fill="auto"/>
          </w:tcPr>
          <w:p w:rsidR="008902D2" w:rsidRPr="008D5B7C" w:rsidRDefault="008902D2" w:rsidP="00F571FD">
            <w:pPr>
              <w:autoSpaceDE w:val="0"/>
              <w:autoSpaceDN w:val="0"/>
              <w:adjustRightInd w:val="0"/>
              <w:spacing w:after="60"/>
              <w:rPr>
                <w:rFonts w:ascii="Times New Roman" w:hAnsi="Times New Roman"/>
                <w:bCs/>
              </w:rPr>
            </w:pPr>
            <w:r w:rsidRPr="008D5B7C">
              <w:rPr>
                <w:rFonts w:ascii="Times New Roman" w:hAnsi="Times New Roman"/>
                <w:bCs/>
              </w:rPr>
              <w:lastRenderedPageBreak/>
              <w:t>Размещение под</w:t>
            </w:r>
            <w:r w:rsidRPr="008D5B7C">
              <w:rPr>
                <w:rFonts w:ascii="Times New Roman" w:hAnsi="Times New Roman"/>
                <w:bCs/>
              </w:rPr>
              <w:t>ъ</w:t>
            </w:r>
            <w:r w:rsidRPr="008D5B7C">
              <w:rPr>
                <w:rFonts w:ascii="Times New Roman" w:hAnsi="Times New Roman"/>
                <w:bCs/>
              </w:rPr>
              <w:t>ездных путей</w:t>
            </w:r>
          </w:p>
        </w:tc>
        <w:tc>
          <w:tcPr>
            <w:tcW w:w="7220" w:type="dxa"/>
            <w:shd w:val="clear" w:color="auto" w:fill="auto"/>
          </w:tcPr>
          <w:p w:rsidR="008902D2" w:rsidRPr="008D5B7C" w:rsidRDefault="008902D2" w:rsidP="00F571FD">
            <w:pPr>
              <w:spacing w:after="60"/>
              <w:jc w:val="both"/>
              <w:rPr>
                <w:rFonts w:ascii="Times New Roman" w:hAnsi="Times New Roman"/>
                <w:bCs/>
              </w:rPr>
            </w:pPr>
            <w:r w:rsidRPr="008D5B7C">
              <w:rPr>
                <w:rFonts w:ascii="Times New Roman" w:hAnsi="Times New Roman"/>
                <w:bCs/>
              </w:rPr>
              <w:t>Строительство, реконструкция и эксплуатация подъездных путей к предпр</w:t>
            </w:r>
            <w:r w:rsidRPr="008D5B7C">
              <w:rPr>
                <w:rFonts w:ascii="Times New Roman" w:hAnsi="Times New Roman"/>
                <w:bCs/>
              </w:rPr>
              <w:t>и</w:t>
            </w:r>
            <w:r w:rsidRPr="008D5B7C">
              <w:rPr>
                <w:rFonts w:ascii="Times New Roman" w:hAnsi="Times New Roman"/>
                <w:bCs/>
              </w:rPr>
              <w:t>ятиям, складским помещениям и иным объектам</w:t>
            </w:r>
          </w:p>
        </w:tc>
      </w:tr>
      <w:tr w:rsidR="008902D2" w:rsidRPr="008D5B7C" w:rsidTr="008902D2">
        <w:tc>
          <w:tcPr>
            <w:tcW w:w="2386" w:type="dxa"/>
            <w:shd w:val="clear" w:color="auto" w:fill="auto"/>
          </w:tcPr>
          <w:p w:rsidR="008902D2" w:rsidRPr="008D5B7C" w:rsidRDefault="008902D2" w:rsidP="00F571FD">
            <w:pPr>
              <w:autoSpaceDE w:val="0"/>
              <w:autoSpaceDN w:val="0"/>
              <w:adjustRightInd w:val="0"/>
              <w:spacing w:after="60"/>
              <w:rPr>
                <w:rFonts w:ascii="Times New Roman" w:hAnsi="Times New Roman"/>
                <w:bCs/>
              </w:rPr>
            </w:pPr>
            <w:r w:rsidRPr="008D5B7C">
              <w:rPr>
                <w:rFonts w:ascii="Times New Roman" w:hAnsi="Times New Roman"/>
                <w:bCs/>
              </w:rPr>
              <w:t>Размещение объе</w:t>
            </w:r>
            <w:r w:rsidRPr="008D5B7C">
              <w:rPr>
                <w:rFonts w:ascii="Times New Roman" w:hAnsi="Times New Roman"/>
                <w:bCs/>
              </w:rPr>
              <w:t>к</w:t>
            </w:r>
            <w:r w:rsidRPr="008D5B7C">
              <w:rPr>
                <w:rFonts w:ascii="Times New Roman" w:hAnsi="Times New Roman"/>
                <w:bCs/>
              </w:rPr>
              <w:t>тов администрати</w:t>
            </w:r>
            <w:r w:rsidRPr="008D5B7C">
              <w:rPr>
                <w:rFonts w:ascii="Times New Roman" w:hAnsi="Times New Roman"/>
                <w:bCs/>
              </w:rPr>
              <w:t>в</w:t>
            </w:r>
            <w:r w:rsidRPr="008D5B7C">
              <w:rPr>
                <w:rFonts w:ascii="Times New Roman" w:hAnsi="Times New Roman"/>
                <w:bCs/>
              </w:rPr>
              <w:t>ного и делового н</w:t>
            </w:r>
            <w:r w:rsidRPr="008D5B7C">
              <w:rPr>
                <w:rFonts w:ascii="Times New Roman" w:hAnsi="Times New Roman"/>
                <w:bCs/>
              </w:rPr>
              <w:t>а</w:t>
            </w:r>
            <w:r w:rsidRPr="008D5B7C">
              <w:rPr>
                <w:rFonts w:ascii="Times New Roman" w:hAnsi="Times New Roman"/>
                <w:bCs/>
              </w:rPr>
              <w:t>значения</w:t>
            </w:r>
          </w:p>
        </w:tc>
        <w:tc>
          <w:tcPr>
            <w:tcW w:w="7220" w:type="dxa"/>
            <w:shd w:val="clear" w:color="auto" w:fill="auto"/>
          </w:tcPr>
          <w:p w:rsidR="008902D2" w:rsidRPr="008D5B7C" w:rsidRDefault="008902D2" w:rsidP="00F571FD">
            <w:pPr>
              <w:spacing w:after="60"/>
              <w:jc w:val="both"/>
              <w:rPr>
                <w:rFonts w:ascii="Times New Roman" w:hAnsi="Times New Roman"/>
                <w:bCs/>
              </w:rPr>
            </w:pPr>
            <w:r w:rsidRPr="008D5B7C">
              <w:rPr>
                <w:rFonts w:ascii="Times New Roman" w:hAnsi="Times New Roman"/>
                <w:bCs/>
              </w:rPr>
              <w:t>Строительство, реконструкция и эксплуатация административных зданий предприятий, государственных и муниципальных учрежд</w:t>
            </w:r>
            <w:r w:rsidRPr="008D5B7C">
              <w:rPr>
                <w:rFonts w:ascii="Times New Roman" w:hAnsi="Times New Roman"/>
                <w:bCs/>
              </w:rPr>
              <w:t>е</w:t>
            </w:r>
            <w:r w:rsidRPr="008D5B7C">
              <w:rPr>
                <w:rFonts w:ascii="Times New Roman" w:hAnsi="Times New Roman"/>
                <w:bCs/>
              </w:rPr>
              <w:t>ний, офисов ра</w:t>
            </w:r>
            <w:r w:rsidRPr="008D5B7C">
              <w:rPr>
                <w:rFonts w:ascii="Times New Roman" w:hAnsi="Times New Roman"/>
                <w:bCs/>
              </w:rPr>
              <w:t>з</w:t>
            </w:r>
            <w:r w:rsidRPr="008D5B7C">
              <w:rPr>
                <w:rFonts w:ascii="Times New Roman" w:hAnsi="Times New Roman"/>
                <w:bCs/>
              </w:rPr>
              <w:t>личных организаций</w:t>
            </w:r>
          </w:p>
        </w:tc>
      </w:tr>
      <w:tr w:rsidR="008902D2" w:rsidRPr="008D5B7C" w:rsidTr="008902D2">
        <w:tc>
          <w:tcPr>
            <w:tcW w:w="2386" w:type="dxa"/>
            <w:shd w:val="clear" w:color="auto" w:fill="auto"/>
          </w:tcPr>
          <w:p w:rsidR="008902D2" w:rsidRPr="008D5B7C" w:rsidRDefault="008902D2" w:rsidP="00F571FD">
            <w:pPr>
              <w:autoSpaceDE w:val="0"/>
              <w:autoSpaceDN w:val="0"/>
              <w:adjustRightInd w:val="0"/>
              <w:spacing w:after="60"/>
              <w:rPr>
                <w:rFonts w:ascii="Times New Roman" w:hAnsi="Times New Roman"/>
                <w:bCs/>
              </w:rPr>
            </w:pPr>
            <w:r w:rsidRPr="008D5B7C">
              <w:rPr>
                <w:rFonts w:ascii="Times New Roman" w:hAnsi="Times New Roman"/>
                <w:bCs/>
              </w:rPr>
              <w:t>Размещение объе</w:t>
            </w:r>
            <w:r w:rsidRPr="008D5B7C">
              <w:rPr>
                <w:rFonts w:ascii="Times New Roman" w:hAnsi="Times New Roman"/>
                <w:bCs/>
              </w:rPr>
              <w:t>к</w:t>
            </w:r>
            <w:r w:rsidRPr="008D5B7C">
              <w:rPr>
                <w:rFonts w:ascii="Times New Roman" w:hAnsi="Times New Roman"/>
                <w:bCs/>
              </w:rPr>
              <w:t>тов финансового н</w:t>
            </w:r>
            <w:r w:rsidRPr="008D5B7C">
              <w:rPr>
                <w:rFonts w:ascii="Times New Roman" w:hAnsi="Times New Roman"/>
                <w:bCs/>
              </w:rPr>
              <w:t>а</w:t>
            </w:r>
            <w:r w:rsidRPr="008D5B7C">
              <w:rPr>
                <w:rFonts w:ascii="Times New Roman" w:hAnsi="Times New Roman"/>
                <w:bCs/>
              </w:rPr>
              <w:t>знач</w:t>
            </w:r>
            <w:r w:rsidRPr="008D5B7C">
              <w:rPr>
                <w:rFonts w:ascii="Times New Roman" w:hAnsi="Times New Roman"/>
                <w:bCs/>
              </w:rPr>
              <w:t>е</w:t>
            </w:r>
            <w:r w:rsidRPr="008D5B7C">
              <w:rPr>
                <w:rFonts w:ascii="Times New Roman" w:hAnsi="Times New Roman"/>
                <w:bCs/>
              </w:rPr>
              <w:t>ния</w:t>
            </w:r>
          </w:p>
        </w:tc>
        <w:tc>
          <w:tcPr>
            <w:tcW w:w="7220" w:type="dxa"/>
            <w:shd w:val="clear" w:color="auto" w:fill="auto"/>
          </w:tcPr>
          <w:p w:rsidR="008902D2" w:rsidRPr="008D5B7C" w:rsidRDefault="008902D2" w:rsidP="00F571FD">
            <w:pPr>
              <w:spacing w:after="60"/>
              <w:jc w:val="both"/>
              <w:rPr>
                <w:rFonts w:ascii="Times New Roman" w:hAnsi="Times New Roman"/>
                <w:bCs/>
              </w:rPr>
            </w:pPr>
            <w:r w:rsidRPr="008D5B7C">
              <w:rPr>
                <w:rFonts w:ascii="Times New Roman" w:hAnsi="Times New Roman"/>
                <w:bCs/>
              </w:rPr>
              <w:t>Строительство, реконструкция и эксплуатация зданий организаций, оказ</w:t>
            </w:r>
            <w:r w:rsidRPr="008D5B7C">
              <w:rPr>
                <w:rFonts w:ascii="Times New Roman" w:hAnsi="Times New Roman"/>
                <w:bCs/>
              </w:rPr>
              <w:t>ы</w:t>
            </w:r>
            <w:r w:rsidRPr="008D5B7C">
              <w:rPr>
                <w:rFonts w:ascii="Times New Roman" w:hAnsi="Times New Roman"/>
                <w:bCs/>
              </w:rPr>
              <w:t>вающих банковские, кредитные и страховые услуги (офисы и отделения банков, пункты обмена валюты, страховые компании)</w:t>
            </w:r>
          </w:p>
        </w:tc>
      </w:tr>
      <w:tr w:rsidR="008902D2" w:rsidRPr="008D5B7C" w:rsidTr="008902D2">
        <w:tc>
          <w:tcPr>
            <w:tcW w:w="2386" w:type="dxa"/>
            <w:shd w:val="clear" w:color="auto" w:fill="auto"/>
          </w:tcPr>
          <w:p w:rsidR="008902D2" w:rsidRPr="008D5B7C" w:rsidRDefault="008902D2" w:rsidP="00F571FD">
            <w:pPr>
              <w:autoSpaceDE w:val="0"/>
              <w:autoSpaceDN w:val="0"/>
              <w:adjustRightInd w:val="0"/>
              <w:spacing w:after="60"/>
              <w:rPr>
                <w:rFonts w:ascii="Times New Roman" w:hAnsi="Times New Roman"/>
                <w:bCs/>
              </w:rPr>
            </w:pPr>
            <w:r w:rsidRPr="008D5B7C">
              <w:rPr>
                <w:rFonts w:ascii="Times New Roman" w:hAnsi="Times New Roman"/>
                <w:bCs/>
              </w:rPr>
              <w:t>Размещение объе</w:t>
            </w:r>
            <w:r w:rsidRPr="008D5B7C">
              <w:rPr>
                <w:rFonts w:ascii="Times New Roman" w:hAnsi="Times New Roman"/>
                <w:bCs/>
              </w:rPr>
              <w:t>к</w:t>
            </w:r>
            <w:r w:rsidRPr="008D5B7C">
              <w:rPr>
                <w:rFonts w:ascii="Times New Roman" w:hAnsi="Times New Roman"/>
                <w:bCs/>
              </w:rPr>
              <w:t>тов хранения  и ст</w:t>
            </w:r>
            <w:r w:rsidRPr="008D5B7C">
              <w:rPr>
                <w:rFonts w:ascii="Times New Roman" w:hAnsi="Times New Roman"/>
                <w:bCs/>
              </w:rPr>
              <w:t>о</w:t>
            </w:r>
            <w:r w:rsidRPr="008D5B7C">
              <w:rPr>
                <w:rFonts w:ascii="Times New Roman" w:hAnsi="Times New Roman"/>
                <w:bCs/>
              </w:rPr>
              <w:t>янки транспортных средств</w:t>
            </w:r>
          </w:p>
        </w:tc>
        <w:tc>
          <w:tcPr>
            <w:tcW w:w="7220" w:type="dxa"/>
            <w:shd w:val="clear" w:color="auto" w:fill="auto"/>
          </w:tcPr>
          <w:p w:rsidR="008902D2" w:rsidRPr="008D5B7C" w:rsidRDefault="008902D2" w:rsidP="00F571FD">
            <w:pPr>
              <w:spacing w:after="60"/>
              <w:ind w:firstLine="284"/>
              <w:jc w:val="both"/>
              <w:rPr>
                <w:rFonts w:ascii="Times New Roman" w:hAnsi="Times New Roman"/>
                <w:bCs/>
              </w:rPr>
            </w:pPr>
            <w:r w:rsidRPr="008D5B7C">
              <w:rPr>
                <w:rFonts w:ascii="Times New Roman" w:hAnsi="Times New Roman"/>
                <w:bCs/>
              </w:rPr>
              <w:t>Строительство, реконструкция и эксплуатация зданий, строений, сооружений предназначенных для хранения и стоянки транспор</w:t>
            </w:r>
            <w:r w:rsidRPr="008D5B7C">
              <w:rPr>
                <w:rFonts w:ascii="Times New Roman" w:hAnsi="Times New Roman"/>
                <w:bCs/>
              </w:rPr>
              <w:t>т</w:t>
            </w:r>
            <w:r w:rsidRPr="008D5B7C">
              <w:rPr>
                <w:rFonts w:ascii="Times New Roman" w:hAnsi="Times New Roman"/>
                <w:bCs/>
              </w:rPr>
              <w:t>ных средств, не имеющих оборудования для технического обсл</w:t>
            </w:r>
            <w:r w:rsidRPr="008D5B7C">
              <w:rPr>
                <w:rFonts w:ascii="Times New Roman" w:hAnsi="Times New Roman"/>
                <w:bCs/>
              </w:rPr>
              <w:t>у</w:t>
            </w:r>
            <w:r w:rsidRPr="008D5B7C">
              <w:rPr>
                <w:rFonts w:ascii="Times New Roman" w:hAnsi="Times New Roman"/>
                <w:bCs/>
              </w:rPr>
              <w:t>живания и ремонта автом</w:t>
            </w:r>
            <w:r w:rsidRPr="008D5B7C">
              <w:rPr>
                <w:rFonts w:ascii="Times New Roman" w:hAnsi="Times New Roman"/>
                <w:bCs/>
              </w:rPr>
              <w:t>о</w:t>
            </w:r>
            <w:r w:rsidRPr="008D5B7C">
              <w:rPr>
                <w:rFonts w:ascii="Times New Roman" w:hAnsi="Times New Roman"/>
                <w:bCs/>
              </w:rPr>
              <w:t xml:space="preserve">билей (за исключением смотровых ям, эстакад); размещение парковок  </w:t>
            </w:r>
          </w:p>
        </w:tc>
      </w:tr>
      <w:tr w:rsidR="008902D2" w:rsidRPr="008D5B7C" w:rsidTr="008902D2">
        <w:tc>
          <w:tcPr>
            <w:tcW w:w="2386" w:type="dxa"/>
            <w:shd w:val="clear" w:color="auto" w:fill="auto"/>
          </w:tcPr>
          <w:p w:rsidR="008902D2" w:rsidRPr="008D5B7C" w:rsidRDefault="008902D2" w:rsidP="00F571FD">
            <w:pPr>
              <w:autoSpaceDE w:val="0"/>
              <w:autoSpaceDN w:val="0"/>
              <w:adjustRightInd w:val="0"/>
              <w:spacing w:after="60"/>
              <w:rPr>
                <w:rFonts w:ascii="Times New Roman" w:hAnsi="Times New Roman"/>
                <w:bCs/>
              </w:rPr>
            </w:pPr>
            <w:r w:rsidRPr="008D5B7C">
              <w:rPr>
                <w:rFonts w:ascii="Times New Roman" w:hAnsi="Times New Roman"/>
                <w:bCs/>
              </w:rPr>
              <w:t>Размещение объе</w:t>
            </w:r>
            <w:r w:rsidRPr="008D5B7C">
              <w:rPr>
                <w:rFonts w:ascii="Times New Roman" w:hAnsi="Times New Roman"/>
                <w:bCs/>
              </w:rPr>
              <w:t>к</w:t>
            </w:r>
            <w:r w:rsidRPr="008D5B7C">
              <w:rPr>
                <w:rFonts w:ascii="Times New Roman" w:hAnsi="Times New Roman"/>
                <w:bCs/>
              </w:rPr>
              <w:t>тов технического обслуживания  и р</w:t>
            </w:r>
            <w:r w:rsidRPr="008D5B7C">
              <w:rPr>
                <w:rFonts w:ascii="Times New Roman" w:hAnsi="Times New Roman"/>
                <w:bCs/>
              </w:rPr>
              <w:t>е</w:t>
            </w:r>
            <w:r w:rsidRPr="008D5B7C">
              <w:rPr>
                <w:rFonts w:ascii="Times New Roman" w:hAnsi="Times New Roman"/>
                <w:bCs/>
              </w:rPr>
              <w:t>монта транспортных средств</w:t>
            </w:r>
          </w:p>
        </w:tc>
        <w:tc>
          <w:tcPr>
            <w:tcW w:w="7220" w:type="dxa"/>
            <w:shd w:val="clear" w:color="auto" w:fill="auto"/>
          </w:tcPr>
          <w:p w:rsidR="008902D2" w:rsidRPr="008D5B7C" w:rsidRDefault="008902D2" w:rsidP="00F571FD">
            <w:pPr>
              <w:spacing w:after="60"/>
              <w:jc w:val="both"/>
              <w:rPr>
                <w:rFonts w:ascii="Times New Roman" w:hAnsi="Times New Roman"/>
                <w:bCs/>
              </w:rPr>
            </w:pPr>
            <w:r w:rsidRPr="008D5B7C">
              <w:rPr>
                <w:rFonts w:ascii="Times New Roman" w:hAnsi="Times New Roman"/>
                <w:bCs/>
              </w:rPr>
              <w:t>Строительство, реконструкция и эксплуатация зданий и сооруж</w:t>
            </w:r>
            <w:r w:rsidRPr="008D5B7C">
              <w:rPr>
                <w:rFonts w:ascii="Times New Roman" w:hAnsi="Times New Roman"/>
                <w:bCs/>
              </w:rPr>
              <w:t>е</w:t>
            </w:r>
            <w:r w:rsidRPr="008D5B7C">
              <w:rPr>
                <w:rFonts w:ascii="Times New Roman" w:hAnsi="Times New Roman"/>
                <w:bCs/>
              </w:rPr>
              <w:t>ний, пре</w:t>
            </w:r>
            <w:r w:rsidRPr="008D5B7C">
              <w:rPr>
                <w:rFonts w:ascii="Times New Roman" w:hAnsi="Times New Roman"/>
                <w:bCs/>
              </w:rPr>
              <w:t>д</w:t>
            </w:r>
            <w:r w:rsidRPr="008D5B7C">
              <w:rPr>
                <w:rFonts w:ascii="Times New Roman" w:hAnsi="Times New Roman"/>
                <w:bCs/>
              </w:rPr>
              <w:t>назначенных для технического обслуживания, ремонта средств, хранения и стоянки транспортных средств.</w:t>
            </w:r>
          </w:p>
        </w:tc>
      </w:tr>
      <w:tr w:rsidR="008902D2" w:rsidRPr="008D5B7C" w:rsidTr="008902D2">
        <w:tc>
          <w:tcPr>
            <w:tcW w:w="2386" w:type="dxa"/>
            <w:shd w:val="clear" w:color="auto" w:fill="auto"/>
          </w:tcPr>
          <w:p w:rsidR="008902D2" w:rsidRPr="008D5B7C" w:rsidRDefault="008902D2" w:rsidP="00F571FD">
            <w:pPr>
              <w:autoSpaceDE w:val="0"/>
              <w:autoSpaceDN w:val="0"/>
              <w:adjustRightInd w:val="0"/>
              <w:spacing w:after="60"/>
              <w:rPr>
                <w:rFonts w:ascii="Times New Roman" w:hAnsi="Times New Roman"/>
                <w:bCs/>
              </w:rPr>
            </w:pPr>
            <w:r w:rsidRPr="008D5B7C">
              <w:rPr>
                <w:rFonts w:ascii="Times New Roman" w:hAnsi="Times New Roman"/>
                <w:bCs/>
              </w:rPr>
              <w:t>Размещение инж</w:t>
            </w:r>
            <w:r w:rsidRPr="008D5B7C">
              <w:rPr>
                <w:rFonts w:ascii="Times New Roman" w:hAnsi="Times New Roman"/>
                <w:bCs/>
              </w:rPr>
              <w:t>е</w:t>
            </w:r>
            <w:r w:rsidRPr="008D5B7C">
              <w:rPr>
                <w:rFonts w:ascii="Times New Roman" w:hAnsi="Times New Roman"/>
                <w:bCs/>
              </w:rPr>
              <w:t>нерно-технических объектов, сооруж</w:t>
            </w:r>
            <w:r w:rsidRPr="008D5B7C">
              <w:rPr>
                <w:rFonts w:ascii="Times New Roman" w:hAnsi="Times New Roman"/>
                <w:bCs/>
              </w:rPr>
              <w:t>е</w:t>
            </w:r>
            <w:r w:rsidRPr="008D5B7C">
              <w:rPr>
                <w:rFonts w:ascii="Times New Roman" w:hAnsi="Times New Roman"/>
                <w:bCs/>
              </w:rPr>
              <w:t>ний и коммуникаций</w:t>
            </w:r>
          </w:p>
        </w:tc>
        <w:tc>
          <w:tcPr>
            <w:tcW w:w="7220" w:type="dxa"/>
            <w:shd w:val="clear" w:color="auto" w:fill="auto"/>
          </w:tcPr>
          <w:p w:rsidR="008902D2" w:rsidRPr="008D5B7C" w:rsidRDefault="008902D2" w:rsidP="00F571FD">
            <w:pPr>
              <w:spacing w:after="60"/>
              <w:jc w:val="both"/>
              <w:rPr>
                <w:rFonts w:ascii="Times New Roman" w:hAnsi="Times New Roman"/>
                <w:bCs/>
              </w:rPr>
            </w:pPr>
            <w:r w:rsidRPr="008D5B7C">
              <w:rPr>
                <w:rFonts w:ascii="Times New Roman" w:hAnsi="Times New Roman"/>
                <w:bCs/>
              </w:rPr>
              <w:t>Строительство, реконструкция, эксплуатация инженерно-технических объектов, сооружений, местных и транзитных комм</w:t>
            </w:r>
            <w:r w:rsidRPr="008D5B7C">
              <w:rPr>
                <w:rFonts w:ascii="Times New Roman" w:hAnsi="Times New Roman"/>
                <w:bCs/>
              </w:rPr>
              <w:t>у</w:t>
            </w:r>
            <w:r w:rsidRPr="008D5B7C">
              <w:rPr>
                <w:rFonts w:ascii="Times New Roman" w:hAnsi="Times New Roman"/>
                <w:bCs/>
              </w:rPr>
              <w:t>никаций</w:t>
            </w:r>
          </w:p>
        </w:tc>
      </w:tr>
      <w:tr w:rsidR="008902D2" w:rsidRPr="008D5B7C" w:rsidTr="008902D2">
        <w:tc>
          <w:tcPr>
            <w:tcW w:w="2386" w:type="dxa"/>
            <w:shd w:val="clear" w:color="auto" w:fill="auto"/>
          </w:tcPr>
          <w:p w:rsidR="008902D2" w:rsidRPr="008D5B7C" w:rsidRDefault="008902D2" w:rsidP="00F571FD">
            <w:pPr>
              <w:autoSpaceDE w:val="0"/>
              <w:autoSpaceDN w:val="0"/>
              <w:adjustRightInd w:val="0"/>
              <w:spacing w:after="60"/>
              <w:rPr>
                <w:rFonts w:ascii="Times New Roman" w:hAnsi="Times New Roman"/>
                <w:bCs/>
              </w:rPr>
            </w:pPr>
            <w:r w:rsidRPr="008D5B7C">
              <w:rPr>
                <w:rFonts w:ascii="Times New Roman" w:hAnsi="Times New Roman"/>
                <w:bCs/>
              </w:rPr>
              <w:t>Размещение объе</w:t>
            </w:r>
            <w:r w:rsidRPr="008D5B7C">
              <w:rPr>
                <w:rFonts w:ascii="Times New Roman" w:hAnsi="Times New Roman"/>
                <w:bCs/>
              </w:rPr>
              <w:t>к</w:t>
            </w:r>
            <w:r w:rsidRPr="008D5B7C">
              <w:rPr>
                <w:rFonts w:ascii="Times New Roman" w:hAnsi="Times New Roman"/>
                <w:bCs/>
              </w:rPr>
              <w:t>тов электросетевого х</w:t>
            </w:r>
            <w:r w:rsidRPr="008D5B7C">
              <w:rPr>
                <w:rFonts w:ascii="Times New Roman" w:hAnsi="Times New Roman"/>
                <w:bCs/>
              </w:rPr>
              <w:t>о</w:t>
            </w:r>
            <w:r w:rsidRPr="008D5B7C">
              <w:rPr>
                <w:rFonts w:ascii="Times New Roman" w:hAnsi="Times New Roman"/>
                <w:bCs/>
              </w:rPr>
              <w:t xml:space="preserve">зяйства                                       </w:t>
            </w:r>
          </w:p>
        </w:tc>
        <w:tc>
          <w:tcPr>
            <w:tcW w:w="7220" w:type="dxa"/>
            <w:shd w:val="clear" w:color="auto" w:fill="auto"/>
          </w:tcPr>
          <w:p w:rsidR="008902D2" w:rsidRPr="008D5B7C" w:rsidRDefault="008902D2" w:rsidP="00F571FD">
            <w:pPr>
              <w:jc w:val="both"/>
              <w:rPr>
                <w:rFonts w:ascii="Times New Roman" w:hAnsi="Times New Roman"/>
                <w:bCs/>
              </w:rPr>
            </w:pPr>
            <w:r w:rsidRPr="008D5B7C">
              <w:rPr>
                <w:rFonts w:ascii="Times New Roman" w:hAnsi="Times New Roman"/>
                <w:bCs/>
              </w:rPr>
              <w:t>Строительство, реконструкция и эксплуатация объектов электрос</w:t>
            </w:r>
            <w:r w:rsidRPr="008D5B7C">
              <w:rPr>
                <w:rFonts w:ascii="Times New Roman" w:hAnsi="Times New Roman"/>
                <w:bCs/>
              </w:rPr>
              <w:t>е</w:t>
            </w:r>
            <w:r w:rsidRPr="008D5B7C">
              <w:rPr>
                <w:rFonts w:ascii="Times New Roman" w:hAnsi="Times New Roman"/>
                <w:bCs/>
              </w:rPr>
              <w:t xml:space="preserve">тевого хозяйства: </w:t>
            </w:r>
          </w:p>
          <w:p w:rsidR="008902D2" w:rsidRPr="008D5B7C" w:rsidRDefault="008902D2" w:rsidP="00F571FD">
            <w:pPr>
              <w:ind w:firstLine="284"/>
              <w:jc w:val="both"/>
              <w:rPr>
                <w:rFonts w:ascii="Times New Roman" w:hAnsi="Times New Roman"/>
                <w:bCs/>
              </w:rPr>
            </w:pPr>
            <w:r w:rsidRPr="008D5B7C">
              <w:rPr>
                <w:rFonts w:ascii="Times New Roman" w:hAnsi="Times New Roman"/>
                <w:bCs/>
              </w:rPr>
              <w:t xml:space="preserve">- воздушных линий электропередачи; </w:t>
            </w:r>
          </w:p>
          <w:p w:rsidR="008902D2" w:rsidRPr="008D5B7C" w:rsidRDefault="008902D2" w:rsidP="00F571FD">
            <w:pPr>
              <w:ind w:firstLine="284"/>
              <w:jc w:val="both"/>
              <w:rPr>
                <w:rFonts w:ascii="Times New Roman" w:hAnsi="Times New Roman"/>
                <w:bCs/>
              </w:rPr>
            </w:pPr>
            <w:r w:rsidRPr="008D5B7C">
              <w:rPr>
                <w:rFonts w:ascii="Times New Roman" w:hAnsi="Times New Roman"/>
                <w:bCs/>
              </w:rPr>
              <w:t>- наземных сооружений кабельных   линий электропередачи;</w:t>
            </w:r>
          </w:p>
          <w:p w:rsidR="008902D2" w:rsidRPr="008D5B7C" w:rsidRDefault="008902D2" w:rsidP="00F571FD">
            <w:pPr>
              <w:ind w:firstLine="284"/>
              <w:jc w:val="both"/>
              <w:rPr>
                <w:rFonts w:ascii="Times New Roman" w:hAnsi="Times New Roman"/>
                <w:bCs/>
              </w:rPr>
            </w:pPr>
            <w:r w:rsidRPr="008D5B7C">
              <w:rPr>
                <w:rFonts w:ascii="Times New Roman" w:hAnsi="Times New Roman"/>
                <w:bCs/>
              </w:rPr>
              <w:t>- подстанций;</w:t>
            </w:r>
          </w:p>
          <w:p w:rsidR="008902D2" w:rsidRPr="008D5B7C" w:rsidRDefault="008902D2" w:rsidP="00F571FD">
            <w:pPr>
              <w:ind w:firstLine="284"/>
              <w:jc w:val="both"/>
              <w:rPr>
                <w:rFonts w:ascii="Times New Roman" w:hAnsi="Times New Roman"/>
                <w:bCs/>
              </w:rPr>
            </w:pPr>
            <w:r w:rsidRPr="008D5B7C">
              <w:rPr>
                <w:rFonts w:ascii="Times New Roman" w:hAnsi="Times New Roman"/>
                <w:bCs/>
              </w:rPr>
              <w:t xml:space="preserve">- распределительных пунктов  </w:t>
            </w:r>
          </w:p>
        </w:tc>
      </w:tr>
      <w:tr w:rsidR="008902D2" w:rsidRPr="008D5B7C" w:rsidTr="008902D2">
        <w:tc>
          <w:tcPr>
            <w:tcW w:w="2386" w:type="dxa"/>
            <w:shd w:val="clear" w:color="auto" w:fill="auto"/>
          </w:tcPr>
          <w:p w:rsidR="008902D2" w:rsidRPr="008D5B7C" w:rsidRDefault="008902D2" w:rsidP="00F571FD">
            <w:pPr>
              <w:autoSpaceDE w:val="0"/>
              <w:autoSpaceDN w:val="0"/>
              <w:adjustRightInd w:val="0"/>
              <w:spacing w:after="60"/>
              <w:rPr>
                <w:rFonts w:ascii="Times New Roman" w:hAnsi="Times New Roman"/>
                <w:bCs/>
              </w:rPr>
            </w:pPr>
            <w:r w:rsidRPr="008D5B7C">
              <w:rPr>
                <w:rFonts w:ascii="Times New Roman" w:hAnsi="Times New Roman"/>
                <w:bCs/>
              </w:rPr>
              <w:t>Размещение нефт</w:t>
            </w:r>
            <w:r w:rsidRPr="008D5B7C">
              <w:rPr>
                <w:rFonts w:ascii="Times New Roman" w:hAnsi="Times New Roman"/>
                <w:bCs/>
              </w:rPr>
              <w:t>е</w:t>
            </w:r>
            <w:r w:rsidRPr="008D5B7C">
              <w:rPr>
                <w:rFonts w:ascii="Times New Roman" w:hAnsi="Times New Roman"/>
                <w:bCs/>
              </w:rPr>
              <w:t>проводов</w:t>
            </w:r>
          </w:p>
        </w:tc>
        <w:tc>
          <w:tcPr>
            <w:tcW w:w="7220" w:type="dxa"/>
            <w:shd w:val="clear" w:color="auto" w:fill="auto"/>
          </w:tcPr>
          <w:p w:rsidR="008902D2" w:rsidRPr="008D5B7C" w:rsidRDefault="008902D2" w:rsidP="00F571FD">
            <w:pPr>
              <w:spacing w:after="60"/>
              <w:jc w:val="both"/>
              <w:rPr>
                <w:rFonts w:ascii="Times New Roman" w:hAnsi="Times New Roman"/>
                <w:bCs/>
              </w:rPr>
            </w:pPr>
            <w:r w:rsidRPr="008D5B7C">
              <w:rPr>
                <w:rFonts w:ascii="Times New Roman" w:hAnsi="Times New Roman"/>
                <w:bCs/>
              </w:rPr>
              <w:t>Строительство, реконструкция и эксплуатация нефтепроводов</w:t>
            </w:r>
          </w:p>
        </w:tc>
      </w:tr>
      <w:tr w:rsidR="008902D2" w:rsidRPr="008D5B7C" w:rsidTr="008902D2">
        <w:tc>
          <w:tcPr>
            <w:tcW w:w="2386" w:type="dxa"/>
            <w:shd w:val="clear" w:color="auto" w:fill="auto"/>
          </w:tcPr>
          <w:p w:rsidR="008902D2" w:rsidRPr="008D5B7C" w:rsidRDefault="008902D2" w:rsidP="00F571FD">
            <w:pPr>
              <w:autoSpaceDE w:val="0"/>
              <w:autoSpaceDN w:val="0"/>
              <w:adjustRightInd w:val="0"/>
              <w:spacing w:after="60"/>
              <w:rPr>
                <w:rFonts w:ascii="Times New Roman" w:hAnsi="Times New Roman"/>
                <w:bCs/>
              </w:rPr>
            </w:pPr>
            <w:r w:rsidRPr="008D5B7C">
              <w:rPr>
                <w:rFonts w:ascii="Times New Roman" w:hAnsi="Times New Roman"/>
                <w:bCs/>
              </w:rPr>
              <w:lastRenderedPageBreak/>
              <w:t>Размещение газ</w:t>
            </w:r>
            <w:r w:rsidRPr="008D5B7C">
              <w:rPr>
                <w:rFonts w:ascii="Times New Roman" w:hAnsi="Times New Roman"/>
                <w:bCs/>
              </w:rPr>
              <w:t>о</w:t>
            </w:r>
            <w:r w:rsidRPr="008D5B7C">
              <w:rPr>
                <w:rFonts w:ascii="Times New Roman" w:hAnsi="Times New Roman"/>
                <w:bCs/>
              </w:rPr>
              <w:t>проводов</w:t>
            </w:r>
          </w:p>
        </w:tc>
        <w:tc>
          <w:tcPr>
            <w:tcW w:w="7220" w:type="dxa"/>
            <w:shd w:val="clear" w:color="auto" w:fill="auto"/>
          </w:tcPr>
          <w:p w:rsidR="008902D2" w:rsidRPr="008D5B7C" w:rsidRDefault="008902D2" w:rsidP="00F571FD">
            <w:pPr>
              <w:spacing w:after="60"/>
              <w:jc w:val="both"/>
              <w:rPr>
                <w:rFonts w:ascii="Times New Roman" w:hAnsi="Times New Roman"/>
                <w:bCs/>
              </w:rPr>
            </w:pPr>
            <w:r w:rsidRPr="008D5B7C">
              <w:rPr>
                <w:rFonts w:ascii="Times New Roman" w:hAnsi="Times New Roman"/>
                <w:bCs/>
              </w:rPr>
              <w:t>Строительство, реконструкция и эксплуатация газопроводов</w:t>
            </w:r>
          </w:p>
        </w:tc>
      </w:tr>
      <w:tr w:rsidR="008902D2" w:rsidRPr="008D5B7C" w:rsidTr="008902D2">
        <w:trPr>
          <w:trHeight w:val="120"/>
        </w:trPr>
        <w:tc>
          <w:tcPr>
            <w:tcW w:w="2386" w:type="dxa"/>
            <w:shd w:val="clear" w:color="auto" w:fill="auto"/>
          </w:tcPr>
          <w:p w:rsidR="008902D2" w:rsidRPr="008D5B7C" w:rsidRDefault="008902D2" w:rsidP="00F571FD">
            <w:pPr>
              <w:autoSpaceDE w:val="0"/>
              <w:autoSpaceDN w:val="0"/>
              <w:adjustRightInd w:val="0"/>
              <w:spacing w:after="60"/>
              <w:rPr>
                <w:rFonts w:ascii="Times New Roman" w:hAnsi="Times New Roman"/>
                <w:bCs/>
              </w:rPr>
            </w:pPr>
            <w:r w:rsidRPr="008D5B7C">
              <w:rPr>
                <w:rFonts w:ascii="Times New Roman" w:hAnsi="Times New Roman"/>
                <w:bCs/>
              </w:rPr>
              <w:t>Размещение очис</w:t>
            </w:r>
            <w:r w:rsidRPr="008D5B7C">
              <w:rPr>
                <w:rFonts w:ascii="Times New Roman" w:hAnsi="Times New Roman"/>
                <w:bCs/>
              </w:rPr>
              <w:t>т</w:t>
            </w:r>
            <w:r w:rsidRPr="008D5B7C">
              <w:rPr>
                <w:rFonts w:ascii="Times New Roman" w:hAnsi="Times New Roman"/>
                <w:bCs/>
              </w:rPr>
              <w:t>ных сооружений</w:t>
            </w:r>
          </w:p>
        </w:tc>
        <w:tc>
          <w:tcPr>
            <w:tcW w:w="7220" w:type="dxa"/>
            <w:shd w:val="clear" w:color="auto" w:fill="auto"/>
          </w:tcPr>
          <w:p w:rsidR="008902D2" w:rsidRPr="008D5B7C" w:rsidRDefault="008902D2" w:rsidP="00F571FD">
            <w:pPr>
              <w:spacing w:after="60"/>
              <w:jc w:val="both"/>
              <w:rPr>
                <w:rFonts w:ascii="Times New Roman" w:hAnsi="Times New Roman"/>
                <w:bCs/>
              </w:rPr>
            </w:pPr>
            <w:r w:rsidRPr="008D5B7C">
              <w:rPr>
                <w:rFonts w:ascii="Times New Roman" w:hAnsi="Times New Roman"/>
                <w:bCs/>
              </w:rPr>
              <w:t>Строительство, реконструкция и эксплуатация очистных сооруж</w:t>
            </w:r>
            <w:r w:rsidRPr="008D5B7C">
              <w:rPr>
                <w:rFonts w:ascii="Times New Roman" w:hAnsi="Times New Roman"/>
                <w:bCs/>
              </w:rPr>
              <w:t>е</w:t>
            </w:r>
            <w:r w:rsidRPr="008D5B7C">
              <w:rPr>
                <w:rFonts w:ascii="Times New Roman" w:hAnsi="Times New Roman"/>
                <w:bCs/>
              </w:rPr>
              <w:t>ний, кан</w:t>
            </w:r>
            <w:r w:rsidRPr="008D5B7C">
              <w:rPr>
                <w:rFonts w:ascii="Times New Roman" w:hAnsi="Times New Roman"/>
                <w:bCs/>
              </w:rPr>
              <w:t>а</w:t>
            </w:r>
            <w:r w:rsidRPr="008D5B7C">
              <w:rPr>
                <w:rFonts w:ascii="Times New Roman" w:hAnsi="Times New Roman"/>
                <w:bCs/>
              </w:rPr>
              <w:t>лизационных насосных станций, сооружений оборотного водоснабжения</w:t>
            </w:r>
          </w:p>
          <w:p w:rsidR="008902D2" w:rsidRPr="008D5B7C" w:rsidRDefault="008902D2" w:rsidP="00F571FD">
            <w:pPr>
              <w:spacing w:after="60"/>
              <w:jc w:val="both"/>
              <w:rPr>
                <w:rFonts w:ascii="Times New Roman" w:hAnsi="Times New Roman"/>
                <w:bCs/>
              </w:rPr>
            </w:pPr>
          </w:p>
        </w:tc>
      </w:tr>
      <w:tr w:rsidR="008902D2" w:rsidRPr="008D5B7C" w:rsidTr="008902D2">
        <w:trPr>
          <w:trHeight w:val="120"/>
        </w:trPr>
        <w:tc>
          <w:tcPr>
            <w:tcW w:w="2386" w:type="dxa"/>
            <w:shd w:val="clear" w:color="auto" w:fill="auto"/>
          </w:tcPr>
          <w:p w:rsidR="008902D2" w:rsidRPr="008D5B7C" w:rsidRDefault="008902D2" w:rsidP="00F571FD">
            <w:pPr>
              <w:autoSpaceDE w:val="0"/>
              <w:autoSpaceDN w:val="0"/>
              <w:adjustRightInd w:val="0"/>
              <w:spacing w:after="60"/>
              <w:rPr>
                <w:rFonts w:ascii="Times New Roman" w:hAnsi="Times New Roman"/>
                <w:bCs/>
              </w:rPr>
            </w:pPr>
            <w:r w:rsidRPr="008D5B7C">
              <w:rPr>
                <w:rFonts w:ascii="Times New Roman" w:hAnsi="Times New Roman"/>
                <w:bCs/>
              </w:rPr>
              <w:t>Размещение автоз</w:t>
            </w:r>
            <w:r w:rsidRPr="008D5B7C">
              <w:rPr>
                <w:rFonts w:ascii="Times New Roman" w:hAnsi="Times New Roman"/>
                <w:bCs/>
              </w:rPr>
              <w:t>а</w:t>
            </w:r>
            <w:r w:rsidRPr="008D5B7C">
              <w:rPr>
                <w:rFonts w:ascii="Times New Roman" w:hAnsi="Times New Roman"/>
                <w:bCs/>
              </w:rPr>
              <w:t>правочных станций</w:t>
            </w:r>
          </w:p>
        </w:tc>
        <w:tc>
          <w:tcPr>
            <w:tcW w:w="7220" w:type="dxa"/>
            <w:shd w:val="clear" w:color="auto" w:fill="auto"/>
          </w:tcPr>
          <w:p w:rsidR="008902D2" w:rsidRPr="008D5B7C" w:rsidRDefault="008902D2" w:rsidP="00F571FD">
            <w:pPr>
              <w:spacing w:after="120"/>
              <w:jc w:val="both"/>
              <w:rPr>
                <w:rFonts w:ascii="Times New Roman" w:hAnsi="Times New Roman"/>
                <w:bCs/>
              </w:rPr>
            </w:pPr>
            <w:r w:rsidRPr="008D5B7C">
              <w:rPr>
                <w:rFonts w:ascii="Times New Roman" w:hAnsi="Times New Roman"/>
                <w:bCs/>
              </w:rPr>
              <w:t>Строительство, реконструкция и эксплуатация автозаправочных станций, для заправки грузового и легкового автотранспорта жи</w:t>
            </w:r>
            <w:r w:rsidRPr="008D5B7C">
              <w:rPr>
                <w:rFonts w:ascii="Times New Roman" w:hAnsi="Times New Roman"/>
                <w:bCs/>
              </w:rPr>
              <w:t>д</w:t>
            </w:r>
            <w:r w:rsidRPr="008D5B7C">
              <w:rPr>
                <w:rFonts w:ascii="Times New Roman" w:hAnsi="Times New Roman"/>
                <w:bCs/>
              </w:rPr>
              <w:t>ким и газовым то</w:t>
            </w:r>
            <w:r w:rsidRPr="008D5B7C">
              <w:rPr>
                <w:rFonts w:ascii="Times New Roman" w:hAnsi="Times New Roman"/>
                <w:bCs/>
              </w:rPr>
              <w:t>п</w:t>
            </w:r>
            <w:r w:rsidRPr="008D5B7C">
              <w:rPr>
                <w:rFonts w:ascii="Times New Roman" w:hAnsi="Times New Roman"/>
                <w:bCs/>
              </w:rPr>
              <w:t>ливом, в том числе с объектами обслуживания (магазины, кафе)</w:t>
            </w:r>
          </w:p>
        </w:tc>
      </w:tr>
      <w:tr w:rsidR="008902D2" w:rsidRPr="008D5B7C" w:rsidTr="008902D2">
        <w:trPr>
          <w:trHeight w:val="120"/>
        </w:trPr>
        <w:tc>
          <w:tcPr>
            <w:tcW w:w="2386" w:type="dxa"/>
            <w:shd w:val="clear" w:color="auto" w:fill="auto"/>
          </w:tcPr>
          <w:p w:rsidR="008902D2" w:rsidRPr="008D5B7C" w:rsidRDefault="008902D2" w:rsidP="00F571FD">
            <w:pPr>
              <w:spacing w:after="60"/>
              <w:rPr>
                <w:rFonts w:ascii="Times New Roman" w:hAnsi="Times New Roman"/>
                <w:bCs/>
              </w:rPr>
            </w:pPr>
            <w:r w:rsidRPr="008D5B7C">
              <w:rPr>
                <w:rFonts w:ascii="Times New Roman" w:hAnsi="Times New Roman"/>
                <w:bCs/>
              </w:rPr>
              <w:t>Размещение объе</w:t>
            </w:r>
            <w:r w:rsidRPr="008D5B7C">
              <w:rPr>
                <w:rFonts w:ascii="Times New Roman" w:hAnsi="Times New Roman"/>
                <w:bCs/>
              </w:rPr>
              <w:t>к</w:t>
            </w:r>
            <w:r w:rsidRPr="008D5B7C">
              <w:rPr>
                <w:rFonts w:ascii="Times New Roman" w:hAnsi="Times New Roman"/>
                <w:bCs/>
              </w:rPr>
              <w:t>тов обслуживания автомобильного транспо</w:t>
            </w:r>
            <w:r w:rsidRPr="008D5B7C">
              <w:rPr>
                <w:rFonts w:ascii="Times New Roman" w:hAnsi="Times New Roman"/>
                <w:bCs/>
              </w:rPr>
              <w:t>р</w:t>
            </w:r>
            <w:r w:rsidRPr="008D5B7C">
              <w:rPr>
                <w:rFonts w:ascii="Times New Roman" w:hAnsi="Times New Roman"/>
                <w:bCs/>
              </w:rPr>
              <w:t xml:space="preserve">та </w:t>
            </w:r>
          </w:p>
        </w:tc>
        <w:tc>
          <w:tcPr>
            <w:tcW w:w="7220" w:type="dxa"/>
            <w:shd w:val="clear" w:color="auto" w:fill="auto"/>
          </w:tcPr>
          <w:p w:rsidR="008902D2" w:rsidRPr="008D5B7C" w:rsidRDefault="008902D2" w:rsidP="00F571FD">
            <w:pPr>
              <w:jc w:val="both"/>
              <w:rPr>
                <w:rFonts w:ascii="Times New Roman" w:hAnsi="Times New Roman"/>
                <w:bCs/>
              </w:rPr>
            </w:pPr>
            <w:r w:rsidRPr="008D5B7C">
              <w:rPr>
                <w:rFonts w:ascii="Times New Roman" w:hAnsi="Times New Roman"/>
                <w:bCs/>
              </w:rPr>
              <w:t>Строительство, реконструкция и эксплуатация объектов автом</w:t>
            </w:r>
            <w:r w:rsidRPr="008D5B7C">
              <w:rPr>
                <w:rFonts w:ascii="Times New Roman" w:hAnsi="Times New Roman"/>
                <w:bCs/>
              </w:rPr>
              <w:t>о</w:t>
            </w:r>
            <w:r w:rsidRPr="008D5B7C">
              <w:rPr>
                <w:rFonts w:ascii="Times New Roman" w:hAnsi="Times New Roman"/>
                <w:bCs/>
              </w:rPr>
              <w:t>бильного транспорта и объектов дорожного хозяйства:</w:t>
            </w:r>
          </w:p>
          <w:p w:rsidR="008902D2" w:rsidRPr="008D5B7C" w:rsidRDefault="008902D2" w:rsidP="00F571FD">
            <w:pPr>
              <w:ind w:firstLine="284"/>
              <w:jc w:val="both"/>
              <w:outlineLvl w:val="4"/>
              <w:rPr>
                <w:rFonts w:ascii="Times New Roman" w:hAnsi="Times New Roman"/>
                <w:bCs/>
              </w:rPr>
            </w:pPr>
            <w:r w:rsidRPr="008D5B7C">
              <w:rPr>
                <w:rFonts w:ascii="Times New Roman" w:hAnsi="Times New Roman"/>
                <w:bCs/>
              </w:rPr>
              <w:t>- объекты по обслуживанию легковых и грузовых автомобилей, в том числе мойки, станции технического обслуживания;</w:t>
            </w:r>
          </w:p>
          <w:p w:rsidR="008902D2" w:rsidRPr="008D5B7C" w:rsidRDefault="008902D2" w:rsidP="00F571FD">
            <w:pPr>
              <w:ind w:firstLine="284"/>
              <w:jc w:val="both"/>
              <w:outlineLvl w:val="4"/>
              <w:rPr>
                <w:rFonts w:ascii="Times New Roman" w:hAnsi="Times New Roman"/>
                <w:bCs/>
              </w:rPr>
            </w:pPr>
            <w:r w:rsidRPr="008D5B7C">
              <w:rPr>
                <w:rFonts w:ascii="Times New Roman" w:hAnsi="Times New Roman"/>
                <w:bCs/>
              </w:rPr>
              <w:t>- автобусные парки, автокомбинаты  (с ремонтной базой);</w:t>
            </w:r>
          </w:p>
          <w:p w:rsidR="008902D2" w:rsidRPr="008D5B7C" w:rsidRDefault="008902D2" w:rsidP="00F571FD">
            <w:pPr>
              <w:ind w:firstLine="284"/>
              <w:jc w:val="both"/>
              <w:rPr>
                <w:rFonts w:ascii="Times New Roman" w:hAnsi="Times New Roman"/>
                <w:bCs/>
              </w:rPr>
            </w:pPr>
            <w:r w:rsidRPr="008D5B7C">
              <w:rPr>
                <w:rFonts w:ascii="Times New Roman" w:hAnsi="Times New Roman"/>
                <w:bCs/>
              </w:rPr>
              <w:t xml:space="preserve"> - таксомоторные парки;- стоянки (парки) грузового автотран</w:t>
            </w:r>
            <w:r w:rsidRPr="008D5B7C">
              <w:rPr>
                <w:rFonts w:ascii="Times New Roman" w:hAnsi="Times New Roman"/>
                <w:bCs/>
              </w:rPr>
              <w:t>с</w:t>
            </w:r>
            <w:r w:rsidRPr="008D5B7C">
              <w:rPr>
                <w:rFonts w:ascii="Times New Roman" w:hAnsi="Times New Roman"/>
                <w:bCs/>
              </w:rPr>
              <w:t>порта;</w:t>
            </w:r>
          </w:p>
          <w:p w:rsidR="008902D2" w:rsidRPr="008D5B7C" w:rsidRDefault="008902D2" w:rsidP="00F571FD">
            <w:pPr>
              <w:ind w:firstLine="284"/>
              <w:jc w:val="both"/>
              <w:rPr>
                <w:rFonts w:ascii="Times New Roman" w:hAnsi="Times New Roman"/>
                <w:bCs/>
              </w:rPr>
            </w:pPr>
            <w:r w:rsidRPr="008D5B7C">
              <w:rPr>
                <w:rFonts w:ascii="Times New Roman" w:hAnsi="Times New Roman"/>
                <w:bCs/>
              </w:rPr>
              <w:t>- отстойно-разворотные площадки общественного транспорта</w:t>
            </w:r>
          </w:p>
        </w:tc>
      </w:tr>
      <w:tr w:rsidR="008902D2" w:rsidRPr="008D5B7C" w:rsidTr="008902D2">
        <w:trPr>
          <w:trHeight w:val="446"/>
        </w:trPr>
        <w:tc>
          <w:tcPr>
            <w:tcW w:w="2386" w:type="dxa"/>
            <w:shd w:val="clear" w:color="auto" w:fill="auto"/>
          </w:tcPr>
          <w:p w:rsidR="008902D2" w:rsidRPr="008D5B7C" w:rsidRDefault="008902D2" w:rsidP="00F571FD">
            <w:pPr>
              <w:autoSpaceDE w:val="0"/>
              <w:autoSpaceDN w:val="0"/>
              <w:adjustRightInd w:val="0"/>
              <w:spacing w:after="60"/>
              <w:rPr>
                <w:rFonts w:ascii="Times New Roman" w:hAnsi="Times New Roman"/>
                <w:bCs/>
              </w:rPr>
            </w:pPr>
            <w:r w:rsidRPr="008D5B7C">
              <w:rPr>
                <w:rFonts w:ascii="Times New Roman" w:hAnsi="Times New Roman"/>
                <w:bCs/>
              </w:rPr>
              <w:t>Размещение объе</w:t>
            </w:r>
            <w:r w:rsidRPr="008D5B7C">
              <w:rPr>
                <w:rFonts w:ascii="Times New Roman" w:hAnsi="Times New Roman"/>
                <w:bCs/>
              </w:rPr>
              <w:t>к</w:t>
            </w:r>
            <w:r w:rsidRPr="008D5B7C">
              <w:rPr>
                <w:rFonts w:ascii="Times New Roman" w:hAnsi="Times New Roman"/>
                <w:bCs/>
              </w:rPr>
              <w:t>тов оказания первой и скорой медици</w:t>
            </w:r>
            <w:r w:rsidRPr="008D5B7C">
              <w:rPr>
                <w:rFonts w:ascii="Times New Roman" w:hAnsi="Times New Roman"/>
                <w:bCs/>
              </w:rPr>
              <w:t>н</w:t>
            </w:r>
            <w:r w:rsidRPr="008D5B7C">
              <w:rPr>
                <w:rFonts w:ascii="Times New Roman" w:hAnsi="Times New Roman"/>
                <w:bCs/>
              </w:rPr>
              <w:t>ской помощи</w:t>
            </w:r>
          </w:p>
        </w:tc>
        <w:tc>
          <w:tcPr>
            <w:tcW w:w="7220" w:type="dxa"/>
            <w:shd w:val="clear" w:color="auto" w:fill="auto"/>
          </w:tcPr>
          <w:p w:rsidR="008902D2" w:rsidRPr="008D5B7C" w:rsidRDefault="008902D2" w:rsidP="00F571FD">
            <w:pPr>
              <w:spacing w:after="60"/>
              <w:jc w:val="both"/>
              <w:rPr>
                <w:rFonts w:ascii="Times New Roman" w:hAnsi="Times New Roman"/>
                <w:bCs/>
              </w:rPr>
            </w:pPr>
            <w:r w:rsidRPr="008D5B7C">
              <w:rPr>
                <w:rFonts w:ascii="Times New Roman" w:hAnsi="Times New Roman"/>
                <w:bCs/>
              </w:rPr>
              <w:t>Строительство, реконструкция и эксплуатация объектов, предн</w:t>
            </w:r>
            <w:r w:rsidRPr="008D5B7C">
              <w:rPr>
                <w:rFonts w:ascii="Times New Roman" w:hAnsi="Times New Roman"/>
                <w:bCs/>
              </w:rPr>
              <w:t>а</w:t>
            </w:r>
            <w:r w:rsidRPr="008D5B7C">
              <w:rPr>
                <w:rFonts w:ascii="Times New Roman" w:hAnsi="Times New Roman"/>
                <w:bCs/>
              </w:rPr>
              <w:t>значенных для оказания скорой медицинской помощи: станции скорой помощи, пункты оказания первой медицинской помощи</w:t>
            </w:r>
          </w:p>
        </w:tc>
      </w:tr>
      <w:tr w:rsidR="008902D2" w:rsidRPr="008D5B7C" w:rsidTr="008902D2">
        <w:trPr>
          <w:trHeight w:val="797"/>
        </w:trPr>
        <w:tc>
          <w:tcPr>
            <w:tcW w:w="2386" w:type="dxa"/>
            <w:shd w:val="clear" w:color="auto" w:fill="auto"/>
          </w:tcPr>
          <w:p w:rsidR="008902D2" w:rsidRPr="008D5B7C" w:rsidRDefault="008902D2" w:rsidP="00F571FD">
            <w:pPr>
              <w:autoSpaceDE w:val="0"/>
              <w:autoSpaceDN w:val="0"/>
              <w:adjustRightInd w:val="0"/>
              <w:spacing w:after="60"/>
              <w:rPr>
                <w:rFonts w:ascii="Times New Roman" w:hAnsi="Times New Roman"/>
                <w:bCs/>
              </w:rPr>
            </w:pPr>
            <w:r w:rsidRPr="008D5B7C">
              <w:rPr>
                <w:rFonts w:ascii="Times New Roman" w:hAnsi="Times New Roman"/>
                <w:bCs/>
              </w:rPr>
              <w:t>Размещение объе</w:t>
            </w:r>
            <w:r w:rsidRPr="008D5B7C">
              <w:rPr>
                <w:rFonts w:ascii="Times New Roman" w:hAnsi="Times New Roman"/>
                <w:bCs/>
              </w:rPr>
              <w:t>к</w:t>
            </w:r>
            <w:r w:rsidRPr="008D5B7C">
              <w:rPr>
                <w:rFonts w:ascii="Times New Roman" w:hAnsi="Times New Roman"/>
                <w:bCs/>
              </w:rPr>
              <w:t>тов охраны порядка</w:t>
            </w:r>
          </w:p>
        </w:tc>
        <w:tc>
          <w:tcPr>
            <w:tcW w:w="7220" w:type="dxa"/>
            <w:shd w:val="clear" w:color="auto" w:fill="auto"/>
          </w:tcPr>
          <w:p w:rsidR="008902D2" w:rsidRPr="008D5B7C" w:rsidRDefault="008902D2" w:rsidP="00F571FD">
            <w:pPr>
              <w:spacing w:after="60"/>
              <w:jc w:val="both"/>
              <w:rPr>
                <w:rFonts w:ascii="Times New Roman" w:hAnsi="Times New Roman"/>
                <w:bCs/>
              </w:rPr>
            </w:pPr>
            <w:r w:rsidRPr="008D5B7C">
              <w:rPr>
                <w:rFonts w:ascii="Times New Roman" w:hAnsi="Times New Roman"/>
                <w:bCs/>
              </w:rPr>
              <w:t>Строительство, реконструкция и эксплуатация объектов, предн</w:t>
            </w:r>
            <w:r w:rsidRPr="008D5B7C">
              <w:rPr>
                <w:rFonts w:ascii="Times New Roman" w:hAnsi="Times New Roman"/>
                <w:bCs/>
              </w:rPr>
              <w:t>а</w:t>
            </w:r>
            <w:r w:rsidRPr="008D5B7C">
              <w:rPr>
                <w:rFonts w:ascii="Times New Roman" w:hAnsi="Times New Roman"/>
                <w:bCs/>
              </w:rPr>
              <w:t>значенных для охраны порядка: пункты охраны общественного п</w:t>
            </w:r>
            <w:r w:rsidRPr="008D5B7C">
              <w:rPr>
                <w:rFonts w:ascii="Times New Roman" w:hAnsi="Times New Roman"/>
                <w:bCs/>
              </w:rPr>
              <w:t>о</w:t>
            </w:r>
            <w:r w:rsidRPr="008D5B7C">
              <w:rPr>
                <w:rFonts w:ascii="Times New Roman" w:hAnsi="Times New Roman"/>
                <w:bCs/>
              </w:rPr>
              <w:t>рядка, отделения и участковые пункты полиции, отделения пожа</w:t>
            </w:r>
            <w:r w:rsidRPr="008D5B7C">
              <w:rPr>
                <w:rFonts w:ascii="Times New Roman" w:hAnsi="Times New Roman"/>
                <w:bCs/>
              </w:rPr>
              <w:t>р</w:t>
            </w:r>
            <w:r w:rsidRPr="008D5B7C">
              <w:rPr>
                <w:rFonts w:ascii="Times New Roman" w:hAnsi="Times New Roman"/>
                <w:bCs/>
              </w:rPr>
              <w:t xml:space="preserve">ной охраны, пожарные депо  </w:t>
            </w:r>
          </w:p>
        </w:tc>
      </w:tr>
      <w:tr w:rsidR="008902D2" w:rsidRPr="008D5B7C" w:rsidTr="008902D2">
        <w:trPr>
          <w:trHeight w:val="1092"/>
        </w:trPr>
        <w:tc>
          <w:tcPr>
            <w:tcW w:w="2386" w:type="dxa"/>
            <w:shd w:val="clear" w:color="auto" w:fill="auto"/>
          </w:tcPr>
          <w:p w:rsidR="008902D2" w:rsidRPr="008D5B7C" w:rsidRDefault="008902D2" w:rsidP="00F571FD">
            <w:pPr>
              <w:autoSpaceDE w:val="0"/>
              <w:autoSpaceDN w:val="0"/>
              <w:adjustRightInd w:val="0"/>
              <w:spacing w:after="60"/>
              <w:rPr>
                <w:rFonts w:ascii="Times New Roman" w:hAnsi="Times New Roman"/>
                <w:bCs/>
              </w:rPr>
            </w:pPr>
            <w:r w:rsidRPr="008D5B7C">
              <w:rPr>
                <w:rFonts w:ascii="Times New Roman" w:hAnsi="Times New Roman"/>
                <w:bCs/>
              </w:rPr>
              <w:t>Размещение зеленых насаждений спец</w:t>
            </w:r>
            <w:r w:rsidRPr="008D5B7C">
              <w:rPr>
                <w:rFonts w:ascii="Times New Roman" w:hAnsi="Times New Roman"/>
                <w:bCs/>
              </w:rPr>
              <w:t>и</w:t>
            </w:r>
            <w:r w:rsidRPr="008D5B7C">
              <w:rPr>
                <w:rFonts w:ascii="Times New Roman" w:hAnsi="Times New Roman"/>
                <w:bCs/>
              </w:rPr>
              <w:t>ального назначения</w:t>
            </w:r>
          </w:p>
          <w:p w:rsidR="008902D2" w:rsidRPr="008D5B7C" w:rsidRDefault="008902D2" w:rsidP="00F571FD">
            <w:pPr>
              <w:tabs>
                <w:tab w:val="left" w:pos="993"/>
              </w:tabs>
              <w:spacing w:after="60" w:line="36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7220" w:type="dxa"/>
            <w:shd w:val="clear" w:color="auto" w:fill="auto"/>
          </w:tcPr>
          <w:p w:rsidR="008902D2" w:rsidRPr="008D5B7C" w:rsidRDefault="008902D2" w:rsidP="00F571FD">
            <w:pPr>
              <w:spacing w:after="60"/>
              <w:jc w:val="both"/>
              <w:rPr>
                <w:rFonts w:ascii="Times New Roman" w:hAnsi="Times New Roman"/>
                <w:bCs/>
              </w:rPr>
            </w:pPr>
            <w:r w:rsidRPr="008D5B7C">
              <w:rPr>
                <w:rFonts w:ascii="Times New Roman" w:hAnsi="Times New Roman"/>
                <w:bCs/>
              </w:rPr>
              <w:t>Размещение древесно-кустарниковой растительности, предназн</w:t>
            </w:r>
            <w:r w:rsidRPr="008D5B7C">
              <w:rPr>
                <w:rFonts w:ascii="Times New Roman" w:hAnsi="Times New Roman"/>
                <w:bCs/>
              </w:rPr>
              <w:t>а</w:t>
            </w:r>
            <w:r w:rsidRPr="008D5B7C">
              <w:rPr>
                <w:rFonts w:ascii="Times New Roman" w:hAnsi="Times New Roman"/>
                <w:bCs/>
              </w:rPr>
              <w:t>ченной для защиты земель от воздействия негативных (вредных) природных, антропогенных и техногенных явлений: санитарно-защитное озеленение, лесополосы специального назначения, озел</w:t>
            </w:r>
            <w:r w:rsidRPr="008D5B7C">
              <w:rPr>
                <w:rFonts w:ascii="Times New Roman" w:hAnsi="Times New Roman"/>
                <w:bCs/>
              </w:rPr>
              <w:t>е</w:t>
            </w:r>
            <w:r w:rsidRPr="008D5B7C">
              <w:rPr>
                <w:rFonts w:ascii="Times New Roman" w:hAnsi="Times New Roman"/>
                <w:bCs/>
              </w:rPr>
              <w:t>нение в охранных зонах</w:t>
            </w:r>
          </w:p>
        </w:tc>
      </w:tr>
      <w:tr w:rsidR="008902D2" w:rsidRPr="008D5B7C" w:rsidTr="008902D2">
        <w:trPr>
          <w:trHeight w:val="1092"/>
        </w:trPr>
        <w:tc>
          <w:tcPr>
            <w:tcW w:w="2386" w:type="dxa"/>
            <w:shd w:val="clear" w:color="auto" w:fill="auto"/>
          </w:tcPr>
          <w:p w:rsidR="008902D2" w:rsidRPr="008D5B7C" w:rsidRDefault="008902D2" w:rsidP="00F571FD">
            <w:pPr>
              <w:autoSpaceDE w:val="0"/>
              <w:autoSpaceDN w:val="0"/>
              <w:adjustRightInd w:val="0"/>
              <w:spacing w:after="60"/>
              <w:rPr>
                <w:rFonts w:ascii="Times New Roman" w:hAnsi="Times New Roman"/>
                <w:bCs/>
              </w:rPr>
            </w:pPr>
            <w:r w:rsidRPr="008D5B7C">
              <w:rPr>
                <w:rFonts w:ascii="Times New Roman" w:hAnsi="Times New Roman"/>
                <w:bCs/>
              </w:rPr>
              <w:lastRenderedPageBreak/>
              <w:t>Размещение объе</w:t>
            </w:r>
            <w:r w:rsidRPr="008D5B7C">
              <w:rPr>
                <w:rFonts w:ascii="Times New Roman" w:hAnsi="Times New Roman"/>
                <w:bCs/>
              </w:rPr>
              <w:t>к</w:t>
            </w:r>
            <w:r w:rsidRPr="008D5B7C">
              <w:rPr>
                <w:rFonts w:ascii="Times New Roman" w:hAnsi="Times New Roman"/>
                <w:bCs/>
              </w:rPr>
              <w:t>тов пожарной без</w:t>
            </w:r>
            <w:r w:rsidRPr="008D5B7C">
              <w:rPr>
                <w:rFonts w:ascii="Times New Roman" w:hAnsi="Times New Roman"/>
                <w:bCs/>
              </w:rPr>
              <w:t>о</w:t>
            </w:r>
            <w:r w:rsidRPr="008D5B7C">
              <w:rPr>
                <w:rFonts w:ascii="Times New Roman" w:hAnsi="Times New Roman"/>
                <w:bCs/>
              </w:rPr>
              <w:t>пасн</w:t>
            </w:r>
            <w:r w:rsidRPr="008D5B7C">
              <w:rPr>
                <w:rFonts w:ascii="Times New Roman" w:hAnsi="Times New Roman"/>
                <w:bCs/>
              </w:rPr>
              <w:t>о</w:t>
            </w:r>
            <w:r w:rsidRPr="008D5B7C">
              <w:rPr>
                <w:rFonts w:ascii="Times New Roman" w:hAnsi="Times New Roman"/>
                <w:bCs/>
              </w:rPr>
              <w:t>сти</w:t>
            </w:r>
          </w:p>
        </w:tc>
        <w:tc>
          <w:tcPr>
            <w:tcW w:w="7220" w:type="dxa"/>
            <w:shd w:val="clear" w:color="auto" w:fill="auto"/>
          </w:tcPr>
          <w:p w:rsidR="008902D2" w:rsidRPr="008D5B7C" w:rsidRDefault="008902D2" w:rsidP="00067239">
            <w:pPr>
              <w:spacing w:after="60"/>
              <w:jc w:val="both"/>
              <w:rPr>
                <w:rFonts w:ascii="Times New Roman" w:hAnsi="Times New Roman"/>
                <w:bCs/>
              </w:rPr>
            </w:pPr>
            <w:r w:rsidRPr="008D5B7C">
              <w:rPr>
                <w:rFonts w:ascii="Times New Roman" w:hAnsi="Times New Roman"/>
                <w:bCs/>
              </w:rPr>
              <w:t>Размещение средств пожаротушения, гидрантов, резервуаров, пр</w:t>
            </w:r>
            <w:r w:rsidRPr="008D5B7C">
              <w:rPr>
                <w:rFonts w:ascii="Times New Roman" w:hAnsi="Times New Roman"/>
                <w:bCs/>
              </w:rPr>
              <w:t>о</w:t>
            </w:r>
            <w:r w:rsidRPr="008D5B7C">
              <w:rPr>
                <w:rFonts w:ascii="Times New Roman" w:hAnsi="Times New Roman"/>
                <w:bCs/>
              </w:rPr>
              <w:t>тивопожарных водоёмов и иных объектов, необходимых в соотве</w:t>
            </w:r>
            <w:r w:rsidRPr="008D5B7C">
              <w:rPr>
                <w:rFonts w:ascii="Times New Roman" w:hAnsi="Times New Roman"/>
                <w:bCs/>
              </w:rPr>
              <w:t>т</w:t>
            </w:r>
            <w:r w:rsidRPr="008D5B7C">
              <w:rPr>
                <w:rFonts w:ascii="Times New Roman" w:hAnsi="Times New Roman"/>
                <w:bCs/>
              </w:rPr>
              <w:t>ствии с противопожарными требованиями</w:t>
            </w:r>
          </w:p>
        </w:tc>
      </w:tr>
      <w:tr w:rsidR="008902D2" w:rsidRPr="008D5B7C" w:rsidTr="008902D2">
        <w:trPr>
          <w:trHeight w:val="1092"/>
        </w:trPr>
        <w:tc>
          <w:tcPr>
            <w:tcW w:w="2386" w:type="dxa"/>
            <w:shd w:val="clear" w:color="auto" w:fill="auto"/>
          </w:tcPr>
          <w:p w:rsidR="008902D2" w:rsidRPr="008D5B7C" w:rsidRDefault="008902D2" w:rsidP="00F571FD">
            <w:pPr>
              <w:autoSpaceDE w:val="0"/>
              <w:autoSpaceDN w:val="0"/>
              <w:adjustRightInd w:val="0"/>
              <w:spacing w:after="60"/>
              <w:rPr>
                <w:rFonts w:ascii="Times New Roman" w:hAnsi="Times New Roman"/>
                <w:bCs/>
              </w:rPr>
            </w:pPr>
            <w:r w:rsidRPr="008D5B7C">
              <w:rPr>
                <w:rFonts w:ascii="Times New Roman" w:hAnsi="Times New Roman"/>
                <w:bCs/>
              </w:rPr>
              <w:t>Размещение объе</w:t>
            </w:r>
            <w:r w:rsidRPr="008D5B7C">
              <w:rPr>
                <w:rFonts w:ascii="Times New Roman" w:hAnsi="Times New Roman"/>
                <w:bCs/>
              </w:rPr>
              <w:t>к</w:t>
            </w:r>
            <w:r w:rsidRPr="008D5B7C">
              <w:rPr>
                <w:rFonts w:ascii="Times New Roman" w:hAnsi="Times New Roman"/>
                <w:bCs/>
              </w:rPr>
              <w:t>тов гражданской обороны</w:t>
            </w:r>
          </w:p>
        </w:tc>
        <w:tc>
          <w:tcPr>
            <w:tcW w:w="7220" w:type="dxa"/>
            <w:shd w:val="clear" w:color="auto" w:fill="auto"/>
          </w:tcPr>
          <w:p w:rsidR="008902D2" w:rsidRPr="008D5B7C" w:rsidRDefault="008902D2" w:rsidP="00F571FD">
            <w:pPr>
              <w:spacing w:after="60"/>
              <w:jc w:val="both"/>
              <w:rPr>
                <w:rFonts w:ascii="Times New Roman" w:hAnsi="Times New Roman"/>
                <w:bCs/>
              </w:rPr>
            </w:pPr>
            <w:r w:rsidRPr="008D5B7C">
              <w:rPr>
                <w:rFonts w:ascii="Times New Roman" w:hAnsi="Times New Roman"/>
                <w:bCs/>
              </w:rPr>
              <w:t>Строительство, реконструкция и эксплуатация убежищ, противор</w:t>
            </w:r>
            <w:r w:rsidRPr="008D5B7C">
              <w:rPr>
                <w:rFonts w:ascii="Times New Roman" w:hAnsi="Times New Roman"/>
                <w:bCs/>
              </w:rPr>
              <w:t>а</w:t>
            </w:r>
            <w:r w:rsidRPr="008D5B7C">
              <w:rPr>
                <w:rFonts w:ascii="Times New Roman" w:hAnsi="Times New Roman"/>
                <w:bCs/>
              </w:rPr>
              <w:t>диационных укрытий, специализированных складских помещений для хранения имущества гражданской обороны, а также иных об</w:t>
            </w:r>
            <w:r w:rsidRPr="008D5B7C">
              <w:rPr>
                <w:rFonts w:ascii="Times New Roman" w:hAnsi="Times New Roman"/>
                <w:bCs/>
              </w:rPr>
              <w:t>ъ</w:t>
            </w:r>
            <w:r w:rsidRPr="008D5B7C">
              <w:rPr>
                <w:rFonts w:ascii="Times New Roman" w:hAnsi="Times New Roman"/>
                <w:bCs/>
              </w:rPr>
              <w:t>ектов, предназначенных для обеспечения проведения мероприятий по гражданской обороне</w:t>
            </w:r>
          </w:p>
        </w:tc>
      </w:tr>
    </w:tbl>
    <w:p w:rsidR="008902D2" w:rsidRPr="008D5B7C" w:rsidRDefault="008902D2" w:rsidP="008902D2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75"/>
        <w:gridCol w:w="7369"/>
      </w:tblGrid>
      <w:tr w:rsidR="008902D2" w:rsidRPr="008D5B7C" w:rsidTr="00F571FD">
        <w:tc>
          <w:tcPr>
            <w:tcW w:w="9744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8902D2" w:rsidRPr="008D5B7C" w:rsidRDefault="008902D2" w:rsidP="00F571FD">
            <w:pPr>
              <w:autoSpaceDE w:val="0"/>
              <w:autoSpaceDN w:val="0"/>
              <w:adjustRightInd w:val="0"/>
              <w:spacing w:after="60"/>
              <w:jc w:val="center"/>
              <w:rPr>
                <w:rFonts w:ascii="Times New Roman" w:hAnsi="Times New Roman"/>
                <w:b/>
                <w:bCs/>
              </w:rPr>
            </w:pPr>
            <w:r w:rsidRPr="008D5B7C">
              <w:rPr>
                <w:rFonts w:ascii="Times New Roman" w:hAnsi="Times New Roman"/>
                <w:b/>
                <w:bCs/>
              </w:rPr>
              <w:t>Вспомогательные виды разрешенного использования земельных участков</w:t>
            </w:r>
          </w:p>
          <w:p w:rsidR="008902D2" w:rsidRPr="008D5B7C" w:rsidRDefault="008902D2" w:rsidP="00F571FD">
            <w:pPr>
              <w:autoSpaceDE w:val="0"/>
              <w:autoSpaceDN w:val="0"/>
              <w:adjustRightInd w:val="0"/>
              <w:spacing w:after="60"/>
              <w:jc w:val="center"/>
              <w:rPr>
                <w:rFonts w:ascii="Times New Roman" w:hAnsi="Times New Roman"/>
                <w:b/>
                <w:bCs/>
              </w:rPr>
            </w:pPr>
            <w:r w:rsidRPr="008D5B7C">
              <w:rPr>
                <w:rFonts w:ascii="Times New Roman" w:hAnsi="Times New Roman"/>
                <w:b/>
                <w:bCs/>
              </w:rPr>
              <w:t>и объектов капитального строительства</w:t>
            </w:r>
          </w:p>
        </w:tc>
      </w:tr>
      <w:tr w:rsidR="008902D2" w:rsidRPr="008D5B7C" w:rsidTr="00F571FD">
        <w:tc>
          <w:tcPr>
            <w:tcW w:w="2375" w:type="dxa"/>
            <w:shd w:val="clear" w:color="auto" w:fill="auto"/>
          </w:tcPr>
          <w:p w:rsidR="008902D2" w:rsidRPr="008D5B7C" w:rsidRDefault="008902D2" w:rsidP="00F571FD">
            <w:pPr>
              <w:autoSpaceDE w:val="0"/>
              <w:autoSpaceDN w:val="0"/>
              <w:adjustRightInd w:val="0"/>
              <w:spacing w:after="60"/>
              <w:jc w:val="center"/>
              <w:rPr>
                <w:rFonts w:ascii="Times New Roman" w:hAnsi="Times New Roman"/>
                <w:bCs/>
              </w:rPr>
            </w:pPr>
            <w:r w:rsidRPr="008D5B7C">
              <w:rPr>
                <w:rFonts w:ascii="Times New Roman" w:hAnsi="Times New Roman"/>
                <w:bCs/>
              </w:rPr>
              <w:t>Вид разрешенного и</w:t>
            </w:r>
            <w:r w:rsidRPr="008D5B7C">
              <w:rPr>
                <w:rFonts w:ascii="Times New Roman" w:hAnsi="Times New Roman"/>
                <w:bCs/>
              </w:rPr>
              <w:t>с</w:t>
            </w:r>
            <w:r w:rsidRPr="008D5B7C">
              <w:rPr>
                <w:rFonts w:ascii="Times New Roman" w:hAnsi="Times New Roman"/>
                <w:bCs/>
              </w:rPr>
              <w:t>пользования</w:t>
            </w:r>
          </w:p>
        </w:tc>
        <w:tc>
          <w:tcPr>
            <w:tcW w:w="7369" w:type="dxa"/>
            <w:shd w:val="clear" w:color="auto" w:fill="auto"/>
          </w:tcPr>
          <w:p w:rsidR="008902D2" w:rsidRPr="008D5B7C" w:rsidRDefault="008902D2" w:rsidP="00F571FD">
            <w:pPr>
              <w:autoSpaceDE w:val="0"/>
              <w:autoSpaceDN w:val="0"/>
              <w:adjustRightInd w:val="0"/>
              <w:spacing w:after="60"/>
              <w:jc w:val="center"/>
              <w:rPr>
                <w:rFonts w:ascii="Times New Roman" w:hAnsi="Times New Roman"/>
                <w:bCs/>
              </w:rPr>
            </w:pPr>
            <w:r w:rsidRPr="008D5B7C">
              <w:rPr>
                <w:rFonts w:ascii="Times New Roman" w:hAnsi="Times New Roman"/>
                <w:bCs/>
              </w:rPr>
              <w:t xml:space="preserve">Деятельность, соответствующая </w:t>
            </w:r>
          </w:p>
          <w:p w:rsidR="008902D2" w:rsidRPr="008D5B7C" w:rsidRDefault="008902D2" w:rsidP="00F571FD">
            <w:pPr>
              <w:autoSpaceDE w:val="0"/>
              <w:autoSpaceDN w:val="0"/>
              <w:adjustRightInd w:val="0"/>
              <w:spacing w:after="60"/>
              <w:jc w:val="center"/>
              <w:rPr>
                <w:rFonts w:ascii="Times New Roman" w:hAnsi="Times New Roman"/>
                <w:bCs/>
              </w:rPr>
            </w:pPr>
            <w:r w:rsidRPr="008D5B7C">
              <w:rPr>
                <w:rFonts w:ascii="Times New Roman" w:hAnsi="Times New Roman"/>
                <w:bCs/>
              </w:rPr>
              <w:t>виду разрешенного использования</w:t>
            </w:r>
          </w:p>
        </w:tc>
      </w:tr>
      <w:tr w:rsidR="008902D2" w:rsidRPr="008D5B7C" w:rsidTr="00F571FD">
        <w:trPr>
          <w:trHeight w:val="1346"/>
        </w:trPr>
        <w:tc>
          <w:tcPr>
            <w:tcW w:w="2375" w:type="dxa"/>
            <w:shd w:val="clear" w:color="auto" w:fill="auto"/>
          </w:tcPr>
          <w:p w:rsidR="008902D2" w:rsidRPr="008D5B7C" w:rsidRDefault="008902D2" w:rsidP="00F571FD">
            <w:pPr>
              <w:autoSpaceDE w:val="0"/>
              <w:autoSpaceDN w:val="0"/>
              <w:adjustRightInd w:val="0"/>
              <w:spacing w:after="60"/>
              <w:rPr>
                <w:rFonts w:ascii="Times New Roman" w:hAnsi="Times New Roman"/>
                <w:bCs/>
              </w:rPr>
            </w:pPr>
            <w:r w:rsidRPr="008D5B7C">
              <w:rPr>
                <w:rFonts w:ascii="Times New Roman" w:hAnsi="Times New Roman"/>
                <w:bCs/>
              </w:rPr>
              <w:t>Размещение адм</w:t>
            </w:r>
            <w:r w:rsidRPr="008D5B7C">
              <w:rPr>
                <w:rFonts w:ascii="Times New Roman" w:hAnsi="Times New Roman"/>
                <w:bCs/>
              </w:rPr>
              <w:t>и</w:t>
            </w:r>
            <w:r w:rsidRPr="008D5B7C">
              <w:rPr>
                <w:rFonts w:ascii="Times New Roman" w:hAnsi="Times New Roman"/>
                <w:bCs/>
              </w:rPr>
              <w:t>нистративных и б</w:t>
            </w:r>
            <w:r w:rsidRPr="008D5B7C">
              <w:rPr>
                <w:rFonts w:ascii="Times New Roman" w:hAnsi="Times New Roman"/>
                <w:bCs/>
              </w:rPr>
              <w:t>ы</w:t>
            </w:r>
            <w:r w:rsidRPr="008D5B7C">
              <w:rPr>
                <w:rFonts w:ascii="Times New Roman" w:hAnsi="Times New Roman"/>
                <w:bCs/>
              </w:rPr>
              <w:t>товых зданий и п</w:t>
            </w:r>
            <w:r w:rsidRPr="008D5B7C">
              <w:rPr>
                <w:rFonts w:ascii="Times New Roman" w:hAnsi="Times New Roman"/>
                <w:bCs/>
              </w:rPr>
              <w:t>о</w:t>
            </w:r>
            <w:r w:rsidRPr="008D5B7C">
              <w:rPr>
                <w:rFonts w:ascii="Times New Roman" w:hAnsi="Times New Roman"/>
                <w:bCs/>
              </w:rPr>
              <w:t>мещений предпр</w:t>
            </w:r>
            <w:r w:rsidRPr="008D5B7C">
              <w:rPr>
                <w:rFonts w:ascii="Times New Roman" w:hAnsi="Times New Roman"/>
                <w:bCs/>
              </w:rPr>
              <w:t>и</w:t>
            </w:r>
            <w:r w:rsidRPr="008D5B7C">
              <w:rPr>
                <w:rFonts w:ascii="Times New Roman" w:hAnsi="Times New Roman"/>
                <w:bCs/>
              </w:rPr>
              <w:t>ятий</w:t>
            </w:r>
          </w:p>
        </w:tc>
        <w:tc>
          <w:tcPr>
            <w:tcW w:w="7369" w:type="dxa"/>
            <w:shd w:val="clear" w:color="auto" w:fill="auto"/>
          </w:tcPr>
          <w:p w:rsidR="008902D2" w:rsidRPr="008D5B7C" w:rsidRDefault="008902D2" w:rsidP="00F571FD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/>
                <w:bCs/>
              </w:rPr>
            </w:pPr>
            <w:r w:rsidRPr="008D5B7C">
              <w:rPr>
                <w:rFonts w:ascii="Times New Roman" w:hAnsi="Times New Roman"/>
                <w:bCs/>
              </w:rPr>
              <w:t>Строительство, реконструкция и эксплуатация административных и быт</w:t>
            </w:r>
            <w:r w:rsidRPr="008D5B7C">
              <w:rPr>
                <w:rFonts w:ascii="Times New Roman" w:hAnsi="Times New Roman"/>
                <w:bCs/>
              </w:rPr>
              <w:t>о</w:t>
            </w:r>
            <w:r w:rsidRPr="008D5B7C">
              <w:rPr>
                <w:rFonts w:ascii="Times New Roman" w:hAnsi="Times New Roman"/>
                <w:bCs/>
              </w:rPr>
              <w:t>вых зданий и помещений предприятий, в том числе:</w:t>
            </w:r>
          </w:p>
          <w:p w:rsidR="008902D2" w:rsidRPr="008D5B7C" w:rsidRDefault="008902D2" w:rsidP="00067239">
            <w:pPr>
              <w:autoSpaceDE w:val="0"/>
              <w:autoSpaceDN w:val="0"/>
              <w:adjustRightInd w:val="0"/>
              <w:spacing w:after="60"/>
              <w:ind w:firstLine="392"/>
              <w:jc w:val="both"/>
              <w:rPr>
                <w:rFonts w:ascii="Times New Roman" w:hAnsi="Times New Roman"/>
                <w:bCs/>
              </w:rPr>
            </w:pPr>
            <w:r w:rsidRPr="008D5B7C">
              <w:rPr>
                <w:rFonts w:ascii="Times New Roman" w:hAnsi="Times New Roman"/>
                <w:bCs/>
              </w:rPr>
              <w:t>- офисов, контор;</w:t>
            </w:r>
          </w:p>
          <w:p w:rsidR="008902D2" w:rsidRPr="008D5B7C" w:rsidRDefault="008902D2" w:rsidP="00067239">
            <w:pPr>
              <w:autoSpaceDE w:val="0"/>
              <w:autoSpaceDN w:val="0"/>
              <w:adjustRightInd w:val="0"/>
              <w:spacing w:after="60"/>
              <w:ind w:firstLine="392"/>
              <w:jc w:val="both"/>
              <w:rPr>
                <w:rFonts w:ascii="Times New Roman" w:hAnsi="Times New Roman"/>
                <w:bCs/>
              </w:rPr>
            </w:pPr>
            <w:r w:rsidRPr="008D5B7C">
              <w:rPr>
                <w:rFonts w:ascii="Times New Roman" w:hAnsi="Times New Roman"/>
                <w:bCs/>
              </w:rPr>
              <w:t>- нежилых помещений для дежурного аварийного персонала и охраны предприятий;</w:t>
            </w:r>
          </w:p>
          <w:p w:rsidR="008902D2" w:rsidRPr="008D5B7C" w:rsidRDefault="008902D2" w:rsidP="00067239">
            <w:pPr>
              <w:autoSpaceDE w:val="0"/>
              <w:autoSpaceDN w:val="0"/>
              <w:adjustRightInd w:val="0"/>
              <w:spacing w:after="60"/>
              <w:ind w:firstLine="392"/>
              <w:jc w:val="both"/>
              <w:rPr>
                <w:rFonts w:ascii="Times New Roman" w:hAnsi="Times New Roman"/>
                <w:bCs/>
              </w:rPr>
            </w:pPr>
            <w:r w:rsidRPr="008D5B7C">
              <w:rPr>
                <w:rFonts w:ascii="Times New Roman" w:hAnsi="Times New Roman"/>
                <w:bCs/>
              </w:rPr>
              <w:t>- помещений для пребывания работающих по вахтовому методу (не более двух недель);</w:t>
            </w:r>
          </w:p>
          <w:p w:rsidR="008902D2" w:rsidRPr="008D5B7C" w:rsidRDefault="008902D2" w:rsidP="00067239">
            <w:pPr>
              <w:autoSpaceDE w:val="0"/>
              <w:autoSpaceDN w:val="0"/>
              <w:adjustRightInd w:val="0"/>
              <w:spacing w:after="60"/>
              <w:ind w:firstLine="392"/>
              <w:jc w:val="both"/>
              <w:rPr>
                <w:rFonts w:ascii="Times New Roman" w:hAnsi="Times New Roman"/>
                <w:bCs/>
              </w:rPr>
            </w:pPr>
            <w:r w:rsidRPr="008D5B7C">
              <w:rPr>
                <w:rFonts w:ascii="Times New Roman" w:hAnsi="Times New Roman"/>
                <w:bCs/>
              </w:rPr>
              <w:t>- помещений для бытового обслуживания персонала предпр</w:t>
            </w:r>
            <w:r w:rsidRPr="008D5B7C">
              <w:rPr>
                <w:rFonts w:ascii="Times New Roman" w:hAnsi="Times New Roman"/>
                <w:bCs/>
              </w:rPr>
              <w:t>и</w:t>
            </w:r>
            <w:r w:rsidRPr="008D5B7C">
              <w:rPr>
                <w:rFonts w:ascii="Times New Roman" w:hAnsi="Times New Roman"/>
                <w:bCs/>
              </w:rPr>
              <w:t>ятий</w:t>
            </w:r>
          </w:p>
        </w:tc>
      </w:tr>
      <w:tr w:rsidR="008902D2" w:rsidRPr="008D5B7C" w:rsidTr="00F571FD">
        <w:trPr>
          <w:trHeight w:val="273"/>
        </w:trPr>
        <w:tc>
          <w:tcPr>
            <w:tcW w:w="2375" w:type="dxa"/>
            <w:shd w:val="clear" w:color="auto" w:fill="auto"/>
          </w:tcPr>
          <w:p w:rsidR="008902D2" w:rsidRPr="008D5B7C" w:rsidRDefault="008902D2" w:rsidP="00F571FD">
            <w:pPr>
              <w:autoSpaceDE w:val="0"/>
              <w:autoSpaceDN w:val="0"/>
              <w:adjustRightInd w:val="0"/>
              <w:spacing w:after="60"/>
              <w:rPr>
                <w:rFonts w:ascii="Times New Roman" w:hAnsi="Times New Roman"/>
                <w:bCs/>
              </w:rPr>
            </w:pPr>
            <w:r w:rsidRPr="008D5B7C">
              <w:rPr>
                <w:rFonts w:ascii="Times New Roman" w:hAnsi="Times New Roman"/>
                <w:bCs/>
              </w:rPr>
              <w:t>Размещение  соор</w:t>
            </w:r>
            <w:r w:rsidRPr="008D5B7C">
              <w:rPr>
                <w:rFonts w:ascii="Times New Roman" w:hAnsi="Times New Roman"/>
                <w:bCs/>
              </w:rPr>
              <w:t>у</w:t>
            </w:r>
            <w:r w:rsidRPr="008D5B7C">
              <w:rPr>
                <w:rFonts w:ascii="Times New Roman" w:hAnsi="Times New Roman"/>
                <w:bCs/>
              </w:rPr>
              <w:t>жений хозяйстве</w:t>
            </w:r>
            <w:r w:rsidRPr="008D5B7C">
              <w:rPr>
                <w:rFonts w:ascii="Times New Roman" w:hAnsi="Times New Roman"/>
                <w:bCs/>
              </w:rPr>
              <w:t>н</w:t>
            </w:r>
            <w:r w:rsidRPr="008D5B7C">
              <w:rPr>
                <w:rFonts w:ascii="Times New Roman" w:hAnsi="Times New Roman"/>
                <w:bCs/>
              </w:rPr>
              <w:t>но-питьевого и те</w:t>
            </w:r>
            <w:r w:rsidRPr="008D5B7C">
              <w:rPr>
                <w:rFonts w:ascii="Times New Roman" w:hAnsi="Times New Roman"/>
                <w:bCs/>
              </w:rPr>
              <w:t>х</w:t>
            </w:r>
            <w:r w:rsidRPr="008D5B7C">
              <w:rPr>
                <w:rFonts w:ascii="Times New Roman" w:hAnsi="Times New Roman"/>
                <w:bCs/>
              </w:rPr>
              <w:t>нического вод</w:t>
            </w:r>
            <w:r w:rsidRPr="008D5B7C">
              <w:rPr>
                <w:rFonts w:ascii="Times New Roman" w:hAnsi="Times New Roman"/>
                <w:bCs/>
              </w:rPr>
              <w:t>о</w:t>
            </w:r>
            <w:r w:rsidRPr="008D5B7C">
              <w:rPr>
                <w:rFonts w:ascii="Times New Roman" w:hAnsi="Times New Roman"/>
                <w:bCs/>
              </w:rPr>
              <w:t>снабжения</w:t>
            </w:r>
          </w:p>
        </w:tc>
        <w:tc>
          <w:tcPr>
            <w:tcW w:w="7369" w:type="dxa"/>
            <w:shd w:val="clear" w:color="auto" w:fill="auto"/>
          </w:tcPr>
          <w:p w:rsidR="008902D2" w:rsidRPr="008D5B7C" w:rsidRDefault="008902D2" w:rsidP="00F571F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</w:rPr>
            </w:pPr>
            <w:r w:rsidRPr="008D5B7C">
              <w:rPr>
                <w:rFonts w:ascii="Times New Roman" w:hAnsi="Times New Roman"/>
                <w:bCs/>
              </w:rPr>
              <w:t>Строительство, реконструкция и эксплуатация сооружений хозяйс</w:t>
            </w:r>
            <w:r w:rsidRPr="008D5B7C">
              <w:rPr>
                <w:rFonts w:ascii="Times New Roman" w:hAnsi="Times New Roman"/>
                <w:bCs/>
              </w:rPr>
              <w:t>т</w:t>
            </w:r>
            <w:r w:rsidRPr="008D5B7C">
              <w:rPr>
                <w:rFonts w:ascii="Times New Roman" w:hAnsi="Times New Roman"/>
                <w:bCs/>
              </w:rPr>
              <w:t>венно-питьевого и технического водоснабжения, в том числе артез</w:t>
            </w:r>
            <w:r w:rsidRPr="008D5B7C">
              <w:rPr>
                <w:rFonts w:ascii="Times New Roman" w:hAnsi="Times New Roman"/>
                <w:bCs/>
              </w:rPr>
              <w:t>и</w:t>
            </w:r>
            <w:r w:rsidRPr="008D5B7C">
              <w:rPr>
                <w:rFonts w:ascii="Times New Roman" w:hAnsi="Times New Roman"/>
                <w:bCs/>
              </w:rPr>
              <w:t>анских скважин, водоохлаждающих сооружений для подготовки технической воды</w:t>
            </w:r>
          </w:p>
        </w:tc>
      </w:tr>
      <w:tr w:rsidR="008902D2" w:rsidRPr="008D5B7C" w:rsidTr="00F571FD">
        <w:tc>
          <w:tcPr>
            <w:tcW w:w="2375" w:type="dxa"/>
            <w:shd w:val="clear" w:color="auto" w:fill="auto"/>
          </w:tcPr>
          <w:p w:rsidR="008902D2" w:rsidRPr="008D5B7C" w:rsidRDefault="008902D2" w:rsidP="00F571FD">
            <w:pPr>
              <w:autoSpaceDE w:val="0"/>
              <w:autoSpaceDN w:val="0"/>
              <w:adjustRightInd w:val="0"/>
              <w:spacing w:after="60"/>
              <w:rPr>
                <w:rFonts w:ascii="Times New Roman" w:hAnsi="Times New Roman"/>
                <w:bCs/>
              </w:rPr>
            </w:pPr>
            <w:r w:rsidRPr="008D5B7C">
              <w:rPr>
                <w:rFonts w:ascii="Times New Roman" w:hAnsi="Times New Roman"/>
                <w:bCs/>
              </w:rPr>
              <w:t>Размещение очис</w:t>
            </w:r>
            <w:r w:rsidRPr="008D5B7C">
              <w:rPr>
                <w:rFonts w:ascii="Times New Roman" w:hAnsi="Times New Roman"/>
                <w:bCs/>
              </w:rPr>
              <w:t>т</w:t>
            </w:r>
            <w:r w:rsidRPr="008D5B7C">
              <w:rPr>
                <w:rFonts w:ascii="Times New Roman" w:hAnsi="Times New Roman"/>
                <w:bCs/>
              </w:rPr>
              <w:t>ных сооружений</w:t>
            </w:r>
          </w:p>
        </w:tc>
        <w:tc>
          <w:tcPr>
            <w:tcW w:w="7369" w:type="dxa"/>
            <w:shd w:val="clear" w:color="auto" w:fill="auto"/>
          </w:tcPr>
          <w:p w:rsidR="008902D2" w:rsidRPr="008D5B7C" w:rsidRDefault="008902D2" w:rsidP="00F571F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</w:rPr>
            </w:pPr>
            <w:r w:rsidRPr="008D5B7C">
              <w:rPr>
                <w:rFonts w:ascii="Times New Roman" w:hAnsi="Times New Roman"/>
                <w:bCs/>
              </w:rPr>
              <w:t>Строительство, реконструкция и эксплуатация очистных сооруж</w:t>
            </w:r>
            <w:r w:rsidRPr="008D5B7C">
              <w:rPr>
                <w:rFonts w:ascii="Times New Roman" w:hAnsi="Times New Roman"/>
                <w:bCs/>
              </w:rPr>
              <w:t>е</w:t>
            </w:r>
            <w:r w:rsidRPr="008D5B7C">
              <w:rPr>
                <w:rFonts w:ascii="Times New Roman" w:hAnsi="Times New Roman"/>
                <w:bCs/>
              </w:rPr>
              <w:t>ний, канализационных насосных станций, сооружений оборо</w:t>
            </w:r>
            <w:r w:rsidRPr="008D5B7C">
              <w:rPr>
                <w:rFonts w:ascii="Times New Roman" w:hAnsi="Times New Roman"/>
                <w:bCs/>
              </w:rPr>
              <w:t>т</w:t>
            </w:r>
            <w:r w:rsidRPr="008D5B7C">
              <w:rPr>
                <w:rFonts w:ascii="Times New Roman" w:hAnsi="Times New Roman"/>
                <w:bCs/>
              </w:rPr>
              <w:t>ного водоснабжения</w:t>
            </w:r>
          </w:p>
        </w:tc>
      </w:tr>
      <w:tr w:rsidR="008902D2" w:rsidRPr="008D5B7C" w:rsidTr="00F571FD">
        <w:tc>
          <w:tcPr>
            <w:tcW w:w="2375" w:type="dxa"/>
            <w:shd w:val="clear" w:color="auto" w:fill="auto"/>
          </w:tcPr>
          <w:p w:rsidR="008902D2" w:rsidRPr="008D5B7C" w:rsidRDefault="008902D2" w:rsidP="00F571FD">
            <w:pPr>
              <w:autoSpaceDE w:val="0"/>
              <w:autoSpaceDN w:val="0"/>
              <w:adjustRightInd w:val="0"/>
              <w:spacing w:after="60"/>
              <w:rPr>
                <w:rFonts w:ascii="Times New Roman" w:hAnsi="Times New Roman"/>
                <w:bCs/>
              </w:rPr>
            </w:pPr>
            <w:r w:rsidRPr="008D5B7C">
              <w:rPr>
                <w:rFonts w:ascii="Times New Roman" w:hAnsi="Times New Roman"/>
                <w:bCs/>
              </w:rPr>
              <w:lastRenderedPageBreak/>
              <w:t>Размещение объе</w:t>
            </w:r>
            <w:r w:rsidRPr="008D5B7C">
              <w:rPr>
                <w:rFonts w:ascii="Times New Roman" w:hAnsi="Times New Roman"/>
                <w:bCs/>
              </w:rPr>
              <w:t>к</w:t>
            </w:r>
            <w:r w:rsidRPr="008D5B7C">
              <w:rPr>
                <w:rFonts w:ascii="Times New Roman" w:hAnsi="Times New Roman"/>
                <w:bCs/>
              </w:rPr>
              <w:t>тов общественного пит</w:t>
            </w:r>
            <w:r w:rsidRPr="008D5B7C">
              <w:rPr>
                <w:rFonts w:ascii="Times New Roman" w:hAnsi="Times New Roman"/>
                <w:bCs/>
              </w:rPr>
              <w:t>а</w:t>
            </w:r>
            <w:r w:rsidRPr="008D5B7C">
              <w:rPr>
                <w:rFonts w:ascii="Times New Roman" w:hAnsi="Times New Roman"/>
                <w:bCs/>
              </w:rPr>
              <w:t xml:space="preserve">ния </w:t>
            </w:r>
          </w:p>
        </w:tc>
        <w:tc>
          <w:tcPr>
            <w:tcW w:w="7369" w:type="dxa"/>
            <w:shd w:val="clear" w:color="auto" w:fill="auto"/>
          </w:tcPr>
          <w:p w:rsidR="008902D2" w:rsidRPr="008D5B7C" w:rsidRDefault="008902D2" w:rsidP="00F571F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</w:rPr>
            </w:pPr>
            <w:r w:rsidRPr="008D5B7C">
              <w:rPr>
                <w:rFonts w:ascii="Times New Roman" w:hAnsi="Times New Roman"/>
                <w:bCs/>
              </w:rPr>
              <w:t>Строительство, реконструкция и эксплуатация объектов обществе</w:t>
            </w:r>
            <w:r w:rsidRPr="008D5B7C">
              <w:rPr>
                <w:rFonts w:ascii="Times New Roman" w:hAnsi="Times New Roman"/>
                <w:bCs/>
              </w:rPr>
              <w:t>н</w:t>
            </w:r>
            <w:r w:rsidRPr="008D5B7C">
              <w:rPr>
                <w:rFonts w:ascii="Times New Roman" w:hAnsi="Times New Roman"/>
                <w:bCs/>
              </w:rPr>
              <w:t>ного питания: кафе, столовые, закусочные и другие объекты общес</w:t>
            </w:r>
            <w:r w:rsidRPr="008D5B7C">
              <w:rPr>
                <w:rFonts w:ascii="Times New Roman" w:hAnsi="Times New Roman"/>
                <w:bCs/>
              </w:rPr>
              <w:t>т</w:t>
            </w:r>
            <w:r w:rsidRPr="008D5B7C">
              <w:rPr>
                <w:rFonts w:ascii="Times New Roman" w:hAnsi="Times New Roman"/>
                <w:bCs/>
              </w:rPr>
              <w:t>венного п</w:t>
            </w:r>
            <w:r w:rsidRPr="008D5B7C">
              <w:rPr>
                <w:rFonts w:ascii="Times New Roman" w:hAnsi="Times New Roman"/>
                <w:bCs/>
              </w:rPr>
              <w:t>и</w:t>
            </w:r>
            <w:r w:rsidRPr="008D5B7C">
              <w:rPr>
                <w:rFonts w:ascii="Times New Roman" w:hAnsi="Times New Roman"/>
                <w:bCs/>
              </w:rPr>
              <w:t>тания</w:t>
            </w:r>
          </w:p>
        </w:tc>
      </w:tr>
      <w:tr w:rsidR="008902D2" w:rsidRPr="008D5B7C" w:rsidTr="00F571FD">
        <w:tc>
          <w:tcPr>
            <w:tcW w:w="2375" w:type="dxa"/>
            <w:shd w:val="clear" w:color="auto" w:fill="auto"/>
          </w:tcPr>
          <w:p w:rsidR="008902D2" w:rsidRPr="008D5B7C" w:rsidRDefault="008902D2" w:rsidP="00F571FD">
            <w:pPr>
              <w:autoSpaceDE w:val="0"/>
              <w:autoSpaceDN w:val="0"/>
              <w:adjustRightInd w:val="0"/>
              <w:spacing w:after="60"/>
              <w:rPr>
                <w:rFonts w:ascii="Times New Roman" w:hAnsi="Times New Roman"/>
                <w:bCs/>
              </w:rPr>
            </w:pPr>
            <w:r w:rsidRPr="008D5B7C">
              <w:rPr>
                <w:rFonts w:ascii="Times New Roman" w:hAnsi="Times New Roman"/>
                <w:bCs/>
              </w:rPr>
              <w:t>Размещение объе</w:t>
            </w:r>
            <w:r w:rsidRPr="008D5B7C">
              <w:rPr>
                <w:rFonts w:ascii="Times New Roman" w:hAnsi="Times New Roman"/>
                <w:bCs/>
              </w:rPr>
              <w:t>к</w:t>
            </w:r>
            <w:r w:rsidRPr="008D5B7C">
              <w:rPr>
                <w:rFonts w:ascii="Times New Roman" w:hAnsi="Times New Roman"/>
                <w:bCs/>
              </w:rPr>
              <w:t>тов торговли</w:t>
            </w:r>
          </w:p>
        </w:tc>
        <w:tc>
          <w:tcPr>
            <w:tcW w:w="7369" w:type="dxa"/>
            <w:shd w:val="clear" w:color="auto" w:fill="auto"/>
          </w:tcPr>
          <w:p w:rsidR="008902D2" w:rsidRPr="008D5B7C" w:rsidRDefault="008902D2" w:rsidP="00F571FD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/>
                <w:bCs/>
              </w:rPr>
            </w:pPr>
            <w:r w:rsidRPr="008D5B7C">
              <w:rPr>
                <w:rFonts w:ascii="Times New Roman" w:hAnsi="Times New Roman"/>
                <w:bCs/>
              </w:rPr>
              <w:t>Строительство, реконструкция и эксплуатация магазинов, иных ст</w:t>
            </w:r>
            <w:r w:rsidRPr="008D5B7C">
              <w:rPr>
                <w:rFonts w:ascii="Times New Roman" w:hAnsi="Times New Roman"/>
                <w:bCs/>
              </w:rPr>
              <w:t>а</w:t>
            </w:r>
            <w:r w:rsidRPr="008D5B7C">
              <w:rPr>
                <w:rFonts w:ascii="Times New Roman" w:hAnsi="Times New Roman"/>
                <w:bCs/>
              </w:rPr>
              <w:t>ционарных объектов торговли</w:t>
            </w:r>
          </w:p>
        </w:tc>
      </w:tr>
      <w:tr w:rsidR="008902D2" w:rsidRPr="008D5B7C" w:rsidTr="00F571FD">
        <w:trPr>
          <w:trHeight w:val="926"/>
        </w:trPr>
        <w:tc>
          <w:tcPr>
            <w:tcW w:w="2375" w:type="dxa"/>
            <w:shd w:val="clear" w:color="auto" w:fill="auto"/>
          </w:tcPr>
          <w:p w:rsidR="008902D2" w:rsidRPr="008D5B7C" w:rsidRDefault="008902D2" w:rsidP="00F571FD">
            <w:pPr>
              <w:autoSpaceDE w:val="0"/>
              <w:autoSpaceDN w:val="0"/>
              <w:adjustRightInd w:val="0"/>
              <w:spacing w:after="60"/>
              <w:rPr>
                <w:rFonts w:ascii="Times New Roman" w:hAnsi="Times New Roman"/>
                <w:bCs/>
              </w:rPr>
            </w:pPr>
            <w:r w:rsidRPr="008D5B7C">
              <w:rPr>
                <w:rFonts w:ascii="Times New Roman" w:hAnsi="Times New Roman"/>
                <w:bCs/>
              </w:rPr>
              <w:t>Размещение апте</w:t>
            </w:r>
            <w:r w:rsidRPr="008D5B7C">
              <w:rPr>
                <w:rFonts w:ascii="Times New Roman" w:hAnsi="Times New Roman"/>
                <w:bCs/>
              </w:rPr>
              <w:t>ч</w:t>
            </w:r>
            <w:r w:rsidRPr="008D5B7C">
              <w:rPr>
                <w:rFonts w:ascii="Times New Roman" w:hAnsi="Times New Roman"/>
                <w:bCs/>
              </w:rPr>
              <w:t>ных организаций</w:t>
            </w:r>
          </w:p>
        </w:tc>
        <w:tc>
          <w:tcPr>
            <w:tcW w:w="7369" w:type="dxa"/>
            <w:shd w:val="clear" w:color="auto" w:fill="auto"/>
          </w:tcPr>
          <w:p w:rsidR="008902D2" w:rsidRPr="008D5B7C" w:rsidRDefault="008902D2" w:rsidP="00F571FD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/>
                <w:bCs/>
              </w:rPr>
            </w:pPr>
            <w:r w:rsidRPr="008D5B7C">
              <w:rPr>
                <w:rFonts w:ascii="Times New Roman" w:hAnsi="Times New Roman"/>
                <w:bCs/>
              </w:rPr>
              <w:t>Строительство, реконструкция и эксплуатация аптечных организ</w:t>
            </w:r>
            <w:r w:rsidRPr="008D5B7C">
              <w:rPr>
                <w:rFonts w:ascii="Times New Roman" w:hAnsi="Times New Roman"/>
                <w:bCs/>
              </w:rPr>
              <w:t>а</w:t>
            </w:r>
            <w:r w:rsidRPr="008D5B7C">
              <w:rPr>
                <w:rFonts w:ascii="Times New Roman" w:hAnsi="Times New Roman"/>
                <w:bCs/>
              </w:rPr>
              <w:t>ций: аптеки; аптечные пункты, аптечные киоски</w:t>
            </w:r>
          </w:p>
        </w:tc>
      </w:tr>
      <w:tr w:rsidR="008902D2" w:rsidRPr="008D5B7C" w:rsidTr="00F571FD">
        <w:trPr>
          <w:trHeight w:val="1360"/>
        </w:trPr>
        <w:tc>
          <w:tcPr>
            <w:tcW w:w="2375" w:type="dxa"/>
            <w:shd w:val="clear" w:color="auto" w:fill="auto"/>
          </w:tcPr>
          <w:p w:rsidR="008902D2" w:rsidRPr="008D5B7C" w:rsidRDefault="008902D2" w:rsidP="00F571FD">
            <w:pPr>
              <w:autoSpaceDE w:val="0"/>
              <w:autoSpaceDN w:val="0"/>
              <w:adjustRightInd w:val="0"/>
              <w:spacing w:after="60"/>
              <w:rPr>
                <w:rFonts w:ascii="Times New Roman" w:hAnsi="Times New Roman"/>
                <w:bCs/>
              </w:rPr>
            </w:pPr>
            <w:r w:rsidRPr="008D5B7C">
              <w:rPr>
                <w:rFonts w:ascii="Times New Roman" w:hAnsi="Times New Roman"/>
                <w:bCs/>
              </w:rPr>
              <w:t>Размещение объе</w:t>
            </w:r>
            <w:r w:rsidRPr="008D5B7C">
              <w:rPr>
                <w:rFonts w:ascii="Times New Roman" w:hAnsi="Times New Roman"/>
                <w:bCs/>
              </w:rPr>
              <w:t>к</w:t>
            </w:r>
            <w:r w:rsidRPr="008D5B7C">
              <w:rPr>
                <w:rFonts w:ascii="Times New Roman" w:hAnsi="Times New Roman"/>
                <w:bCs/>
              </w:rPr>
              <w:t>тов физической культуры и спорта крытого типа</w:t>
            </w:r>
          </w:p>
        </w:tc>
        <w:tc>
          <w:tcPr>
            <w:tcW w:w="7369" w:type="dxa"/>
            <w:shd w:val="clear" w:color="auto" w:fill="auto"/>
          </w:tcPr>
          <w:p w:rsidR="008902D2" w:rsidRPr="008D5B7C" w:rsidRDefault="008902D2" w:rsidP="00F571FD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/>
                <w:bCs/>
              </w:rPr>
            </w:pPr>
            <w:proofErr w:type="gramStart"/>
            <w:r w:rsidRPr="008D5B7C">
              <w:rPr>
                <w:rFonts w:ascii="Times New Roman" w:hAnsi="Times New Roman"/>
                <w:bCs/>
              </w:rPr>
              <w:t>Строительство, реконструкция и эксплуатация объектов, предназн</w:t>
            </w:r>
            <w:r w:rsidRPr="008D5B7C">
              <w:rPr>
                <w:rFonts w:ascii="Times New Roman" w:hAnsi="Times New Roman"/>
                <w:bCs/>
              </w:rPr>
              <w:t>а</w:t>
            </w:r>
            <w:r w:rsidRPr="008D5B7C">
              <w:rPr>
                <w:rFonts w:ascii="Times New Roman" w:hAnsi="Times New Roman"/>
                <w:bCs/>
              </w:rPr>
              <w:t>ченных для занятия физической культурой и спортом, крытого типа: спортивные и физкультурно-оздоровительные комплексы, фитнес-цен</w:t>
            </w:r>
            <w:r w:rsidR="001B3748" w:rsidRPr="008D5B7C">
              <w:rPr>
                <w:rFonts w:ascii="Times New Roman" w:hAnsi="Times New Roman"/>
                <w:bCs/>
              </w:rPr>
              <w:t>тры, спортивные залы, бассейны</w:t>
            </w:r>
            <w:r w:rsidRPr="008D5B7C">
              <w:rPr>
                <w:rFonts w:ascii="Times New Roman" w:hAnsi="Times New Roman"/>
                <w:bCs/>
              </w:rPr>
              <w:t>), спортивные клубы</w:t>
            </w:r>
            <w:proofErr w:type="gramEnd"/>
          </w:p>
        </w:tc>
      </w:tr>
      <w:tr w:rsidR="008902D2" w:rsidRPr="008D5B7C" w:rsidTr="00F571FD">
        <w:trPr>
          <w:trHeight w:val="266"/>
        </w:trPr>
        <w:tc>
          <w:tcPr>
            <w:tcW w:w="2375" w:type="dxa"/>
            <w:shd w:val="clear" w:color="auto" w:fill="auto"/>
          </w:tcPr>
          <w:p w:rsidR="008902D2" w:rsidRPr="008D5B7C" w:rsidRDefault="008902D2" w:rsidP="00F571FD">
            <w:pPr>
              <w:autoSpaceDE w:val="0"/>
              <w:autoSpaceDN w:val="0"/>
              <w:adjustRightInd w:val="0"/>
              <w:spacing w:after="60"/>
              <w:rPr>
                <w:rFonts w:ascii="Times New Roman" w:hAnsi="Times New Roman"/>
                <w:bCs/>
              </w:rPr>
            </w:pPr>
            <w:r w:rsidRPr="008D5B7C">
              <w:rPr>
                <w:rFonts w:ascii="Times New Roman" w:hAnsi="Times New Roman"/>
                <w:bCs/>
              </w:rPr>
              <w:t>Размещение амбул</w:t>
            </w:r>
            <w:r w:rsidRPr="008D5B7C">
              <w:rPr>
                <w:rFonts w:ascii="Times New Roman" w:hAnsi="Times New Roman"/>
                <w:bCs/>
              </w:rPr>
              <w:t>а</w:t>
            </w:r>
            <w:r w:rsidRPr="008D5B7C">
              <w:rPr>
                <w:rFonts w:ascii="Times New Roman" w:hAnsi="Times New Roman"/>
                <w:bCs/>
              </w:rPr>
              <w:t xml:space="preserve">торно-поликлинических и стационарно-поликлинических учреждений </w:t>
            </w:r>
          </w:p>
        </w:tc>
        <w:tc>
          <w:tcPr>
            <w:tcW w:w="7369" w:type="dxa"/>
            <w:shd w:val="clear" w:color="auto" w:fill="auto"/>
          </w:tcPr>
          <w:p w:rsidR="008902D2" w:rsidRPr="008D5B7C" w:rsidRDefault="008902D2" w:rsidP="00F571FD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/>
                <w:bCs/>
              </w:rPr>
            </w:pPr>
            <w:r w:rsidRPr="008D5B7C">
              <w:rPr>
                <w:rFonts w:ascii="Times New Roman" w:hAnsi="Times New Roman"/>
                <w:bCs/>
              </w:rPr>
              <w:t>Строительство, реконструкция и эксплуатация амбулаторно-поликлинических и стационарно-поликлинических учреждений</w:t>
            </w:r>
          </w:p>
        </w:tc>
      </w:tr>
      <w:tr w:rsidR="008902D2" w:rsidRPr="008D5B7C" w:rsidTr="00F571FD">
        <w:trPr>
          <w:trHeight w:val="1346"/>
        </w:trPr>
        <w:tc>
          <w:tcPr>
            <w:tcW w:w="2375" w:type="dxa"/>
            <w:shd w:val="clear" w:color="auto" w:fill="auto"/>
          </w:tcPr>
          <w:p w:rsidR="008902D2" w:rsidRPr="008D5B7C" w:rsidRDefault="008902D2" w:rsidP="00F571FD">
            <w:pPr>
              <w:autoSpaceDE w:val="0"/>
              <w:autoSpaceDN w:val="0"/>
              <w:adjustRightInd w:val="0"/>
              <w:spacing w:after="60"/>
              <w:rPr>
                <w:rFonts w:ascii="Times New Roman" w:hAnsi="Times New Roman"/>
                <w:bCs/>
              </w:rPr>
            </w:pPr>
            <w:r w:rsidRPr="008D5B7C">
              <w:rPr>
                <w:rFonts w:ascii="Times New Roman" w:hAnsi="Times New Roman"/>
                <w:bCs/>
              </w:rPr>
              <w:t>Размещение антенн связи</w:t>
            </w:r>
          </w:p>
        </w:tc>
        <w:tc>
          <w:tcPr>
            <w:tcW w:w="7369" w:type="dxa"/>
            <w:shd w:val="clear" w:color="auto" w:fill="auto"/>
          </w:tcPr>
          <w:p w:rsidR="008902D2" w:rsidRPr="008D5B7C" w:rsidRDefault="008902D2" w:rsidP="00F571FD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/>
                <w:bCs/>
              </w:rPr>
            </w:pPr>
            <w:r w:rsidRPr="008D5B7C">
              <w:rPr>
                <w:rFonts w:ascii="Times New Roman" w:hAnsi="Times New Roman"/>
                <w:bCs/>
              </w:rPr>
              <w:t>Строительство, реконструкция и эксплуатация антенн сотовой, р</w:t>
            </w:r>
            <w:r w:rsidRPr="008D5B7C">
              <w:rPr>
                <w:rFonts w:ascii="Times New Roman" w:hAnsi="Times New Roman"/>
                <w:bCs/>
              </w:rPr>
              <w:t>а</w:t>
            </w:r>
            <w:r w:rsidRPr="008D5B7C">
              <w:rPr>
                <w:rFonts w:ascii="Times New Roman" w:hAnsi="Times New Roman"/>
                <w:bCs/>
              </w:rPr>
              <w:t>диорелейной и спутниковой связи, радио- и телевизионных мачт</w:t>
            </w:r>
          </w:p>
        </w:tc>
      </w:tr>
      <w:tr w:rsidR="008902D2" w:rsidRPr="008D5B7C" w:rsidTr="00F571FD">
        <w:tc>
          <w:tcPr>
            <w:tcW w:w="2375" w:type="dxa"/>
            <w:shd w:val="clear" w:color="auto" w:fill="auto"/>
          </w:tcPr>
          <w:p w:rsidR="008902D2" w:rsidRPr="008D5B7C" w:rsidRDefault="008902D2" w:rsidP="00F571FD">
            <w:pPr>
              <w:autoSpaceDE w:val="0"/>
              <w:autoSpaceDN w:val="0"/>
              <w:adjustRightInd w:val="0"/>
              <w:spacing w:after="60"/>
              <w:rPr>
                <w:rFonts w:ascii="Times New Roman" w:hAnsi="Times New Roman"/>
                <w:bCs/>
              </w:rPr>
            </w:pPr>
            <w:r w:rsidRPr="008D5B7C">
              <w:rPr>
                <w:rFonts w:ascii="Times New Roman" w:hAnsi="Times New Roman"/>
                <w:bCs/>
              </w:rPr>
              <w:t>Размещение общ</w:t>
            </w:r>
            <w:r w:rsidRPr="008D5B7C">
              <w:rPr>
                <w:rFonts w:ascii="Times New Roman" w:hAnsi="Times New Roman"/>
                <w:bCs/>
              </w:rPr>
              <w:t>е</w:t>
            </w:r>
            <w:r w:rsidRPr="008D5B7C">
              <w:rPr>
                <w:rFonts w:ascii="Times New Roman" w:hAnsi="Times New Roman"/>
                <w:bCs/>
              </w:rPr>
              <w:t>ственных туалетов</w:t>
            </w:r>
          </w:p>
        </w:tc>
        <w:tc>
          <w:tcPr>
            <w:tcW w:w="7369" w:type="dxa"/>
            <w:shd w:val="clear" w:color="auto" w:fill="auto"/>
          </w:tcPr>
          <w:p w:rsidR="008902D2" w:rsidRPr="008D5B7C" w:rsidRDefault="008902D2" w:rsidP="00F571FD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/>
                <w:bCs/>
              </w:rPr>
            </w:pPr>
            <w:r w:rsidRPr="008D5B7C">
              <w:rPr>
                <w:rFonts w:ascii="Times New Roman" w:hAnsi="Times New Roman"/>
                <w:bCs/>
              </w:rPr>
              <w:t>Строительство, реконструкция и эксплуатация общественных туал</w:t>
            </w:r>
            <w:r w:rsidRPr="008D5B7C">
              <w:rPr>
                <w:rFonts w:ascii="Times New Roman" w:hAnsi="Times New Roman"/>
                <w:bCs/>
              </w:rPr>
              <w:t>е</w:t>
            </w:r>
            <w:r w:rsidRPr="008D5B7C">
              <w:rPr>
                <w:rFonts w:ascii="Times New Roman" w:hAnsi="Times New Roman"/>
                <w:bCs/>
              </w:rPr>
              <w:t>тов</w:t>
            </w:r>
          </w:p>
        </w:tc>
      </w:tr>
      <w:tr w:rsidR="008902D2" w:rsidRPr="008D5B7C" w:rsidTr="00F571FD">
        <w:tc>
          <w:tcPr>
            <w:tcW w:w="2375" w:type="dxa"/>
            <w:shd w:val="clear" w:color="auto" w:fill="auto"/>
          </w:tcPr>
          <w:p w:rsidR="008902D2" w:rsidRPr="008D5B7C" w:rsidRDefault="008902D2" w:rsidP="00F571FD">
            <w:pPr>
              <w:autoSpaceDE w:val="0"/>
              <w:autoSpaceDN w:val="0"/>
              <w:adjustRightInd w:val="0"/>
              <w:spacing w:after="60"/>
              <w:rPr>
                <w:rFonts w:ascii="Times New Roman" w:hAnsi="Times New Roman"/>
                <w:bCs/>
              </w:rPr>
            </w:pPr>
            <w:r w:rsidRPr="008D5B7C">
              <w:rPr>
                <w:rFonts w:ascii="Times New Roman" w:hAnsi="Times New Roman"/>
                <w:bCs/>
              </w:rPr>
              <w:t>Озеленение</w:t>
            </w:r>
          </w:p>
        </w:tc>
        <w:tc>
          <w:tcPr>
            <w:tcW w:w="7369" w:type="dxa"/>
            <w:shd w:val="clear" w:color="auto" w:fill="auto"/>
          </w:tcPr>
          <w:p w:rsidR="008902D2" w:rsidRPr="008D5B7C" w:rsidRDefault="008902D2" w:rsidP="00F571FD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/>
                <w:bCs/>
              </w:rPr>
            </w:pPr>
            <w:r w:rsidRPr="008D5B7C">
              <w:rPr>
                <w:rFonts w:ascii="Times New Roman" w:hAnsi="Times New Roman"/>
                <w:bCs/>
              </w:rPr>
              <w:t>Размещение аллей, скверов, газонов и других озелененных террит</w:t>
            </w:r>
            <w:r w:rsidRPr="008D5B7C">
              <w:rPr>
                <w:rFonts w:ascii="Times New Roman" w:hAnsi="Times New Roman"/>
                <w:bCs/>
              </w:rPr>
              <w:t>о</w:t>
            </w:r>
            <w:r w:rsidRPr="008D5B7C">
              <w:rPr>
                <w:rFonts w:ascii="Times New Roman" w:hAnsi="Times New Roman"/>
                <w:bCs/>
              </w:rPr>
              <w:t>рий</w:t>
            </w:r>
          </w:p>
        </w:tc>
      </w:tr>
      <w:tr w:rsidR="008902D2" w:rsidRPr="008D5B7C" w:rsidTr="00F571FD">
        <w:tc>
          <w:tcPr>
            <w:tcW w:w="2375" w:type="dxa"/>
            <w:shd w:val="clear" w:color="auto" w:fill="auto"/>
          </w:tcPr>
          <w:p w:rsidR="008902D2" w:rsidRPr="008D5B7C" w:rsidRDefault="008902D2" w:rsidP="00F571FD">
            <w:pPr>
              <w:autoSpaceDE w:val="0"/>
              <w:autoSpaceDN w:val="0"/>
              <w:adjustRightInd w:val="0"/>
              <w:spacing w:after="60"/>
              <w:rPr>
                <w:rFonts w:ascii="Times New Roman" w:hAnsi="Times New Roman"/>
                <w:bCs/>
              </w:rPr>
            </w:pPr>
            <w:r w:rsidRPr="008D5B7C">
              <w:rPr>
                <w:rFonts w:ascii="Times New Roman" w:hAnsi="Times New Roman"/>
                <w:bCs/>
              </w:rPr>
              <w:t>Размещение зеленых насаждений спец</w:t>
            </w:r>
            <w:r w:rsidRPr="008D5B7C">
              <w:rPr>
                <w:rFonts w:ascii="Times New Roman" w:hAnsi="Times New Roman"/>
                <w:bCs/>
              </w:rPr>
              <w:t>и</w:t>
            </w:r>
            <w:r w:rsidRPr="008D5B7C">
              <w:rPr>
                <w:rFonts w:ascii="Times New Roman" w:hAnsi="Times New Roman"/>
                <w:bCs/>
              </w:rPr>
              <w:t>ального н</w:t>
            </w:r>
            <w:r w:rsidRPr="008D5B7C">
              <w:rPr>
                <w:rFonts w:ascii="Times New Roman" w:hAnsi="Times New Roman"/>
                <w:bCs/>
              </w:rPr>
              <w:t>а</w:t>
            </w:r>
            <w:r w:rsidRPr="008D5B7C">
              <w:rPr>
                <w:rFonts w:ascii="Times New Roman" w:hAnsi="Times New Roman"/>
                <w:bCs/>
              </w:rPr>
              <w:t>значения</w:t>
            </w:r>
          </w:p>
          <w:p w:rsidR="008902D2" w:rsidRPr="008D5B7C" w:rsidRDefault="008902D2" w:rsidP="00F571FD">
            <w:pPr>
              <w:autoSpaceDE w:val="0"/>
              <w:autoSpaceDN w:val="0"/>
              <w:adjustRightInd w:val="0"/>
              <w:spacing w:after="60"/>
              <w:outlineLvl w:val="2"/>
              <w:rPr>
                <w:rFonts w:ascii="Times New Roman" w:hAnsi="Times New Roman"/>
                <w:bCs/>
              </w:rPr>
            </w:pPr>
          </w:p>
        </w:tc>
        <w:tc>
          <w:tcPr>
            <w:tcW w:w="7369" w:type="dxa"/>
            <w:shd w:val="clear" w:color="auto" w:fill="auto"/>
          </w:tcPr>
          <w:p w:rsidR="008902D2" w:rsidRPr="008D5B7C" w:rsidRDefault="008902D2" w:rsidP="00F571FD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/>
                <w:bCs/>
              </w:rPr>
            </w:pPr>
            <w:r w:rsidRPr="008D5B7C">
              <w:rPr>
                <w:rFonts w:ascii="Times New Roman" w:hAnsi="Times New Roman"/>
                <w:bCs/>
              </w:rPr>
              <w:lastRenderedPageBreak/>
              <w:t>Размещение древесно-кустарниковой растительности, предназначе</w:t>
            </w:r>
            <w:r w:rsidRPr="008D5B7C">
              <w:rPr>
                <w:rFonts w:ascii="Times New Roman" w:hAnsi="Times New Roman"/>
                <w:bCs/>
              </w:rPr>
              <w:t>н</w:t>
            </w:r>
            <w:r w:rsidRPr="008D5B7C">
              <w:rPr>
                <w:rFonts w:ascii="Times New Roman" w:hAnsi="Times New Roman"/>
                <w:bCs/>
              </w:rPr>
              <w:t>ной для защиты земель от воздействия негативных (вредных) пр</w:t>
            </w:r>
            <w:r w:rsidRPr="008D5B7C">
              <w:rPr>
                <w:rFonts w:ascii="Times New Roman" w:hAnsi="Times New Roman"/>
                <w:bCs/>
              </w:rPr>
              <w:t>и</w:t>
            </w:r>
            <w:r w:rsidRPr="008D5B7C">
              <w:rPr>
                <w:rFonts w:ascii="Times New Roman" w:hAnsi="Times New Roman"/>
                <w:bCs/>
              </w:rPr>
              <w:t>родных, антропогенных и техногенных явлений: санитарно-защитное озеленение, лесополосы специального назначения, озел</w:t>
            </w:r>
            <w:r w:rsidRPr="008D5B7C">
              <w:rPr>
                <w:rFonts w:ascii="Times New Roman" w:hAnsi="Times New Roman"/>
                <w:bCs/>
              </w:rPr>
              <w:t>е</w:t>
            </w:r>
            <w:r w:rsidRPr="008D5B7C">
              <w:rPr>
                <w:rFonts w:ascii="Times New Roman" w:hAnsi="Times New Roman"/>
                <w:bCs/>
              </w:rPr>
              <w:lastRenderedPageBreak/>
              <w:t>нение в охранных зонах</w:t>
            </w:r>
          </w:p>
        </w:tc>
      </w:tr>
      <w:tr w:rsidR="008902D2" w:rsidRPr="008D5B7C" w:rsidTr="00F571FD">
        <w:tc>
          <w:tcPr>
            <w:tcW w:w="2375" w:type="dxa"/>
            <w:shd w:val="clear" w:color="auto" w:fill="auto"/>
          </w:tcPr>
          <w:p w:rsidR="008902D2" w:rsidRPr="008D5B7C" w:rsidRDefault="008902D2" w:rsidP="00F571FD">
            <w:pPr>
              <w:autoSpaceDE w:val="0"/>
              <w:autoSpaceDN w:val="0"/>
              <w:adjustRightInd w:val="0"/>
              <w:spacing w:after="60"/>
              <w:rPr>
                <w:rFonts w:ascii="Times New Roman" w:hAnsi="Times New Roman"/>
                <w:bCs/>
              </w:rPr>
            </w:pPr>
            <w:r w:rsidRPr="008D5B7C">
              <w:rPr>
                <w:rFonts w:ascii="Times New Roman" w:hAnsi="Times New Roman"/>
                <w:bCs/>
              </w:rPr>
              <w:lastRenderedPageBreak/>
              <w:t>Размещение отходов потребления</w:t>
            </w:r>
          </w:p>
        </w:tc>
        <w:tc>
          <w:tcPr>
            <w:tcW w:w="7369" w:type="dxa"/>
            <w:shd w:val="clear" w:color="auto" w:fill="auto"/>
          </w:tcPr>
          <w:p w:rsidR="008902D2" w:rsidRPr="008D5B7C" w:rsidRDefault="008902D2" w:rsidP="00F571FD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/>
                <w:bCs/>
              </w:rPr>
            </w:pPr>
            <w:r w:rsidRPr="008D5B7C">
              <w:rPr>
                <w:rFonts w:ascii="Times New Roman" w:hAnsi="Times New Roman"/>
                <w:bCs/>
              </w:rPr>
              <w:t>Размещение контейнеров для сбора мусора и бытовых отходов, об</w:t>
            </w:r>
            <w:r w:rsidRPr="008D5B7C">
              <w:rPr>
                <w:rFonts w:ascii="Times New Roman" w:hAnsi="Times New Roman"/>
                <w:bCs/>
              </w:rPr>
              <w:t>у</w:t>
            </w:r>
            <w:r w:rsidRPr="008D5B7C">
              <w:rPr>
                <w:rFonts w:ascii="Times New Roman" w:hAnsi="Times New Roman"/>
                <w:bCs/>
              </w:rPr>
              <w:t>стройство площадок для их размещения</w:t>
            </w:r>
          </w:p>
        </w:tc>
      </w:tr>
      <w:tr w:rsidR="008902D2" w:rsidRPr="008D5B7C" w:rsidTr="00F571FD">
        <w:tc>
          <w:tcPr>
            <w:tcW w:w="2375" w:type="dxa"/>
            <w:shd w:val="clear" w:color="auto" w:fill="auto"/>
          </w:tcPr>
          <w:p w:rsidR="008902D2" w:rsidRPr="008D5B7C" w:rsidRDefault="008902D2" w:rsidP="00F571FD">
            <w:pPr>
              <w:autoSpaceDE w:val="0"/>
              <w:autoSpaceDN w:val="0"/>
              <w:adjustRightInd w:val="0"/>
              <w:spacing w:after="60"/>
              <w:rPr>
                <w:rFonts w:ascii="Times New Roman" w:hAnsi="Times New Roman"/>
                <w:bCs/>
              </w:rPr>
            </w:pPr>
            <w:r w:rsidRPr="008D5B7C">
              <w:rPr>
                <w:rFonts w:ascii="Times New Roman" w:hAnsi="Times New Roman"/>
                <w:bCs/>
              </w:rPr>
              <w:t>Для временного размещения прои</w:t>
            </w:r>
            <w:r w:rsidRPr="008D5B7C">
              <w:rPr>
                <w:rFonts w:ascii="Times New Roman" w:hAnsi="Times New Roman"/>
                <w:bCs/>
              </w:rPr>
              <w:t>з</w:t>
            </w:r>
            <w:r w:rsidRPr="008D5B7C">
              <w:rPr>
                <w:rFonts w:ascii="Times New Roman" w:hAnsi="Times New Roman"/>
                <w:bCs/>
              </w:rPr>
              <w:t>водственных отх</w:t>
            </w:r>
            <w:r w:rsidRPr="008D5B7C">
              <w:rPr>
                <w:rFonts w:ascii="Times New Roman" w:hAnsi="Times New Roman"/>
                <w:bCs/>
              </w:rPr>
              <w:t>о</w:t>
            </w:r>
            <w:r w:rsidRPr="008D5B7C">
              <w:rPr>
                <w:rFonts w:ascii="Times New Roman" w:hAnsi="Times New Roman"/>
                <w:bCs/>
              </w:rPr>
              <w:t>дов</w:t>
            </w:r>
          </w:p>
        </w:tc>
        <w:tc>
          <w:tcPr>
            <w:tcW w:w="7369" w:type="dxa"/>
            <w:shd w:val="clear" w:color="auto" w:fill="auto"/>
          </w:tcPr>
          <w:p w:rsidR="008902D2" w:rsidRPr="008D5B7C" w:rsidRDefault="008902D2" w:rsidP="00F571FD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/>
                <w:bCs/>
              </w:rPr>
            </w:pPr>
            <w:r w:rsidRPr="008D5B7C">
              <w:rPr>
                <w:rFonts w:ascii="Times New Roman" w:hAnsi="Times New Roman"/>
                <w:bCs/>
              </w:rPr>
              <w:t>Строительство, эксплуатация и реконструкция складов и площадок для временного размещения производственных отходов предпр</w:t>
            </w:r>
            <w:r w:rsidRPr="008D5B7C">
              <w:rPr>
                <w:rFonts w:ascii="Times New Roman" w:hAnsi="Times New Roman"/>
                <w:bCs/>
              </w:rPr>
              <w:t>и</w:t>
            </w:r>
            <w:r w:rsidRPr="008D5B7C">
              <w:rPr>
                <w:rFonts w:ascii="Times New Roman" w:hAnsi="Times New Roman"/>
                <w:bCs/>
              </w:rPr>
              <w:t>ятий, на которых допускается временное хранение подобных отх</w:t>
            </w:r>
            <w:r w:rsidRPr="008D5B7C">
              <w:rPr>
                <w:rFonts w:ascii="Times New Roman" w:hAnsi="Times New Roman"/>
                <w:bCs/>
              </w:rPr>
              <w:t>о</w:t>
            </w:r>
            <w:r w:rsidRPr="008D5B7C">
              <w:rPr>
                <w:rFonts w:ascii="Times New Roman" w:hAnsi="Times New Roman"/>
                <w:bCs/>
              </w:rPr>
              <w:t>дов</w:t>
            </w:r>
          </w:p>
        </w:tc>
      </w:tr>
      <w:tr w:rsidR="008902D2" w:rsidRPr="008D5B7C" w:rsidTr="00F571FD">
        <w:trPr>
          <w:trHeight w:val="350"/>
        </w:trPr>
        <w:tc>
          <w:tcPr>
            <w:tcW w:w="2375" w:type="dxa"/>
            <w:shd w:val="clear" w:color="auto" w:fill="auto"/>
          </w:tcPr>
          <w:p w:rsidR="008902D2" w:rsidRPr="008D5B7C" w:rsidRDefault="008902D2" w:rsidP="00F571FD">
            <w:pPr>
              <w:autoSpaceDE w:val="0"/>
              <w:autoSpaceDN w:val="0"/>
              <w:adjustRightInd w:val="0"/>
              <w:spacing w:after="60"/>
              <w:rPr>
                <w:rFonts w:ascii="Times New Roman" w:hAnsi="Times New Roman"/>
                <w:bCs/>
              </w:rPr>
            </w:pPr>
            <w:r w:rsidRPr="008D5B7C">
              <w:rPr>
                <w:rFonts w:ascii="Times New Roman" w:hAnsi="Times New Roman"/>
                <w:bCs/>
              </w:rPr>
              <w:t>Размещение объе</w:t>
            </w:r>
            <w:r w:rsidRPr="008D5B7C">
              <w:rPr>
                <w:rFonts w:ascii="Times New Roman" w:hAnsi="Times New Roman"/>
                <w:bCs/>
              </w:rPr>
              <w:t>к</w:t>
            </w:r>
            <w:r w:rsidRPr="008D5B7C">
              <w:rPr>
                <w:rFonts w:ascii="Times New Roman" w:hAnsi="Times New Roman"/>
                <w:bCs/>
              </w:rPr>
              <w:t>тов благоустройства</w:t>
            </w:r>
          </w:p>
          <w:p w:rsidR="008902D2" w:rsidRPr="008D5B7C" w:rsidRDefault="008902D2" w:rsidP="00F571FD">
            <w:pPr>
              <w:autoSpaceDE w:val="0"/>
              <w:autoSpaceDN w:val="0"/>
              <w:adjustRightInd w:val="0"/>
              <w:spacing w:after="60"/>
              <w:ind w:firstLine="680"/>
              <w:rPr>
                <w:rFonts w:ascii="Times New Roman" w:hAnsi="Times New Roman"/>
                <w:bCs/>
              </w:rPr>
            </w:pPr>
          </w:p>
        </w:tc>
        <w:tc>
          <w:tcPr>
            <w:tcW w:w="7369" w:type="dxa"/>
            <w:shd w:val="clear" w:color="auto" w:fill="auto"/>
          </w:tcPr>
          <w:p w:rsidR="008902D2" w:rsidRPr="008D5B7C" w:rsidRDefault="008902D2" w:rsidP="00F571FD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/>
                <w:bCs/>
              </w:rPr>
            </w:pPr>
            <w:r w:rsidRPr="008D5B7C">
              <w:rPr>
                <w:rFonts w:ascii="Times New Roman" w:hAnsi="Times New Roman"/>
                <w:bCs/>
              </w:rPr>
              <w:t>Размещение объектов благоустройства, в том числе малых архите</w:t>
            </w:r>
            <w:r w:rsidRPr="008D5B7C">
              <w:rPr>
                <w:rFonts w:ascii="Times New Roman" w:hAnsi="Times New Roman"/>
                <w:bCs/>
              </w:rPr>
              <w:t>к</w:t>
            </w:r>
            <w:r w:rsidRPr="008D5B7C">
              <w:rPr>
                <w:rFonts w:ascii="Times New Roman" w:hAnsi="Times New Roman"/>
                <w:bCs/>
              </w:rPr>
              <w:t>турных форм, элементов дизайна, скульптурных композиций, объе</w:t>
            </w:r>
            <w:r w:rsidRPr="008D5B7C">
              <w:rPr>
                <w:rFonts w:ascii="Times New Roman" w:hAnsi="Times New Roman"/>
                <w:bCs/>
              </w:rPr>
              <w:t>к</w:t>
            </w:r>
            <w:r w:rsidRPr="008D5B7C">
              <w:rPr>
                <w:rFonts w:ascii="Times New Roman" w:hAnsi="Times New Roman"/>
                <w:bCs/>
              </w:rPr>
              <w:t>тов декоративно-монументального искусства, фонтанов, информ</w:t>
            </w:r>
            <w:r w:rsidRPr="008D5B7C">
              <w:rPr>
                <w:rFonts w:ascii="Times New Roman" w:hAnsi="Times New Roman"/>
                <w:bCs/>
              </w:rPr>
              <w:t>а</w:t>
            </w:r>
            <w:r w:rsidRPr="008D5B7C">
              <w:rPr>
                <w:rFonts w:ascii="Times New Roman" w:hAnsi="Times New Roman"/>
                <w:bCs/>
              </w:rPr>
              <w:t>ционных стендов, ск</w:t>
            </w:r>
            <w:r w:rsidRPr="008D5B7C">
              <w:rPr>
                <w:rFonts w:ascii="Times New Roman" w:hAnsi="Times New Roman"/>
                <w:bCs/>
              </w:rPr>
              <w:t>а</w:t>
            </w:r>
            <w:r w:rsidRPr="008D5B7C">
              <w:rPr>
                <w:rFonts w:ascii="Times New Roman" w:hAnsi="Times New Roman"/>
                <w:bCs/>
              </w:rPr>
              <w:t xml:space="preserve">мей, навесов от дождя, указателей направления движения  </w:t>
            </w:r>
          </w:p>
        </w:tc>
      </w:tr>
    </w:tbl>
    <w:p w:rsidR="008902D2" w:rsidRPr="008D5B7C" w:rsidRDefault="008902D2" w:rsidP="008902D2">
      <w:pPr>
        <w:rPr>
          <w:rFonts w:ascii="Times New Roman" w:hAnsi="Times New Roman"/>
          <w:sz w:val="28"/>
          <w:szCs w:val="28"/>
        </w:rPr>
      </w:pPr>
    </w:p>
    <w:p w:rsidR="008902D2" w:rsidRPr="008D5B7C" w:rsidRDefault="008902D2" w:rsidP="008902D2">
      <w:pPr>
        <w:rPr>
          <w:rFonts w:ascii="Times New Roman" w:hAnsi="Times New Roman"/>
          <w:sz w:val="28"/>
          <w:szCs w:val="28"/>
        </w:rPr>
      </w:pPr>
      <w:r w:rsidRPr="008D5B7C">
        <w:rPr>
          <w:rFonts w:ascii="Times New Roman" w:hAnsi="Times New Roman"/>
          <w:sz w:val="28"/>
          <w:szCs w:val="28"/>
        </w:rPr>
        <w:br w:type="page"/>
      </w:r>
    </w:p>
    <w:p w:rsidR="008902D2" w:rsidRPr="008D5B7C" w:rsidRDefault="008902D2" w:rsidP="008902D2">
      <w:pPr>
        <w:spacing w:after="240"/>
        <w:jc w:val="center"/>
        <w:outlineLvl w:val="3"/>
        <w:rPr>
          <w:rFonts w:ascii="Times New Roman" w:hAnsi="Times New Roman"/>
          <w:b/>
          <w:sz w:val="28"/>
          <w:szCs w:val="28"/>
        </w:rPr>
      </w:pPr>
      <w:r w:rsidRPr="008D5B7C">
        <w:rPr>
          <w:rFonts w:ascii="Times New Roman" w:hAnsi="Times New Roman"/>
          <w:b/>
          <w:sz w:val="28"/>
          <w:szCs w:val="28"/>
        </w:rPr>
        <w:t>П</w:t>
      </w:r>
      <w:proofErr w:type="gramStart"/>
      <w:r w:rsidRPr="008D5B7C">
        <w:rPr>
          <w:rFonts w:ascii="Times New Roman" w:hAnsi="Times New Roman"/>
          <w:b/>
          <w:sz w:val="28"/>
          <w:szCs w:val="28"/>
        </w:rPr>
        <w:t>2</w:t>
      </w:r>
      <w:proofErr w:type="gramEnd"/>
      <w:r w:rsidRPr="008D5B7C">
        <w:rPr>
          <w:rFonts w:ascii="Times New Roman" w:hAnsi="Times New Roman"/>
          <w:b/>
          <w:sz w:val="28"/>
          <w:szCs w:val="28"/>
        </w:rPr>
        <w:t xml:space="preserve"> Коммунально-складская зона</w:t>
      </w:r>
    </w:p>
    <w:p w:rsidR="008902D2" w:rsidRPr="008D5B7C" w:rsidRDefault="008902D2" w:rsidP="008902D2">
      <w:pPr>
        <w:tabs>
          <w:tab w:val="left" w:pos="0"/>
        </w:tabs>
        <w:spacing w:after="20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D5B7C">
        <w:rPr>
          <w:rFonts w:ascii="Times New Roman" w:hAnsi="Times New Roman"/>
          <w:sz w:val="28"/>
          <w:szCs w:val="28"/>
        </w:rPr>
        <w:t>Зона П</w:t>
      </w:r>
      <w:proofErr w:type="gramStart"/>
      <w:r w:rsidRPr="008D5B7C">
        <w:rPr>
          <w:rFonts w:ascii="Times New Roman" w:hAnsi="Times New Roman"/>
          <w:sz w:val="28"/>
          <w:szCs w:val="28"/>
        </w:rPr>
        <w:t>2</w:t>
      </w:r>
      <w:proofErr w:type="gramEnd"/>
      <w:r w:rsidRPr="008D5B7C">
        <w:rPr>
          <w:rFonts w:ascii="Times New Roman" w:hAnsi="Times New Roman"/>
          <w:sz w:val="28"/>
          <w:szCs w:val="28"/>
        </w:rPr>
        <w:t xml:space="preserve"> предназначена для размещения коммунальных и складских объектов,  объектов жилищно-коммунального хозяйства, объектов транспорта и оптовой торговли, необходимых объектов инженерной и тран</w:t>
      </w:r>
      <w:r w:rsidRPr="008D5B7C">
        <w:rPr>
          <w:rFonts w:ascii="Times New Roman" w:hAnsi="Times New Roman"/>
          <w:sz w:val="28"/>
          <w:szCs w:val="28"/>
        </w:rPr>
        <w:t>с</w:t>
      </w:r>
      <w:r w:rsidRPr="008D5B7C">
        <w:rPr>
          <w:rFonts w:ascii="Times New Roman" w:hAnsi="Times New Roman"/>
          <w:sz w:val="28"/>
          <w:szCs w:val="28"/>
        </w:rPr>
        <w:t>портной инфраструкт</w:t>
      </w:r>
      <w:r w:rsidRPr="008D5B7C">
        <w:rPr>
          <w:rFonts w:ascii="Times New Roman" w:hAnsi="Times New Roman"/>
          <w:sz w:val="28"/>
          <w:szCs w:val="28"/>
        </w:rPr>
        <w:t>у</w:t>
      </w:r>
      <w:r w:rsidRPr="008D5B7C">
        <w:rPr>
          <w:rFonts w:ascii="Times New Roman" w:hAnsi="Times New Roman"/>
          <w:sz w:val="28"/>
          <w:szCs w:val="28"/>
        </w:rPr>
        <w:t>ры, установления санитарно-защитных зон таких объектов в соответствии с требованиями технических регламентов</w:t>
      </w: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76"/>
        <w:gridCol w:w="7092"/>
      </w:tblGrid>
      <w:tr w:rsidR="008902D2" w:rsidRPr="008D5B7C" w:rsidTr="00F571FD">
        <w:tc>
          <w:tcPr>
            <w:tcW w:w="9468" w:type="dxa"/>
            <w:gridSpan w:val="2"/>
            <w:shd w:val="clear" w:color="auto" w:fill="auto"/>
            <w:vAlign w:val="center"/>
          </w:tcPr>
          <w:p w:rsidR="008902D2" w:rsidRPr="008D5B7C" w:rsidRDefault="008902D2" w:rsidP="00F571FD">
            <w:pPr>
              <w:autoSpaceDE w:val="0"/>
              <w:autoSpaceDN w:val="0"/>
              <w:adjustRightInd w:val="0"/>
              <w:spacing w:after="60"/>
              <w:ind w:firstLine="680"/>
              <w:jc w:val="center"/>
              <w:rPr>
                <w:rFonts w:ascii="Times New Roman" w:hAnsi="Times New Roman"/>
                <w:b/>
              </w:rPr>
            </w:pPr>
            <w:r w:rsidRPr="008D5B7C">
              <w:rPr>
                <w:rFonts w:ascii="Times New Roman" w:hAnsi="Times New Roman"/>
                <w:b/>
              </w:rPr>
              <w:t>Основные виды разрешенного использования земельных участков и объектов кап</w:t>
            </w:r>
            <w:r w:rsidRPr="008D5B7C">
              <w:rPr>
                <w:rFonts w:ascii="Times New Roman" w:hAnsi="Times New Roman"/>
                <w:b/>
              </w:rPr>
              <w:t>и</w:t>
            </w:r>
            <w:r w:rsidRPr="008D5B7C">
              <w:rPr>
                <w:rFonts w:ascii="Times New Roman" w:hAnsi="Times New Roman"/>
                <w:b/>
              </w:rPr>
              <w:t>тального строительства</w:t>
            </w:r>
          </w:p>
        </w:tc>
      </w:tr>
      <w:tr w:rsidR="008902D2" w:rsidRPr="008D5B7C" w:rsidTr="008902D2">
        <w:tc>
          <w:tcPr>
            <w:tcW w:w="2376" w:type="dxa"/>
            <w:shd w:val="clear" w:color="auto" w:fill="auto"/>
            <w:vAlign w:val="center"/>
          </w:tcPr>
          <w:p w:rsidR="008902D2" w:rsidRPr="008D5B7C" w:rsidRDefault="008902D2" w:rsidP="00F571FD">
            <w:pPr>
              <w:autoSpaceDE w:val="0"/>
              <w:autoSpaceDN w:val="0"/>
              <w:adjustRightInd w:val="0"/>
              <w:spacing w:after="60"/>
              <w:jc w:val="center"/>
              <w:rPr>
                <w:rFonts w:ascii="Times New Roman" w:hAnsi="Times New Roman"/>
              </w:rPr>
            </w:pPr>
            <w:r w:rsidRPr="008D5B7C">
              <w:rPr>
                <w:rFonts w:ascii="Times New Roman" w:hAnsi="Times New Roman"/>
              </w:rPr>
              <w:t>Вид разрешенного и</w:t>
            </w:r>
            <w:r w:rsidRPr="008D5B7C">
              <w:rPr>
                <w:rFonts w:ascii="Times New Roman" w:hAnsi="Times New Roman"/>
              </w:rPr>
              <w:t>с</w:t>
            </w:r>
            <w:r w:rsidRPr="008D5B7C">
              <w:rPr>
                <w:rFonts w:ascii="Times New Roman" w:hAnsi="Times New Roman"/>
              </w:rPr>
              <w:t>пользования</w:t>
            </w:r>
          </w:p>
        </w:tc>
        <w:tc>
          <w:tcPr>
            <w:tcW w:w="7092" w:type="dxa"/>
            <w:shd w:val="clear" w:color="auto" w:fill="auto"/>
            <w:vAlign w:val="center"/>
          </w:tcPr>
          <w:p w:rsidR="008902D2" w:rsidRPr="008D5B7C" w:rsidRDefault="008902D2" w:rsidP="00F571FD">
            <w:pPr>
              <w:autoSpaceDE w:val="0"/>
              <w:autoSpaceDN w:val="0"/>
              <w:adjustRightInd w:val="0"/>
              <w:spacing w:after="60"/>
              <w:jc w:val="center"/>
              <w:rPr>
                <w:rFonts w:ascii="Times New Roman" w:hAnsi="Times New Roman"/>
              </w:rPr>
            </w:pPr>
            <w:r w:rsidRPr="008D5B7C">
              <w:rPr>
                <w:rFonts w:ascii="Times New Roman" w:hAnsi="Times New Roman"/>
              </w:rPr>
              <w:t>Деятельность, соответствующая виду разрешенного использов</w:t>
            </w:r>
            <w:r w:rsidRPr="008D5B7C">
              <w:rPr>
                <w:rFonts w:ascii="Times New Roman" w:hAnsi="Times New Roman"/>
              </w:rPr>
              <w:t>а</w:t>
            </w:r>
            <w:r w:rsidRPr="008D5B7C">
              <w:rPr>
                <w:rFonts w:ascii="Times New Roman" w:hAnsi="Times New Roman"/>
              </w:rPr>
              <w:t>ния</w:t>
            </w:r>
          </w:p>
        </w:tc>
      </w:tr>
      <w:tr w:rsidR="008902D2" w:rsidRPr="008D5B7C" w:rsidTr="008902D2">
        <w:tc>
          <w:tcPr>
            <w:tcW w:w="2376" w:type="dxa"/>
            <w:shd w:val="clear" w:color="auto" w:fill="auto"/>
          </w:tcPr>
          <w:p w:rsidR="008902D2" w:rsidRPr="008D5B7C" w:rsidRDefault="008902D2" w:rsidP="001B3748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/>
              </w:rPr>
            </w:pPr>
            <w:r w:rsidRPr="008D5B7C">
              <w:rPr>
                <w:rFonts w:ascii="Times New Roman" w:hAnsi="Times New Roman"/>
                <w:bCs/>
              </w:rPr>
              <w:t>Размещение скла</w:t>
            </w:r>
            <w:r w:rsidRPr="008D5B7C">
              <w:rPr>
                <w:rFonts w:ascii="Times New Roman" w:hAnsi="Times New Roman"/>
                <w:bCs/>
              </w:rPr>
              <w:t>д</w:t>
            </w:r>
            <w:r w:rsidRPr="008D5B7C">
              <w:rPr>
                <w:rFonts w:ascii="Times New Roman" w:hAnsi="Times New Roman"/>
                <w:bCs/>
              </w:rPr>
              <w:t xml:space="preserve">ских помещений </w:t>
            </w:r>
          </w:p>
        </w:tc>
        <w:tc>
          <w:tcPr>
            <w:tcW w:w="7092" w:type="dxa"/>
            <w:shd w:val="clear" w:color="auto" w:fill="auto"/>
          </w:tcPr>
          <w:p w:rsidR="008902D2" w:rsidRPr="008D5B7C" w:rsidRDefault="008902D2" w:rsidP="00067239">
            <w:pPr>
              <w:spacing w:after="60"/>
              <w:jc w:val="both"/>
              <w:rPr>
                <w:rFonts w:ascii="Times New Roman" w:hAnsi="Times New Roman"/>
              </w:rPr>
            </w:pPr>
            <w:r w:rsidRPr="008D5B7C">
              <w:rPr>
                <w:rFonts w:ascii="Times New Roman" w:hAnsi="Times New Roman"/>
                <w:bCs/>
              </w:rPr>
              <w:t>Строительство, реконструкция и эксплуатация складских пом</w:t>
            </w:r>
            <w:r w:rsidRPr="008D5B7C">
              <w:rPr>
                <w:rFonts w:ascii="Times New Roman" w:hAnsi="Times New Roman"/>
                <w:bCs/>
              </w:rPr>
              <w:t>е</w:t>
            </w:r>
            <w:r w:rsidRPr="008D5B7C">
              <w:rPr>
                <w:rFonts w:ascii="Times New Roman" w:hAnsi="Times New Roman"/>
                <w:bCs/>
              </w:rPr>
              <w:t>щений, в том числе складов хранения пищевых продуктов, лека</w:t>
            </w:r>
            <w:r w:rsidRPr="008D5B7C">
              <w:rPr>
                <w:rFonts w:ascii="Times New Roman" w:hAnsi="Times New Roman"/>
                <w:bCs/>
              </w:rPr>
              <w:t>р</w:t>
            </w:r>
            <w:r w:rsidRPr="008D5B7C">
              <w:rPr>
                <w:rFonts w:ascii="Times New Roman" w:hAnsi="Times New Roman"/>
                <w:bCs/>
              </w:rPr>
              <w:t>ственных, промышленных и хозяйственных товаров</w:t>
            </w:r>
          </w:p>
        </w:tc>
      </w:tr>
      <w:tr w:rsidR="008902D2" w:rsidRPr="008D5B7C" w:rsidTr="008902D2">
        <w:tc>
          <w:tcPr>
            <w:tcW w:w="2376" w:type="dxa"/>
            <w:shd w:val="clear" w:color="auto" w:fill="auto"/>
          </w:tcPr>
          <w:p w:rsidR="008902D2" w:rsidRPr="008D5B7C" w:rsidRDefault="008902D2" w:rsidP="00F571FD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/>
              </w:rPr>
            </w:pPr>
            <w:r w:rsidRPr="008D5B7C">
              <w:rPr>
                <w:rFonts w:ascii="Times New Roman" w:hAnsi="Times New Roman"/>
                <w:bCs/>
              </w:rPr>
              <w:t>Размещение пре</w:t>
            </w:r>
            <w:r w:rsidRPr="008D5B7C">
              <w:rPr>
                <w:rFonts w:ascii="Times New Roman" w:hAnsi="Times New Roman"/>
                <w:bCs/>
              </w:rPr>
              <w:t>д</w:t>
            </w:r>
            <w:r w:rsidRPr="008D5B7C">
              <w:rPr>
                <w:rFonts w:ascii="Times New Roman" w:hAnsi="Times New Roman"/>
                <w:bCs/>
              </w:rPr>
              <w:t xml:space="preserve">приятий бытового обслуживания </w:t>
            </w:r>
          </w:p>
        </w:tc>
        <w:tc>
          <w:tcPr>
            <w:tcW w:w="7092" w:type="dxa"/>
            <w:shd w:val="clear" w:color="auto" w:fill="auto"/>
          </w:tcPr>
          <w:p w:rsidR="008902D2" w:rsidRPr="008D5B7C" w:rsidRDefault="008902D2" w:rsidP="00F571FD">
            <w:pPr>
              <w:jc w:val="both"/>
              <w:rPr>
                <w:rFonts w:ascii="Times New Roman" w:hAnsi="Times New Roman"/>
                <w:bCs/>
              </w:rPr>
            </w:pPr>
            <w:r w:rsidRPr="008D5B7C">
              <w:rPr>
                <w:rFonts w:ascii="Times New Roman" w:hAnsi="Times New Roman"/>
                <w:bCs/>
              </w:rPr>
              <w:t>Строительство, реконструкция и эксплуатация предприятий быт</w:t>
            </w:r>
            <w:r w:rsidRPr="008D5B7C">
              <w:rPr>
                <w:rFonts w:ascii="Times New Roman" w:hAnsi="Times New Roman"/>
                <w:bCs/>
              </w:rPr>
              <w:t>о</w:t>
            </w:r>
            <w:r w:rsidRPr="008D5B7C">
              <w:rPr>
                <w:rFonts w:ascii="Times New Roman" w:hAnsi="Times New Roman"/>
                <w:bCs/>
              </w:rPr>
              <w:t>вого обслуживания населения:</w:t>
            </w:r>
          </w:p>
          <w:p w:rsidR="008902D2" w:rsidRPr="008D5B7C" w:rsidRDefault="008902D2" w:rsidP="00F571FD">
            <w:pPr>
              <w:ind w:firstLine="284"/>
              <w:jc w:val="both"/>
              <w:rPr>
                <w:rFonts w:ascii="Times New Roman" w:hAnsi="Times New Roman"/>
                <w:bCs/>
              </w:rPr>
            </w:pPr>
            <w:r w:rsidRPr="008D5B7C">
              <w:rPr>
                <w:rFonts w:ascii="Times New Roman" w:hAnsi="Times New Roman"/>
                <w:bCs/>
              </w:rPr>
              <w:t>- химчистки;</w:t>
            </w:r>
          </w:p>
          <w:p w:rsidR="008902D2" w:rsidRPr="008D5B7C" w:rsidRDefault="008902D2" w:rsidP="00F571FD">
            <w:pPr>
              <w:ind w:firstLine="284"/>
              <w:jc w:val="both"/>
              <w:rPr>
                <w:rFonts w:ascii="Times New Roman" w:hAnsi="Times New Roman"/>
                <w:bCs/>
              </w:rPr>
            </w:pPr>
            <w:r w:rsidRPr="008D5B7C">
              <w:rPr>
                <w:rFonts w:ascii="Times New Roman" w:hAnsi="Times New Roman"/>
                <w:bCs/>
              </w:rPr>
              <w:t>- прачечные;</w:t>
            </w:r>
          </w:p>
          <w:p w:rsidR="008902D2" w:rsidRPr="008D5B7C" w:rsidRDefault="008902D2" w:rsidP="00F571FD">
            <w:pPr>
              <w:autoSpaceDE w:val="0"/>
              <w:autoSpaceDN w:val="0"/>
              <w:adjustRightInd w:val="0"/>
              <w:ind w:firstLine="252"/>
              <w:jc w:val="both"/>
              <w:outlineLvl w:val="4"/>
              <w:rPr>
                <w:rFonts w:ascii="Times New Roman" w:hAnsi="Times New Roman"/>
              </w:rPr>
            </w:pPr>
            <w:r w:rsidRPr="008D5B7C">
              <w:rPr>
                <w:rFonts w:ascii="Times New Roman" w:hAnsi="Times New Roman"/>
                <w:bCs/>
              </w:rPr>
              <w:t>- банно-прачечные комбинаты</w:t>
            </w:r>
          </w:p>
        </w:tc>
      </w:tr>
      <w:tr w:rsidR="008902D2" w:rsidRPr="008D5B7C" w:rsidTr="008902D2">
        <w:tc>
          <w:tcPr>
            <w:tcW w:w="2376" w:type="dxa"/>
            <w:shd w:val="clear" w:color="auto" w:fill="auto"/>
          </w:tcPr>
          <w:p w:rsidR="008902D2" w:rsidRPr="008D5B7C" w:rsidRDefault="008902D2" w:rsidP="00F571FD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/>
              </w:rPr>
            </w:pPr>
            <w:r w:rsidRPr="008D5B7C">
              <w:rPr>
                <w:rFonts w:ascii="Times New Roman" w:hAnsi="Times New Roman"/>
                <w:bCs/>
              </w:rPr>
              <w:t>Размещение объе</w:t>
            </w:r>
            <w:r w:rsidRPr="008D5B7C">
              <w:rPr>
                <w:rFonts w:ascii="Times New Roman" w:hAnsi="Times New Roman"/>
                <w:bCs/>
              </w:rPr>
              <w:t>к</w:t>
            </w:r>
            <w:r w:rsidRPr="008D5B7C">
              <w:rPr>
                <w:rFonts w:ascii="Times New Roman" w:hAnsi="Times New Roman"/>
                <w:bCs/>
              </w:rPr>
              <w:t>тов администрати</w:t>
            </w:r>
            <w:r w:rsidRPr="008D5B7C">
              <w:rPr>
                <w:rFonts w:ascii="Times New Roman" w:hAnsi="Times New Roman"/>
                <w:bCs/>
              </w:rPr>
              <w:t>в</w:t>
            </w:r>
            <w:r w:rsidRPr="008D5B7C">
              <w:rPr>
                <w:rFonts w:ascii="Times New Roman" w:hAnsi="Times New Roman"/>
                <w:bCs/>
              </w:rPr>
              <w:t>ного и делового н</w:t>
            </w:r>
            <w:r w:rsidRPr="008D5B7C">
              <w:rPr>
                <w:rFonts w:ascii="Times New Roman" w:hAnsi="Times New Roman"/>
                <w:bCs/>
              </w:rPr>
              <w:t>а</w:t>
            </w:r>
            <w:r w:rsidRPr="008D5B7C">
              <w:rPr>
                <w:rFonts w:ascii="Times New Roman" w:hAnsi="Times New Roman"/>
                <w:bCs/>
              </w:rPr>
              <w:t>значения</w:t>
            </w:r>
          </w:p>
        </w:tc>
        <w:tc>
          <w:tcPr>
            <w:tcW w:w="7092" w:type="dxa"/>
            <w:shd w:val="clear" w:color="auto" w:fill="auto"/>
          </w:tcPr>
          <w:p w:rsidR="008902D2" w:rsidRPr="008D5B7C" w:rsidRDefault="008902D2" w:rsidP="00F571FD">
            <w:pPr>
              <w:autoSpaceDE w:val="0"/>
              <w:autoSpaceDN w:val="0"/>
              <w:adjustRightInd w:val="0"/>
              <w:spacing w:after="60"/>
              <w:jc w:val="both"/>
              <w:outlineLvl w:val="4"/>
              <w:rPr>
                <w:rFonts w:ascii="Times New Roman" w:hAnsi="Times New Roman"/>
              </w:rPr>
            </w:pPr>
            <w:r w:rsidRPr="008D5B7C">
              <w:rPr>
                <w:rFonts w:ascii="Times New Roman" w:hAnsi="Times New Roman"/>
                <w:bCs/>
              </w:rPr>
              <w:t>Строительство, реконструкция и эксплуатация административных зданий предприятий, государственных и муниципальных учре</w:t>
            </w:r>
            <w:r w:rsidRPr="008D5B7C">
              <w:rPr>
                <w:rFonts w:ascii="Times New Roman" w:hAnsi="Times New Roman"/>
                <w:bCs/>
              </w:rPr>
              <w:t>ж</w:t>
            </w:r>
            <w:r w:rsidRPr="008D5B7C">
              <w:rPr>
                <w:rFonts w:ascii="Times New Roman" w:hAnsi="Times New Roman"/>
                <w:bCs/>
              </w:rPr>
              <w:t>дений, офисов различных организаций</w:t>
            </w:r>
          </w:p>
        </w:tc>
      </w:tr>
      <w:tr w:rsidR="008902D2" w:rsidRPr="008D5B7C" w:rsidTr="008902D2">
        <w:tc>
          <w:tcPr>
            <w:tcW w:w="2376" w:type="dxa"/>
            <w:shd w:val="clear" w:color="auto" w:fill="auto"/>
          </w:tcPr>
          <w:p w:rsidR="008902D2" w:rsidRPr="008D5B7C" w:rsidRDefault="008902D2" w:rsidP="00F571FD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/>
                <w:bCs/>
              </w:rPr>
            </w:pPr>
            <w:r w:rsidRPr="008D5B7C">
              <w:rPr>
                <w:rFonts w:ascii="Times New Roman" w:hAnsi="Times New Roman"/>
              </w:rPr>
              <w:t>Размещение объе</w:t>
            </w:r>
            <w:r w:rsidRPr="008D5B7C">
              <w:rPr>
                <w:rFonts w:ascii="Times New Roman" w:hAnsi="Times New Roman"/>
              </w:rPr>
              <w:t>к</w:t>
            </w:r>
            <w:r w:rsidRPr="008D5B7C">
              <w:rPr>
                <w:rFonts w:ascii="Times New Roman" w:hAnsi="Times New Roman"/>
              </w:rPr>
              <w:t>тов коммунально-бытового обслуж</w:t>
            </w:r>
            <w:r w:rsidRPr="008D5B7C">
              <w:rPr>
                <w:rFonts w:ascii="Times New Roman" w:hAnsi="Times New Roman"/>
              </w:rPr>
              <w:t>и</w:t>
            </w:r>
            <w:r w:rsidRPr="008D5B7C">
              <w:rPr>
                <w:rFonts w:ascii="Times New Roman" w:hAnsi="Times New Roman"/>
              </w:rPr>
              <w:t>вания</w:t>
            </w:r>
          </w:p>
        </w:tc>
        <w:tc>
          <w:tcPr>
            <w:tcW w:w="7092" w:type="dxa"/>
            <w:shd w:val="clear" w:color="auto" w:fill="auto"/>
          </w:tcPr>
          <w:p w:rsidR="008902D2" w:rsidRPr="008D5B7C" w:rsidRDefault="008902D2" w:rsidP="00F571FD">
            <w:pPr>
              <w:autoSpaceDE w:val="0"/>
              <w:autoSpaceDN w:val="0"/>
              <w:adjustRightInd w:val="0"/>
              <w:spacing w:after="60"/>
              <w:jc w:val="both"/>
              <w:outlineLvl w:val="4"/>
              <w:rPr>
                <w:rFonts w:ascii="Times New Roman" w:hAnsi="Times New Roman"/>
                <w:bCs/>
              </w:rPr>
            </w:pPr>
            <w:proofErr w:type="gramStart"/>
            <w:r w:rsidRPr="008D5B7C">
              <w:rPr>
                <w:rFonts w:ascii="Times New Roman" w:hAnsi="Times New Roman"/>
              </w:rPr>
              <w:t>Строительство, реконструкция и эксплуатация объектов, предн</w:t>
            </w:r>
            <w:r w:rsidRPr="008D5B7C">
              <w:rPr>
                <w:rFonts w:ascii="Times New Roman" w:hAnsi="Times New Roman"/>
              </w:rPr>
              <w:t>а</w:t>
            </w:r>
            <w:r w:rsidRPr="008D5B7C">
              <w:rPr>
                <w:rFonts w:ascii="Times New Roman" w:hAnsi="Times New Roman"/>
              </w:rPr>
              <w:t>значенных для оказания коммунальных и бытовых услуг насел</w:t>
            </w:r>
            <w:r w:rsidRPr="008D5B7C">
              <w:rPr>
                <w:rFonts w:ascii="Times New Roman" w:hAnsi="Times New Roman"/>
              </w:rPr>
              <w:t>е</w:t>
            </w:r>
            <w:r w:rsidRPr="008D5B7C">
              <w:rPr>
                <w:rFonts w:ascii="Times New Roman" w:hAnsi="Times New Roman"/>
              </w:rPr>
              <w:t xml:space="preserve">нию: дома быта, мастерские мелкого ремонта, ателье, бани, сауны, банно-оздоровительные комплексы, приёмные пункты прачечных и химчисток, пункты проката, ремонтные мастерские бытовой </w:t>
            </w:r>
            <w:r w:rsidRPr="008D5B7C">
              <w:rPr>
                <w:rFonts w:ascii="Times New Roman" w:hAnsi="Times New Roman"/>
              </w:rPr>
              <w:lastRenderedPageBreak/>
              <w:t>техники, мастерские по пошиву и изготовлению обуви, творч</w:t>
            </w:r>
            <w:r w:rsidRPr="008D5B7C">
              <w:rPr>
                <w:rFonts w:ascii="Times New Roman" w:hAnsi="Times New Roman"/>
              </w:rPr>
              <w:t>е</w:t>
            </w:r>
            <w:r w:rsidRPr="008D5B7C">
              <w:rPr>
                <w:rFonts w:ascii="Times New Roman" w:hAnsi="Times New Roman"/>
              </w:rPr>
              <w:t>ские мастерские, мастерские изделий народных промыслов, ма</w:t>
            </w:r>
            <w:r w:rsidRPr="008D5B7C">
              <w:rPr>
                <w:rFonts w:ascii="Times New Roman" w:hAnsi="Times New Roman"/>
              </w:rPr>
              <w:t>с</w:t>
            </w:r>
            <w:r w:rsidRPr="008D5B7C">
              <w:rPr>
                <w:rFonts w:ascii="Times New Roman" w:hAnsi="Times New Roman"/>
              </w:rPr>
              <w:t>терские по изготовлению   поделок по индивидуальным заказам (столярные изделия, изделия художественного литья, кузнечно-кованые изделия</w:t>
            </w:r>
            <w:proofErr w:type="gramEnd"/>
            <w:r w:rsidRPr="008D5B7C">
              <w:rPr>
                <w:rFonts w:ascii="Times New Roman" w:hAnsi="Times New Roman"/>
              </w:rPr>
              <w:t xml:space="preserve">  т.п.), парикмахерские, салоны красоты, спа-салоны, похоронные бюро, вет</w:t>
            </w:r>
            <w:r w:rsidRPr="008D5B7C">
              <w:rPr>
                <w:rFonts w:ascii="Times New Roman" w:hAnsi="Times New Roman"/>
              </w:rPr>
              <w:t>е</w:t>
            </w:r>
            <w:r w:rsidRPr="008D5B7C">
              <w:rPr>
                <w:rFonts w:ascii="Times New Roman" w:hAnsi="Times New Roman"/>
              </w:rPr>
              <w:t xml:space="preserve">ринарные клиники и ветеринарные пункты, жилищно-эксплуатационные и аварийно-диспетчерские службы  </w:t>
            </w:r>
          </w:p>
        </w:tc>
      </w:tr>
      <w:tr w:rsidR="008902D2" w:rsidRPr="008D5B7C" w:rsidTr="008902D2">
        <w:tc>
          <w:tcPr>
            <w:tcW w:w="2376" w:type="dxa"/>
            <w:shd w:val="clear" w:color="auto" w:fill="auto"/>
          </w:tcPr>
          <w:p w:rsidR="008902D2" w:rsidRPr="008D5B7C" w:rsidRDefault="008902D2" w:rsidP="00F571FD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/>
              </w:rPr>
            </w:pPr>
            <w:r w:rsidRPr="008D5B7C">
              <w:rPr>
                <w:rFonts w:ascii="Times New Roman" w:hAnsi="Times New Roman"/>
              </w:rPr>
              <w:lastRenderedPageBreak/>
              <w:t>Размещение объе</w:t>
            </w:r>
            <w:r w:rsidRPr="008D5B7C">
              <w:rPr>
                <w:rFonts w:ascii="Times New Roman" w:hAnsi="Times New Roman"/>
              </w:rPr>
              <w:t>к</w:t>
            </w:r>
            <w:r w:rsidRPr="008D5B7C">
              <w:rPr>
                <w:rFonts w:ascii="Times New Roman" w:hAnsi="Times New Roman"/>
              </w:rPr>
              <w:t>тов торговли</w:t>
            </w:r>
          </w:p>
        </w:tc>
        <w:tc>
          <w:tcPr>
            <w:tcW w:w="7092" w:type="dxa"/>
            <w:shd w:val="clear" w:color="auto" w:fill="auto"/>
          </w:tcPr>
          <w:p w:rsidR="008902D2" w:rsidRPr="008D5B7C" w:rsidRDefault="008902D2" w:rsidP="00F571FD">
            <w:pPr>
              <w:autoSpaceDE w:val="0"/>
              <w:autoSpaceDN w:val="0"/>
              <w:adjustRightInd w:val="0"/>
              <w:spacing w:after="60"/>
              <w:jc w:val="both"/>
              <w:outlineLvl w:val="4"/>
              <w:rPr>
                <w:rFonts w:ascii="Times New Roman" w:hAnsi="Times New Roman"/>
              </w:rPr>
            </w:pPr>
            <w:r w:rsidRPr="008D5B7C">
              <w:rPr>
                <w:rFonts w:ascii="Times New Roman" w:hAnsi="Times New Roman"/>
              </w:rPr>
              <w:t>Строительство, реконструкция и эксплуатация магазинов, иных ст</w:t>
            </w:r>
            <w:r w:rsidRPr="008D5B7C">
              <w:rPr>
                <w:rFonts w:ascii="Times New Roman" w:hAnsi="Times New Roman"/>
              </w:rPr>
              <w:t>а</w:t>
            </w:r>
            <w:r w:rsidRPr="008D5B7C">
              <w:rPr>
                <w:rFonts w:ascii="Times New Roman" w:hAnsi="Times New Roman"/>
              </w:rPr>
              <w:t>ционарных объектов торговли</w:t>
            </w:r>
          </w:p>
        </w:tc>
      </w:tr>
      <w:tr w:rsidR="008902D2" w:rsidRPr="008D5B7C" w:rsidTr="008902D2">
        <w:trPr>
          <w:trHeight w:val="2132"/>
        </w:trPr>
        <w:tc>
          <w:tcPr>
            <w:tcW w:w="2376" w:type="dxa"/>
            <w:shd w:val="clear" w:color="auto" w:fill="auto"/>
          </w:tcPr>
          <w:p w:rsidR="008902D2" w:rsidRPr="008D5B7C" w:rsidRDefault="008902D2" w:rsidP="00F571FD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/>
              </w:rPr>
            </w:pPr>
            <w:r w:rsidRPr="008D5B7C">
              <w:rPr>
                <w:rFonts w:ascii="Times New Roman" w:hAnsi="Times New Roman"/>
                <w:bCs/>
              </w:rPr>
              <w:t>Размещение объе</w:t>
            </w:r>
            <w:r w:rsidRPr="008D5B7C">
              <w:rPr>
                <w:rFonts w:ascii="Times New Roman" w:hAnsi="Times New Roman"/>
                <w:bCs/>
              </w:rPr>
              <w:t>к</w:t>
            </w:r>
            <w:r w:rsidRPr="008D5B7C">
              <w:rPr>
                <w:rFonts w:ascii="Times New Roman" w:hAnsi="Times New Roman"/>
                <w:bCs/>
              </w:rPr>
              <w:t>тов хранения  и ст</w:t>
            </w:r>
            <w:r w:rsidRPr="008D5B7C">
              <w:rPr>
                <w:rFonts w:ascii="Times New Roman" w:hAnsi="Times New Roman"/>
                <w:bCs/>
              </w:rPr>
              <w:t>о</w:t>
            </w:r>
            <w:r w:rsidRPr="008D5B7C">
              <w:rPr>
                <w:rFonts w:ascii="Times New Roman" w:hAnsi="Times New Roman"/>
                <w:bCs/>
              </w:rPr>
              <w:t>янки транспортных средств</w:t>
            </w:r>
          </w:p>
        </w:tc>
        <w:tc>
          <w:tcPr>
            <w:tcW w:w="7092" w:type="dxa"/>
            <w:shd w:val="clear" w:color="auto" w:fill="auto"/>
          </w:tcPr>
          <w:p w:rsidR="008902D2" w:rsidRPr="008D5B7C" w:rsidRDefault="008902D2" w:rsidP="00F571FD">
            <w:pPr>
              <w:autoSpaceDE w:val="0"/>
              <w:autoSpaceDN w:val="0"/>
              <w:adjustRightInd w:val="0"/>
              <w:spacing w:after="60"/>
              <w:ind w:firstLine="252"/>
              <w:jc w:val="both"/>
              <w:outlineLvl w:val="4"/>
              <w:rPr>
                <w:rFonts w:ascii="Times New Roman" w:hAnsi="Times New Roman"/>
              </w:rPr>
            </w:pPr>
            <w:r w:rsidRPr="008D5B7C">
              <w:rPr>
                <w:rFonts w:ascii="Times New Roman" w:hAnsi="Times New Roman"/>
                <w:bCs/>
              </w:rPr>
              <w:t>Строительство, реконструкция и эксплуатация зданий, стро</w:t>
            </w:r>
            <w:r w:rsidRPr="008D5B7C">
              <w:rPr>
                <w:rFonts w:ascii="Times New Roman" w:hAnsi="Times New Roman"/>
                <w:bCs/>
              </w:rPr>
              <w:t>е</w:t>
            </w:r>
            <w:r w:rsidRPr="008D5B7C">
              <w:rPr>
                <w:rFonts w:ascii="Times New Roman" w:hAnsi="Times New Roman"/>
                <w:bCs/>
              </w:rPr>
              <w:t>ний, сооружений предназначенных для хранения и стоянки тран</w:t>
            </w:r>
            <w:r w:rsidRPr="008D5B7C">
              <w:rPr>
                <w:rFonts w:ascii="Times New Roman" w:hAnsi="Times New Roman"/>
                <w:bCs/>
              </w:rPr>
              <w:t>с</w:t>
            </w:r>
            <w:r w:rsidRPr="008D5B7C">
              <w:rPr>
                <w:rFonts w:ascii="Times New Roman" w:hAnsi="Times New Roman"/>
                <w:bCs/>
              </w:rPr>
              <w:t>портных средств, не имеющих оборудования для технического обслуживания и ремонта автомобилей (за исключением смотр</w:t>
            </w:r>
            <w:r w:rsidRPr="008D5B7C">
              <w:rPr>
                <w:rFonts w:ascii="Times New Roman" w:hAnsi="Times New Roman"/>
                <w:bCs/>
              </w:rPr>
              <w:t>о</w:t>
            </w:r>
            <w:r w:rsidRPr="008D5B7C">
              <w:rPr>
                <w:rFonts w:ascii="Times New Roman" w:hAnsi="Times New Roman"/>
                <w:bCs/>
              </w:rPr>
              <w:t>вых ям, эстакад). Размещение парковок  - специально обозначе</w:t>
            </w:r>
            <w:r w:rsidRPr="008D5B7C">
              <w:rPr>
                <w:rFonts w:ascii="Times New Roman" w:hAnsi="Times New Roman"/>
                <w:bCs/>
              </w:rPr>
              <w:t>н</w:t>
            </w:r>
            <w:r w:rsidRPr="008D5B7C">
              <w:rPr>
                <w:rFonts w:ascii="Times New Roman" w:hAnsi="Times New Roman"/>
                <w:bCs/>
              </w:rPr>
              <w:t>ных и при необход</w:t>
            </w:r>
            <w:r w:rsidRPr="008D5B7C">
              <w:rPr>
                <w:rFonts w:ascii="Times New Roman" w:hAnsi="Times New Roman"/>
                <w:bCs/>
              </w:rPr>
              <w:t>и</w:t>
            </w:r>
            <w:r w:rsidRPr="008D5B7C">
              <w:rPr>
                <w:rFonts w:ascii="Times New Roman" w:hAnsi="Times New Roman"/>
                <w:bCs/>
              </w:rPr>
              <w:t>мости обустроенных и оборудованных мест, в том числе являющихся частью зданий, строений или сооружений, предназначенных для организованной стоянки транспортных средств</w:t>
            </w:r>
          </w:p>
        </w:tc>
      </w:tr>
      <w:tr w:rsidR="008902D2" w:rsidRPr="008D5B7C" w:rsidTr="008902D2">
        <w:tc>
          <w:tcPr>
            <w:tcW w:w="2376" w:type="dxa"/>
            <w:shd w:val="clear" w:color="auto" w:fill="auto"/>
          </w:tcPr>
          <w:p w:rsidR="008902D2" w:rsidRPr="008D5B7C" w:rsidRDefault="008902D2" w:rsidP="00F571FD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/>
              </w:rPr>
            </w:pPr>
            <w:r w:rsidRPr="008D5B7C">
              <w:rPr>
                <w:rFonts w:ascii="Times New Roman" w:hAnsi="Times New Roman"/>
                <w:bCs/>
              </w:rPr>
              <w:t>Размещение объе</w:t>
            </w:r>
            <w:r w:rsidRPr="008D5B7C">
              <w:rPr>
                <w:rFonts w:ascii="Times New Roman" w:hAnsi="Times New Roman"/>
                <w:bCs/>
              </w:rPr>
              <w:t>к</w:t>
            </w:r>
            <w:r w:rsidRPr="008D5B7C">
              <w:rPr>
                <w:rFonts w:ascii="Times New Roman" w:hAnsi="Times New Roman"/>
                <w:bCs/>
              </w:rPr>
              <w:t>тов технического обслуживания  и р</w:t>
            </w:r>
            <w:r w:rsidRPr="008D5B7C">
              <w:rPr>
                <w:rFonts w:ascii="Times New Roman" w:hAnsi="Times New Roman"/>
                <w:bCs/>
              </w:rPr>
              <w:t>е</w:t>
            </w:r>
            <w:r w:rsidRPr="008D5B7C">
              <w:rPr>
                <w:rFonts w:ascii="Times New Roman" w:hAnsi="Times New Roman"/>
                <w:bCs/>
              </w:rPr>
              <w:t>монта тран</w:t>
            </w:r>
            <w:r w:rsidRPr="008D5B7C">
              <w:rPr>
                <w:rFonts w:ascii="Times New Roman" w:hAnsi="Times New Roman"/>
                <w:bCs/>
              </w:rPr>
              <w:t>с</w:t>
            </w:r>
            <w:r w:rsidRPr="008D5B7C">
              <w:rPr>
                <w:rFonts w:ascii="Times New Roman" w:hAnsi="Times New Roman"/>
                <w:bCs/>
              </w:rPr>
              <w:t>портных средств</w:t>
            </w:r>
          </w:p>
        </w:tc>
        <w:tc>
          <w:tcPr>
            <w:tcW w:w="7092" w:type="dxa"/>
            <w:shd w:val="clear" w:color="auto" w:fill="auto"/>
          </w:tcPr>
          <w:p w:rsidR="008902D2" w:rsidRPr="008D5B7C" w:rsidRDefault="008902D2" w:rsidP="00F571FD">
            <w:pPr>
              <w:autoSpaceDE w:val="0"/>
              <w:autoSpaceDN w:val="0"/>
              <w:adjustRightInd w:val="0"/>
              <w:spacing w:after="60"/>
              <w:jc w:val="both"/>
              <w:outlineLvl w:val="4"/>
              <w:rPr>
                <w:rFonts w:ascii="Times New Roman" w:hAnsi="Times New Roman"/>
              </w:rPr>
            </w:pPr>
            <w:r w:rsidRPr="008D5B7C">
              <w:rPr>
                <w:rFonts w:ascii="Times New Roman" w:hAnsi="Times New Roman"/>
                <w:bCs/>
              </w:rPr>
              <w:t>Строительство, реконструкция и эксплуатация зданий и сооруж</w:t>
            </w:r>
            <w:r w:rsidRPr="008D5B7C">
              <w:rPr>
                <w:rFonts w:ascii="Times New Roman" w:hAnsi="Times New Roman"/>
                <w:bCs/>
              </w:rPr>
              <w:t>е</w:t>
            </w:r>
            <w:r w:rsidRPr="008D5B7C">
              <w:rPr>
                <w:rFonts w:ascii="Times New Roman" w:hAnsi="Times New Roman"/>
                <w:bCs/>
              </w:rPr>
              <w:t>ний, предназначенных для технического обслуживания, ремонта средств, хранения и стоянки транспортных средств.</w:t>
            </w:r>
          </w:p>
        </w:tc>
      </w:tr>
      <w:tr w:rsidR="008902D2" w:rsidRPr="008D5B7C" w:rsidTr="008902D2">
        <w:tc>
          <w:tcPr>
            <w:tcW w:w="2376" w:type="dxa"/>
            <w:shd w:val="clear" w:color="auto" w:fill="auto"/>
          </w:tcPr>
          <w:p w:rsidR="008902D2" w:rsidRPr="008D5B7C" w:rsidRDefault="008902D2" w:rsidP="00F571FD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/>
              </w:rPr>
            </w:pPr>
            <w:r w:rsidRPr="008D5B7C">
              <w:rPr>
                <w:rFonts w:ascii="Times New Roman" w:hAnsi="Times New Roman"/>
                <w:bCs/>
              </w:rPr>
              <w:t>Размещение инж</w:t>
            </w:r>
            <w:r w:rsidRPr="008D5B7C">
              <w:rPr>
                <w:rFonts w:ascii="Times New Roman" w:hAnsi="Times New Roman"/>
                <w:bCs/>
              </w:rPr>
              <w:t>е</w:t>
            </w:r>
            <w:r w:rsidRPr="008D5B7C">
              <w:rPr>
                <w:rFonts w:ascii="Times New Roman" w:hAnsi="Times New Roman"/>
                <w:bCs/>
              </w:rPr>
              <w:t>нерно-технических объектов, сооруж</w:t>
            </w:r>
            <w:r w:rsidRPr="008D5B7C">
              <w:rPr>
                <w:rFonts w:ascii="Times New Roman" w:hAnsi="Times New Roman"/>
                <w:bCs/>
              </w:rPr>
              <w:t>е</w:t>
            </w:r>
            <w:r w:rsidRPr="008D5B7C">
              <w:rPr>
                <w:rFonts w:ascii="Times New Roman" w:hAnsi="Times New Roman"/>
                <w:bCs/>
              </w:rPr>
              <w:t>ний и коммун</w:t>
            </w:r>
            <w:r w:rsidRPr="008D5B7C">
              <w:rPr>
                <w:rFonts w:ascii="Times New Roman" w:hAnsi="Times New Roman"/>
                <w:bCs/>
              </w:rPr>
              <w:t>и</w:t>
            </w:r>
            <w:r w:rsidRPr="008D5B7C">
              <w:rPr>
                <w:rFonts w:ascii="Times New Roman" w:hAnsi="Times New Roman"/>
                <w:bCs/>
              </w:rPr>
              <w:t>каций</w:t>
            </w:r>
          </w:p>
        </w:tc>
        <w:tc>
          <w:tcPr>
            <w:tcW w:w="7092" w:type="dxa"/>
            <w:shd w:val="clear" w:color="auto" w:fill="auto"/>
          </w:tcPr>
          <w:p w:rsidR="008902D2" w:rsidRPr="008D5B7C" w:rsidRDefault="008902D2" w:rsidP="00F571FD">
            <w:pPr>
              <w:autoSpaceDE w:val="0"/>
              <w:autoSpaceDN w:val="0"/>
              <w:adjustRightInd w:val="0"/>
              <w:spacing w:after="60"/>
              <w:jc w:val="both"/>
              <w:outlineLvl w:val="4"/>
              <w:rPr>
                <w:rFonts w:ascii="Times New Roman" w:hAnsi="Times New Roman"/>
              </w:rPr>
            </w:pPr>
            <w:r w:rsidRPr="008D5B7C">
              <w:rPr>
                <w:rFonts w:ascii="Times New Roman" w:hAnsi="Times New Roman"/>
                <w:bCs/>
              </w:rPr>
              <w:t>Строительство, реконструкция, эксплуатация инженерно-технических объектов, сооружений, местных и транзитных ко</w:t>
            </w:r>
            <w:r w:rsidRPr="008D5B7C">
              <w:rPr>
                <w:rFonts w:ascii="Times New Roman" w:hAnsi="Times New Roman"/>
                <w:bCs/>
              </w:rPr>
              <w:t>м</w:t>
            </w:r>
            <w:r w:rsidRPr="008D5B7C">
              <w:rPr>
                <w:rFonts w:ascii="Times New Roman" w:hAnsi="Times New Roman"/>
                <w:bCs/>
              </w:rPr>
              <w:t>муникаций</w:t>
            </w:r>
          </w:p>
        </w:tc>
      </w:tr>
      <w:tr w:rsidR="008902D2" w:rsidRPr="008D5B7C" w:rsidTr="008902D2">
        <w:trPr>
          <w:trHeight w:val="1791"/>
        </w:trPr>
        <w:tc>
          <w:tcPr>
            <w:tcW w:w="2376" w:type="dxa"/>
            <w:shd w:val="clear" w:color="auto" w:fill="auto"/>
          </w:tcPr>
          <w:p w:rsidR="008902D2" w:rsidRPr="008D5B7C" w:rsidRDefault="008902D2" w:rsidP="001F73C4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/>
              </w:rPr>
            </w:pPr>
            <w:r w:rsidRPr="008D5B7C">
              <w:rPr>
                <w:rFonts w:ascii="Times New Roman" w:hAnsi="Times New Roman"/>
                <w:bCs/>
              </w:rPr>
              <w:lastRenderedPageBreak/>
              <w:t>Размещение объе</w:t>
            </w:r>
            <w:r w:rsidRPr="008D5B7C">
              <w:rPr>
                <w:rFonts w:ascii="Times New Roman" w:hAnsi="Times New Roman"/>
                <w:bCs/>
              </w:rPr>
              <w:t>к</w:t>
            </w:r>
            <w:r w:rsidRPr="008D5B7C">
              <w:rPr>
                <w:rFonts w:ascii="Times New Roman" w:hAnsi="Times New Roman"/>
                <w:bCs/>
              </w:rPr>
              <w:t>тов электросетевого хозя</w:t>
            </w:r>
            <w:r w:rsidRPr="008D5B7C">
              <w:rPr>
                <w:rFonts w:ascii="Times New Roman" w:hAnsi="Times New Roman"/>
                <w:bCs/>
              </w:rPr>
              <w:t>й</w:t>
            </w:r>
            <w:r w:rsidRPr="008D5B7C">
              <w:rPr>
                <w:rFonts w:ascii="Times New Roman" w:hAnsi="Times New Roman"/>
                <w:bCs/>
              </w:rPr>
              <w:t xml:space="preserve">ства </w:t>
            </w:r>
          </w:p>
        </w:tc>
        <w:tc>
          <w:tcPr>
            <w:tcW w:w="7092" w:type="dxa"/>
            <w:shd w:val="clear" w:color="auto" w:fill="auto"/>
          </w:tcPr>
          <w:p w:rsidR="008902D2" w:rsidRPr="008D5B7C" w:rsidRDefault="008902D2" w:rsidP="00F571FD">
            <w:pPr>
              <w:spacing w:after="60"/>
              <w:jc w:val="both"/>
              <w:rPr>
                <w:rFonts w:ascii="Times New Roman" w:hAnsi="Times New Roman"/>
                <w:bCs/>
              </w:rPr>
            </w:pPr>
            <w:r w:rsidRPr="008D5B7C">
              <w:rPr>
                <w:rFonts w:ascii="Times New Roman" w:hAnsi="Times New Roman"/>
                <w:bCs/>
              </w:rPr>
              <w:t>Строительство, реконструкция и эксплуатация объектов электр</w:t>
            </w:r>
            <w:r w:rsidRPr="008D5B7C">
              <w:rPr>
                <w:rFonts w:ascii="Times New Roman" w:hAnsi="Times New Roman"/>
                <w:bCs/>
              </w:rPr>
              <w:t>о</w:t>
            </w:r>
            <w:r w:rsidRPr="008D5B7C">
              <w:rPr>
                <w:rFonts w:ascii="Times New Roman" w:hAnsi="Times New Roman"/>
                <w:bCs/>
              </w:rPr>
              <w:t xml:space="preserve">сетевого хозяйства: </w:t>
            </w:r>
          </w:p>
          <w:p w:rsidR="008902D2" w:rsidRPr="008D5B7C" w:rsidRDefault="008902D2" w:rsidP="00F571FD">
            <w:pPr>
              <w:spacing w:after="60"/>
              <w:ind w:firstLine="284"/>
              <w:jc w:val="both"/>
              <w:rPr>
                <w:rFonts w:ascii="Times New Roman" w:hAnsi="Times New Roman"/>
                <w:bCs/>
              </w:rPr>
            </w:pPr>
            <w:r w:rsidRPr="008D5B7C">
              <w:rPr>
                <w:rFonts w:ascii="Times New Roman" w:hAnsi="Times New Roman"/>
                <w:bCs/>
              </w:rPr>
              <w:t xml:space="preserve">- воздушных линий электропередачи; </w:t>
            </w:r>
          </w:p>
          <w:p w:rsidR="008902D2" w:rsidRPr="008D5B7C" w:rsidRDefault="008902D2" w:rsidP="00F571FD">
            <w:pPr>
              <w:spacing w:after="60"/>
              <w:ind w:firstLine="284"/>
              <w:jc w:val="both"/>
              <w:rPr>
                <w:rFonts w:ascii="Times New Roman" w:hAnsi="Times New Roman"/>
                <w:bCs/>
              </w:rPr>
            </w:pPr>
            <w:r w:rsidRPr="008D5B7C">
              <w:rPr>
                <w:rFonts w:ascii="Times New Roman" w:hAnsi="Times New Roman"/>
                <w:bCs/>
              </w:rPr>
              <w:t>- наземных сооружений кабельных   линий электропередачи;</w:t>
            </w:r>
          </w:p>
          <w:p w:rsidR="008902D2" w:rsidRPr="008D5B7C" w:rsidRDefault="008902D2" w:rsidP="00F571FD">
            <w:pPr>
              <w:spacing w:after="60"/>
              <w:ind w:firstLine="284"/>
              <w:jc w:val="both"/>
              <w:rPr>
                <w:rFonts w:ascii="Times New Roman" w:hAnsi="Times New Roman"/>
                <w:bCs/>
              </w:rPr>
            </w:pPr>
            <w:r w:rsidRPr="008D5B7C">
              <w:rPr>
                <w:rFonts w:ascii="Times New Roman" w:hAnsi="Times New Roman"/>
                <w:bCs/>
              </w:rPr>
              <w:t>- подстанций;</w:t>
            </w:r>
          </w:p>
          <w:p w:rsidR="008902D2" w:rsidRPr="008D5B7C" w:rsidRDefault="008902D2" w:rsidP="00F571FD">
            <w:pPr>
              <w:spacing w:after="60"/>
              <w:ind w:firstLine="284"/>
              <w:jc w:val="both"/>
              <w:rPr>
                <w:rFonts w:ascii="Times New Roman" w:hAnsi="Times New Roman"/>
              </w:rPr>
            </w:pPr>
            <w:r w:rsidRPr="008D5B7C">
              <w:rPr>
                <w:rFonts w:ascii="Times New Roman" w:hAnsi="Times New Roman"/>
                <w:bCs/>
              </w:rPr>
              <w:t xml:space="preserve">- распределительных пунктов </w:t>
            </w:r>
          </w:p>
        </w:tc>
      </w:tr>
      <w:tr w:rsidR="008902D2" w:rsidRPr="008D5B7C" w:rsidTr="008902D2">
        <w:trPr>
          <w:trHeight w:val="120"/>
        </w:trPr>
        <w:tc>
          <w:tcPr>
            <w:tcW w:w="2376" w:type="dxa"/>
            <w:shd w:val="clear" w:color="auto" w:fill="auto"/>
          </w:tcPr>
          <w:p w:rsidR="008902D2" w:rsidRPr="008D5B7C" w:rsidRDefault="008902D2" w:rsidP="00F571FD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/>
              </w:rPr>
            </w:pPr>
            <w:r w:rsidRPr="008D5B7C">
              <w:rPr>
                <w:rFonts w:ascii="Times New Roman" w:hAnsi="Times New Roman"/>
                <w:bCs/>
              </w:rPr>
              <w:t>Размещение объе</w:t>
            </w:r>
            <w:r w:rsidRPr="008D5B7C">
              <w:rPr>
                <w:rFonts w:ascii="Times New Roman" w:hAnsi="Times New Roman"/>
                <w:bCs/>
              </w:rPr>
              <w:t>к</w:t>
            </w:r>
            <w:r w:rsidRPr="008D5B7C">
              <w:rPr>
                <w:rFonts w:ascii="Times New Roman" w:hAnsi="Times New Roman"/>
                <w:bCs/>
              </w:rPr>
              <w:t xml:space="preserve">тов обслуживания автомобильного транспорта </w:t>
            </w:r>
          </w:p>
        </w:tc>
        <w:tc>
          <w:tcPr>
            <w:tcW w:w="7092" w:type="dxa"/>
            <w:shd w:val="clear" w:color="auto" w:fill="auto"/>
          </w:tcPr>
          <w:p w:rsidR="008902D2" w:rsidRPr="008D5B7C" w:rsidRDefault="008902D2" w:rsidP="00F571FD">
            <w:pPr>
              <w:spacing w:after="60"/>
              <w:jc w:val="both"/>
              <w:rPr>
                <w:rFonts w:ascii="Times New Roman" w:hAnsi="Times New Roman"/>
                <w:bCs/>
              </w:rPr>
            </w:pPr>
            <w:r w:rsidRPr="008D5B7C">
              <w:rPr>
                <w:rFonts w:ascii="Times New Roman" w:hAnsi="Times New Roman"/>
                <w:bCs/>
              </w:rPr>
              <w:t>Строительство, реконструкция и эксплуатация объектов автом</w:t>
            </w:r>
            <w:r w:rsidRPr="008D5B7C">
              <w:rPr>
                <w:rFonts w:ascii="Times New Roman" w:hAnsi="Times New Roman"/>
                <w:bCs/>
              </w:rPr>
              <w:t>о</w:t>
            </w:r>
            <w:r w:rsidRPr="008D5B7C">
              <w:rPr>
                <w:rFonts w:ascii="Times New Roman" w:hAnsi="Times New Roman"/>
                <w:bCs/>
              </w:rPr>
              <w:t>бильного транспорта и объектов дорожного хозяйства:</w:t>
            </w:r>
          </w:p>
          <w:p w:rsidR="008902D2" w:rsidRPr="008D5B7C" w:rsidRDefault="008902D2" w:rsidP="00F571FD">
            <w:pPr>
              <w:spacing w:after="60"/>
              <w:ind w:firstLine="284"/>
              <w:jc w:val="both"/>
              <w:outlineLvl w:val="4"/>
              <w:rPr>
                <w:rFonts w:ascii="Times New Roman" w:hAnsi="Times New Roman"/>
                <w:bCs/>
              </w:rPr>
            </w:pPr>
            <w:r w:rsidRPr="008D5B7C">
              <w:rPr>
                <w:rFonts w:ascii="Times New Roman" w:hAnsi="Times New Roman"/>
                <w:bCs/>
              </w:rPr>
              <w:t>- объекты по обслуживанию легковых и грузовых автомобилей, в том числе мойки, станции технического обслуживания;</w:t>
            </w:r>
          </w:p>
          <w:p w:rsidR="008902D2" w:rsidRPr="008D5B7C" w:rsidRDefault="008902D2" w:rsidP="00F571FD">
            <w:pPr>
              <w:spacing w:after="60"/>
              <w:ind w:firstLine="284"/>
              <w:jc w:val="both"/>
              <w:outlineLvl w:val="4"/>
              <w:rPr>
                <w:rFonts w:ascii="Times New Roman" w:hAnsi="Times New Roman"/>
                <w:bCs/>
              </w:rPr>
            </w:pPr>
            <w:r w:rsidRPr="008D5B7C">
              <w:rPr>
                <w:rFonts w:ascii="Times New Roman" w:hAnsi="Times New Roman"/>
                <w:bCs/>
              </w:rPr>
              <w:t>- автобусные   парки, автокомбинаты  (с ремонтной базой);</w:t>
            </w:r>
          </w:p>
          <w:p w:rsidR="008902D2" w:rsidRPr="008D5B7C" w:rsidRDefault="008902D2" w:rsidP="00F571FD">
            <w:pPr>
              <w:spacing w:after="60"/>
              <w:ind w:firstLine="284"/>
              <w:jc w:val="both"/>
              <w:rPr>
                <w:rFonts w:ascii="Times New Roman" w:hAnsi="Times New Roman"/>
                <w:bCs/>
              </w:rPr>
            </w:pPr>
            <w:r w:rsidRPr="008D5B7C">
              <w:rPr>
                <w:rFonts w:ascii="Times New Roman" w:hAnsi="Times New Roman"/>
                <w:bCs/>
              </w:rPr>
              <w:t xml:space="preserve"> - таксомоторные парки;- стоянки (парки) грузового   авт</w:t>
            </w:r>
            <w:r w:rsidRPr="008D5B7C">
              <w:rPr>
                <w:rFonts w:ascii="Times New Roman" w:hAnsi="Times New Roman"/>
                <w:bCs/>
              </w:rPr>
              <w:t>о</w:t>
            </w:r>
            <w:r w:rsidRPr="008D5B7C">
              <w:rPr>
                <w:rFonts w:ascii="Times New Roman" w:hAnsi="Times New Roman"/>
                <w:bCs/>
              </w:rPr>
              <w:t>транспорта;</w:t>
            </w:r>
          </w:p>
          <w:p w:rsidR="008902D2" w:rsidRPr="008D5B7C" w:rsidRDefault="008902D2" w:rsidP="00F571FD">
            <w:pPr>
              <w:autoSpaceDE w:val="0"/>
              <w:autoSpaceDN w:val="0"/>
              <w:adjustRightInd w:val="0"/>
              <w:spacing w:after="60"/>
              <w:ind w:firstLine="252"/>
              <w:jc w:val="both"/>
              <w:outlineLvl w:val="4"/>
              <w:rPr>
                <w:rFonts w:ascii="Times New Roman" w:hAnsi="Times New Roman"/>
              </w:rPr>
            </w:pPr>
            <w:r w:rsidRPr="008D5B7C">
              <w:rPr>
                <w:rFonts w:ascii="Times New Roman" w:hAnsi="Times New Roman"/>
                <w:bCs/>
              </w:rPr>
              <w:t>- отстойно-разворотные площадки общественного транспорта</w:t>
            </w:r>
          </w:p>
        </w:tc>
      </w:tr>
      <w:tr w:rsidR="008902D2" w:rsidRPr="008D5B7C" w:rsidTr="008902D2">
        <w:trPr>
          <w:trHeight w:val="1092"/>
        </w:trPr>
        <w:tc>
          <w:tcPr>
            <w:tcW w:w="2376" w:type="dxa"/>
            <w:shd w:val="clear" w:color="auto" w:fill="auto"/>
          </w:tcPr>
          <w:p w:rsidR="008902D2" w:rsidRPr="008D5B7C" w:rsidRDefault="008902D2" w:rsidP="00F571FD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/>
              </w:rPr>
            </w:pPr>
            <w:r w:rsidRPr="008D5B7C">
              <w:rPr>
                <w:rFonts w:ascii="Times New Roman" w:hAnsi="Times New Roman"/>
                <w:bCs/>
              </w:rPr>
              <w:t>Размещение объе</w:t>
            </w:r>
            <w:r w:rsidRPr="008D5B7C">
              <w:rPr>
                <w:rFonts w:ascii="Times New Roman" w:hAnsi="Times New Roman"/>
                <w:bCs/>
              </w:rPr>
              <w:t>к</w:t>
            </w:r>
            <w:r w:rsidRPr="008D5B7C">
              <w:rPr>
                <w:rFonts w:ascii="Times New Roman" w:hAnsi="Times New Roman"/>
                <w:bCs/>
              </w:rPr>
              <w:t>тов охраны порядка</w:t>
            </w:r>
          </w:p>
        </w:tc>
        <w:tc>
          <w:tcPr>
            <w:tcW w:w="7092" w:type="dxa"/>
            <w:shd w:val="clear" w:color="auto" w:fill="auto"/>
          </w:tcPr>
          <w:p w:rsidR="008902D2" w:rsidRPr="008D5B7C" w:rsidRDefault="008902D2" w:rsidP="00F571FD">
            <w:pPr>
              <w:autoSpaceDE w:val="0"/>
              <w:autoSpaceDN w:val="0"/>
              <w:adjustRightInd w:val="0"/>
              <w:spacing w:after="60"/>
              <w:jc w:val="both"/>
              <w:outlineLvl w:val="4"/>
              <w:rPr>
                <w:rFonts w:ascii="Times New Roman" w:hAnsi="Times New Roman"/>
              </w:rPr>
            </w:pPr>
            <w:r w:rsidRPr="008D5B7C">
              <w:rPr>
                <w:rFonts w:ascii="Times New Roman" w:hAnsi="Times New Roman"/>
                <w:bCs/>
              </w:rPr>
              <w:t>Строительство, реконструкция и эксплуатация объектов, предн</w:t>
            </w:r>
            <w:r w:rsidRPr="008D5B7C">
              <w:rPr>
                <w:rFonts w:ascii="Times New Roman" w:hAnsi="Times New Roman"/>
                <w:bCs/>
              </w:rPr>
              <w:t>а</w:t>
            </w:r>
            <w:r w:rsidRPr="008D5B7C">
              <w:rPr>
                <w:rFonts w:ascii="Times New Roman" w:hAnsi="Times New Roman"/>
                <w:bCs/>
              </w:rPr>
              <w:t>значенных для охраны порядка: пункты охраны общественного порядка, отделения и участковые пункты полиции, отделения п</w:t>
            </w:r>
            <w:r w:rsidRPr="008D5B7C">
              <w:rPr>
                <w:rFonts w:ascii="Times New Roman" w:hAnsi="Times New Roman"/>
                <w:bCs/>
              </w:rPr>
              <w:t>о</w:t>
            </w:r>
            <w:r w:rsidRPr="008D5B7C">
              <w:rPr>
                <w:rFonts w:ascii="Times New Roman" w:hAnsi="Times New Roman"/>
                <w:bCs/>
              </w:rPr>
              <w:t>жарной охр</w:t>
            </w:r>
            <w:r w:rsidRPr="008D5B7C">
              <w:rPr>
                <w:rFonts w:ascii="Times New Roman" w:hAnsi="Times New Roman"/>
                <w:bCs/>
              </w:rPr>
              <w:t>а</w:t>
            </w:r>
            <w:r w:rsidRPr="008D5B7C">
              <w:rPr>
                <w:rFonts w:ascii="Times New Roman" w:hAnsi="Times New Roman"/>
                <w:bCs/>
              </w:rPr>
              <w:t xml:space="preserve">ны, пожарные депо  </w:t>
            </w:r>
          </w:p>
        </w:tc>
      </w:tr>
      <w:tr w:rsidR="008902D2" w:rsidRPr="008D5B7C" w:rsidTr="008902D2">
        <w:trPr>
          <w:trHeight w:val="1092"/>
        </w:trPr>
        <w:tc>
          <w:tcPr>
            <w:tcW w:w="2376" w:type="dxa"/>
            <w:shd w:val="clear" w:color="auto" w:fill="auto"/>
          </w:tcPr>
          <w:p w:rsidR="008902D2" w:rsidRPr="008D5B7C" w:rsidRDefault="008902D2" w:rsidP="00F571FD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/>
              </w:rPr>
            </w:pPr>
            <w:r w:rsidRPr="008D5B7C">
              <w:rPr>
                <w:rFonts w:ascii="Times New Roman" w:hAnsi="Times New Roman"/>
              </w:rPr>
              <w:t>Размещение зеленых насаждений спец</w:t>
            </w:r>
            <w:r w:rsidRPr="008D5B7C">
              <w:rPr>
                <w:rFonts w:ascii="Times New Roman" w:hAnsi="Times New Roman"/>
              </w:rPr>
              <w:t>и</w:t>
            </w:r>
            <w:r w:rsidRPr="008D5B7C">
              <w:rPr>
                <w:rFonts w:ascii="Times New Roman" w:hAnsi="Times New Roman"/>
              </w:rPr>
              <w:t>альн</w:t>
            </w:r>
            <w:r w:rsidRPr="008D5B7C">
              <w:rPr>
                <w:rFonts w:ascii="Times New Roman" w:hAnsi="Times New Roman"/>
              </w:rPr>
              <w:t>о</w:t>
            </w:r>
            <w:r w:rsidRPr="008D5B7C">
              <w:rPr>
                <w:rFonts w:ascii="Times New Roman" w:hAnsi="Times New Roman"/>
              </w:rPr>
              <w:t>го назначения</w:t>
            </w:r>
          </w:p>
          <w:p w:rsidR="008902D2" w:rsidRPr="008D5B7C" w:rsidRDefault="008902D2" w:rsidP="00F571FD">
            <w:pPr>
              <w:tabs>
                <w:tab w:val="left" w:pos="993"/>
              </w:tabs>
              <w:spacing w:after="6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7092" w:type="dxa"/>
            <w:shd w:val="clear" w:color="auto" w:fill="auto"/>
          </w:tcPr>
          <w:p w:rsidR="008902D2" w:rsidRPr="008D5B7C" w:rsidRDefault="008902D2" w:rsidP="00F571FD">
            <w:pPr>
              <w:autoSpaceDE w:val="0"/>
              <w:autoSpaceDN w:val="0"/>
              <w:adjustRightInd w:val="0"/>
              <w:spacing w:after="60"/>
              <w:jc w:val="both"/>
              <w:outlineLvl w:val="4"/>
              <w:rPr>
                <w:rFonts w:ascii="Times New Roman" w:hAnsi="Times New Roman"/>
              </w:rPr>
            </w:pPr>
            <w:r w:rsidRPr="008D5B7C">
              <w:rPr>
                <w:rFonts w:ascii="Times New Roman" w:hAnsi="Times New Roman"/>
              </w:rPr>
              <w:t>Размещение древесно-кустарниковой растительности, предназн</w:t>
            </w:r>
            <w:r w:rsidRPr="008D5B7C">
              <w:rPr>
                <w:rFonts w:ascii="Times New Roman" w:hAnsi="Times New Roman"/>
              </w:rPr>
              <w:t>а</w:t>
            </w:r>
            <w:r w:rsidRPr="008D5B7C">
              <w:rPr>
                <w:rFonts w:ascii="Times New Roman" w:hAnsi="Times New Roman"/>
              </w:rPr>
              <w:t>ченной для защиты земель от воздействия негативных (вредных) природных, антропогенных и техногенных явлений: санитарно-защитное озеленение, лесополосы специального назначения, оз</w:t>
            </w:r>
            <w:r w:rsidRPr="008D5B7C">
              <w:rPr>
                <w:rFonts w:ascii="Times New Roman" w:hAnsi="Times New Roman"/>
              </w:rPr>
              <w:t>е</w:t>
            </w:r>
            <w:r w:rsidRPr="008D5B7C">
              <w:rPr>
                <w:rFonts w:ascii="Times New Roman" w:hAnsi="Times New Roman"/>
              </w:rPr>
              <w:t>ленение в охранных зонах</w:t>
            </w:r>
          </w:p>
        </w:tc>
      </w:tr>
      <w:tr w:rsidR="008902D2" w:rsidRPr="008D5B7C" w:rsidTr="008902D2">
        <w:trPr>
          <w:trHeight w:val="1092"/>
        </w:trPr>
        <w:tc>
          <w:tcPr>
            <w:tcW w:w="2376" w:type="dxa"/>
            <w:shd w:val="clear" w:color="auto" w:fill="auto"/>
          </w:tcPr>
          <w:p w:rsidR="008902D2" w:rsidRPr="008D5B7C" w:rsidRDefault="008902D2" w:rsidP="00F571FD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/>
              </w:rPr>
            </w:pPr>
            <w:r w:rsidRPr="008D5B7C">
              <w:rPr>
                <w:rFonts w:ascii="Times New Roman" w:hAnsi="Times New Roman"/>
              </w:rPr>
              <w:t>Размещение объе</w:t>
            </w:r>
            <w:r w:rsidRPr="008D5B7C">
              <w:rPr>
                <w:rFonts w:ascii="Times New Roman" w:hAnsi="Times New Roman"/>
              </w:rPr>
              <w:t>к</w:t>
            </w:r>
            <w:r w:rsidRPr="008D5B7C">
              <w:rPr>
                <w:rFonts w:ascii="Times New Roman" w:hAnsi="Times New Roman"/>
              </w:rPr>
              <w:t>тов пожарной без</w:t>
            </w:r>
            <w:r w:rsidRPr="008D5B7C">
              <w:rPr>
                <w:rFonts w:ascii="Times New Roman" w:hAnsi="Times New Roman"/>
              </w:rPr>
              <w:t>о</w:t>
            </w:r>
            <w:r w:rsidRPr="008D5B7C">
              <w:rPr>
                <w:rFonts w:ascii="Times New Roman" w:hAnsi="Times New Roman"/>
              </w:rPr>
              <w:t>пасности</w:t>
            </w:r>
          </w:p>
        </w:tc>
        <w:tc>
          <w:tcPr>
            <w:tcW w:w="7092" w:type="dxa"/>
            <w:shd w:val="clear" w:color="auto" w:fill="auto"/>
          </w:tcPr>
          <w:p w:rsidR="008902D2" w:rsidRPr="008D5B7C" w:rsidRDefault="008902D2" w:rsidP="00F571FD">
            <w:pPr>
              <w:autoSpaceDE w:val="0"/>
              <w:autoSpaceDN w:val="0"/>
              <w:adjustRightInd w:val="0"/>
              <w:spacing w:after="60"/>
              <w:jc w:val="both"/>
              <w:outlineLvl w:val="4"/>
              <w:rPr>
                <w:rFonts w:ascii="Times New Roman" w:hAnsi="Times New Roman"/>
              </w:rPr>
            </w:pPr>
            <w:r w:rsidRPr="008D5B7C">
              <w:rPr>
                <w:rFonts w:ascii="Times New Roman" w:hAnsi="Times New Roman"/>
              </w:rPr>
              <w:t>Размещение средств пожаротушения, гидрантов, резервуаров, противопожарных водоёмов и иных объектов,  необходимых в с</w:t>
            </w:r>
            <w:r w:rsidRPr="008D5B7C">
              <w:rPr>
                <w:rFonts w:ascii="Times New Roman" w:hAnsi="Times New Roman"/>
              </w:rPr>
              <w:t>о</w:t>
            </w:r>
            <w:r w:rsidRPr="008D5B7C">
              <w:rPr>
                <w:rFonts w:ascii="Times New Roman" w:hAnsi="Times New Roman"/>
              </w:rPr>
              <w:t>ответствии с противопожарными требованиями</w:t>
            </w:r>
          </w:p>
        </w:tc>
      </w:tr>
      <w:tr w:rsidR="008902D2" w:rsidRPr="008D5B7C" w:rsidTr="008902D2">
        <w:trPr>
          <w:trHeight w:val="1092"/>
        </w:trPr>
        <w:tc>
          <w:tcPr>
            <w:tcW w:w="2376" w:type="dxa"/>
            <w:shd w:val="clear" w:color="auto" w:fill="auto"/>
          </w:tcPr>
          <w:p w:rsidR="008902D2" w:rsidRPr="008D5B7C" w:rsidRDefault="008902D2" w:rsidP="00F571FD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/>
              </w:rPr>
            </w:pPr>
            <w:r w:rsidRPr="008D5B7C">
              <w:rPr>
                <w:rFonts w:ascii="Times New Roman" w:hAnsi="Times New Roman"/>
                <w:bCs/>
              </w:rPr>
              <w:t>Размещение объе</w:t>
            </w:r>
            <w:r w:rsidRPr="008D5B7C">
              <w:rPr>
                <w:rFonts w:ascii="Times New Roman" w:hAnsi="Times New Roman"/>
                <w:bCs/>
              </w:rPr>
              <w:t>к</w:t>
            </w:r>
            <w:r w:rsidRPr="008D5B7C">
              <w:rPr>
                <w:rFonts w:ascii="Times New Roman" w:hAnsi="Times New Roman"/>
                <w:bCs/>
              </w:rPr>
              <w:t>тов гражданской обороны</w:t>
            </w:r>
          </w:p>
        </w:tc>
        <w:tc>
          <w:tcPr>
            <w:tcW w:w="7092" w:type="dxa"/>
            <w:shd w:val="clear" w:color="auto" w:fill="auto"/>
          </w:tcPr>
          <w:p w:rsidR="008902D2" w:rsidRPr="008D5B7C" w:rsidRDefault="008902D2" w:rsidP="00F571FD">
            <w:pPr>
              <w:spacing w:after="60"/>
              <w:jc w:val="both"/>
              <w:rPr>
                <w:rFonts w:ascii="Times New Roman" w:hAnsi="Times New Roman"/>
              </w:rPr>
            </w:pPr>
            <w:r w:rsidRPr="008D5B7C">
              <w:rPr>
                <w:rFonts w:ascii="Times New Roman" w:hAnsi="Times New Roman"/>
                <w:bCs/>
              </w:rPr>
              <w:t>Строительство, реконструкция и эксплуатация убежищ, против</w:t>
            </w:r>
            <w:r w:rsidRPr="008D5B7C">
              <w:rPr>
                <w:rFonts w:ascii="Times New Roman" w:hAnsi="Times New Roman"/>
                <w:bCs/>
              </w:rPr>
              <w:t>о</w:t>
            </w:r>
            <w:r w:rsidRPr="008D5B7C">
              <w:rPr>
                <w:rFonts w:ascii="Times New Roman" w:hAnsi="Times New Roman"/>
                <w:bCs/>
              </w:rPr>
              <w:t>радиационных укрытий, специализированных складских помещ</w:t>
            </w:r>
            <w:r w:rsidRPr="008D5B7C">
              <w:rPr>
                <w:rFonts w:ascii="Times New Roman" w:hAnsi="Times New Roman"/>
                <w:bCs/>
              </w:rPr>
              <w:t>е</w:t>
            </w:r>
            <w:r w:rsidRPr="008D5B7C">
              <w:rPr>
                <w:rFonts w:ascii="Times New Roman" w:hAnsi="Times New Roman"/>
                <w:bCs/>
              </w:rPr>
              <w:t>ний для хранения имущества гражданской обороны,                а также иных объектов, предназначенных для обеспечения провед</w:t>
            </w:r>
            <w:r w:rsidRPr="008D5B7C">
              <w:rPr>
                <w:rFonts w:ascii="Times New Roman" w:hAnsi="Times New Roman"/>
                <w:bCs/>
              </w:rPr>
              <w:t>е</w:t>
            </w:r>
            <w:r w:rsidRPr="008D5B7C">
              <w:rPr>
                <w:rFonts w:ascii="Times New Roman" w:hAnsi="Times New Roman"/>
                <w:bCs/>
              </w:rPr>
              <w:lastRenderedPageBreak/>
              <w:t>ния мер</w:t>
            </w:r>
            <w:r w:rsidRPr="008D5B7C">
              <w:rPr>
                <w:rFonts w:ascii="Times New Roman" w:hAnsi="Times New Roman"/>
                <w:bCs/>
              </w:rPr>
              <w:t>о</w:t>
            </w:r>
            <w:r w:rsidRPr="008D5B7C">
              <w:rPr>
                <w:rFonts w:ascii="Times New Roman" w:hAnsi="Times New Roman"/>
                <w:bCs/>
              </w:rPr>
              <w:t>приятий по гражданской обороне</w:t>
            </w:r>
          </w:p>
        </w:tc>
      </w:tr>
      <w:tr w:rsidR="008902D2" w:rsidRPr="008D5B7C" w:rsidTr="008902D2">
        <w:trPr>
          <w:trHeight w:val="559"/>
        </w:trPr>
        <w:tc>
          <w:tcPr>
            <w:tcW w:w="2376" w:type="dxa"/>
            <w:shd w:val="clear" w:color="auto" w:fill="auto"/>
          </w:tcPr>
          <w:p w:rsidR="008902D2" w:rsidRPr="008D5B7C" w:rsidRDefault="008902D2" w:rsidP="00F571FD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/>
                <w:bCs/>
              </w:rPr>
            </w:pPr>
            <w:r w:rsidRPr="008D5B7C">
              <w:rPr>
                <w:rFonts w:ascii="Times New Roman" w:hAnsi="Times New Roman"/>
                <w:bCs/>
              </w:rPr>
              <w:lastRenderedPageBreak/>
              <w:t>Размещение антенн связи</w:t>
            </w:r>
          </w:p>
        </w:tc>
        <w:tc>
          <w:tcPr>
            <w:tcW w:w="7092" w:type="dxa"/>
            <w:shd w:val="clear" w:color="auto" w:fill="auto"/>
          </w:tcPr>
          <w:p w:rsidR="008902D2" w:rsidRPr="008D5B7C" w:rsidRDefault="008902D2" w:rsidP="00F571FD">
            <w:pPr>
              <w:spacing w:after="60"/>
              <w:jc w:val="both"/>
              <w:rPr>
                <w:rFonts w:ascii="Times New Roman" w:hAnsi="Times New Roman"/>
                <w:bCs/>
              </w:rPr>
            </w:pPr>
            <w:r w:rsidRPr="008D5B7C">
              <w:rPr>
                <w:rFonts w:ascii="Times New Roman" w:hAnsi="Times New Roman"/>
                <w:bCs/>
              </w:rPr>
              <w:t>Строительство, реконструкция и эксплуатация антенн сотовой, радиорелейной и спутниковой связи, радио- и телевизионных мачт</w:t>
            </w:r>
          </w:p>
        </w:tc>
      </w:tr>
      <w:tr w:rsidR="008902D2" w:rsidRPr="008D5B7C" w:rsidTr="008902D2">
        <w:trPr>
          <w:trHeight w:val="540"/>
        </w:trPr>
        <w:tc>
          <w:tcPr>
            <w:tcW w:w="2376" w:type="dxa"/>
            <w:shd w:val="clear" w:color="auto" w:fill="auto"/>
          </w:tcPr>
          <w:p w:rsidR="008902D2" w:rsidRPr="008D5B7C" w:rsidRDefault="008902D2" w:rsidP="00F571FD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/>
              </w:rPr>
            </w:pPr>
            <w:r w:rsidRPr="008D5B7C">
              <w:rPr>
                <w:rFonts w:ascii="Times New Roman" w:hAnsi="Times New Roman"/>
              </w:rPr>
              <w:t>Размещение общ</w:t>
            </w:r>
            <w:r w:rsidRPr="008D5B7C">
              <w:rPr>
                <w:rFonts w:ascii="Times New Roman" w:hAnsi="Times New Roman"/>
              </w:rPr>
              <w:t>е</w:t>
            </w:r>
            <w:r w:rsidRPr="008D5B7C">
              <w:rPr>
                <w:rFonts w:ascii="Times New Roman" w:hAnsi="Times New Roman"/>
              </w:rPr>
              <w:t>ственных туалетов</w:t>
            </w:r>
          </w:p>
        </w:tc>
        <w:tc>
          <w:tcPr>
            <w:tcW w:w="7092" w:type="dxa"/>
            <w:shd w:val="clear" w:color="auto" w:fill="auto"/>
          </w:tcPr>
          <w:p w:rsidR="008902D2" w:rsidRPr="008D5B7C" w:rsidRDefault="008902D2" w:rsidP="00F571FD">
            <w:pPr>
              <w:autoSpaceDE w:val="0"/>
              <w:autoSpaceDN w:val="0"/>
              <w:adjustRightInd w:val="0"/>
              <w:spacing w:after="60"/>
              <w:jc w:val="both"/>
              <w:outlineLvl w:val="4"/>
              <w:rPr>
                <w:rFonts w:ascii="Times New Roman" w:hAnsi="Times New Roman"/>
              </w:rPr>
            </w:pPr>
            <w:r w:rsidRPr="008D5B7C">
              <w:rPr>
                <w:rFonts w:ascii="Times New Roman" w:hAnsi="Times New Roman"/>
              </w:rPr>
              <w:t>Строительство, реконструкция и эксплуатация общественных ту</w:t>
            </w:r>
            <w:r w:rsidRPr="008D5B7C">
              <w:rPr>
                <w:rFonts w:ascii="Times New Roman" w:hAnsi="Times New Roman"/>
              </w:rPr>
              <w:t>а</w:t>
            </w:r>
            <w:r w:rsidRPr="008D5B7C">
              <w:rPr>
                <w:rFonts w:ascii="Times New Roman" w:hAnsi="Times New Roman"/>
              </w:rPr>
              <w:t>летов</w:t>
            </w:r>
          </w:p>
        </w:tc>
      </w:tr>
    </w:tbl>
    <w:p w:rsidR="008902D2" w:rsidRPr="008D5B7C" w:rsidRDefault="008902D2" w:rsidP="008902D2">
      <w:pPr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76"/>
        <w:gridCol w:w="7189"/>
      </w:tblGrid>
      <w:tr w:rsidR="008902D2" w:rsidRPr="008D5B7C" w:rsidTr="00F571FD">
        <w:tc>
          <w:tcPr>
            <w:tcW w:w="9565" w:type="dxa"/>
            <w:gridSpan w:val="2"/>
            <w:shd w:val="clear" w:color="auto" w:fill="auto"/>
            <w:vAlign w:val="center"/>
          </w:tcPr>
          <w:p w:rsidR="008902D2" w:rsidRPr="008D5B7C" w:rsidRDefault="008902D2" w:rsidP="00F571FD">
            <w:pPr>
              <w:autoSpaceDE w:val="0"/>
              <w:autoSpaceDN w:val="0"/>
              <w:adjustRightInd w:val="0"/>
              <w:spacing w:after="60"/>
              <w:ind w:firstLine="680"/>
              <w:jc w:val="center"/>
              <w:rPr>
                <w:rFonts w:ascii="Times New Roman" w:hAnsi="Times New Roman"/>
                <w:b/>
              </w:rPr>
            </w:pPr>
            <w:r w:rsidRPr="008D5B7C">
              <w:rPr>
                <w:rFonts w:ascii="Times New Roman" w:hAnsi="Times New Roman"/>
                <w:b/>
              </w:rPr>
              <w:t>Вспомогательные виды разрешенного использования земельных участков и объектов капитального строительства</w:t>
            </w:r>
          </w:p>
        </w:tc>
      </w:tr>
      <w:tr w:rsidR="008902D2" w:rsidRPr="008D5B7C" w:rsidTr="00067239">
        <w:trPr>
          <w:trHeight w:val="90"/>
        </w:trPr>
        <w:tc>
          <w:tcPr>
            <w:tcW w:w="2376" w:type="dxa"/>
            <w:shd w:val="clear" w:color="auto" w:fill="auto"/>
            <w:vAlign w:val="center"/>
          </w:tcPr>
          <w:p w:rsidR="008902D2" w:rsidRPr="008D5B7C" w:rsidRDefault="008902D2" w:rsidP="00F571FD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/>
              </w:rPr>
            </w:pPr>
            <w:r w:rsidRPr="008D5B7C">
              <w:rPr>
                <w:rFonts w:ascii="Times New Roman" w:hAnsi="Times New Roman"/>
              </w:rPr>
              <w:t>Вид разрешенного и</w:t>
            </w:r>
            <w:r w:rsidRPr="008D5B7C">
              <w:rPr>
                <w:rFonts w:ascii="Times New Roman" w:hAnsi="Times New Roman"/>
              </w:rPr>
              <w:t>с</w:t>
            </w:r>
            <w:r w:rsidRPr="008D5B7C">
              <w:rPr>
                <w:rFonts w:ascii="Times New Roman" w:hAnsi="Times New Roman"/>
              </w:rPr>
              <w:t>пользования</w:t>
            </w:r>
          </w:p>
        </w:tc>
        <w:tc>
          <w:tcPr>
            <w:tcW w:w="7189" w:type="dxa"/>
            <w:shd w:val="clear" w:color="auto" w:fill="auto"/>
            <w:vAlign w:val="center"/>
          </w:tcPr>
          <w:p w:rsidR="008902D2" w:rsidRPr="008D5B7C" w:rsidRDefault="008902D2" w:rsidP="00F571FD">
            <w:pPr>
              <w:autoSpaceDE w:val="0"/>
              <w:autoSpaceDN w:val="0"/>
              <w:adjustRightInd w:val="0"/>
              <w:spacing w:after="60"/>
              <w:jc w:val="center"/>
              <w:rPr>
                <w:rFonts w:ascii="Times New Roman" w:hAnsi="Times New Roman"/>
              </w:rPr>
            </w:pPr>
            <w:r w:rsidRPr="008D5B7C">
              <w:rPr>
                <w:rFonts w:ascii="Times New Roman" w:hAnsi="Times New Roman"/>
              </w:rPr>
              <w:t>Деятельность, соответствующая виду разрешенного использования</w:t>
            </w:r>
          </w:p>
        </w:tc>
      </w:tr>
      <w:tr w:rsidR="008902D2" w:rsidRPr="008D5B7C" w:rsidTr="00F571FD">
        <w:trPr>
          <w:trHeight w:val="884"/>
        </w:trPr>
        <w:tc>
          <w:tcPr>
            <w:tcW w:w="2376" w:type="dxa"/>
            <w:shd w:val="clear" w:color="auto" w:fill="auto"/>
          </w:tcPr>
          <w:p w:rsidR="008902D2" w:rsidRPr="008D5B7C" w:rsidRDefault="008902D2" w:rsidP="00F571FD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/>
              </w:rPr>
            </w:pPr>
            <w:r w:rsidRPr="008D5B7C">
              <w:rPr>
                <w:rFonts w:ascii="Times New Roman" w:hAnsi="Times New Roman"/>
                <w:bCs/>
              </w:rPr>
              <w:t>Размещение объе</w:t>
            </w:r>
            <w:r w:rsidRPr="008D5B7C">
              <w:rPr>
                <w:rFonts w:ascii="Times New Roman" w:hAnsi="Times New Roman"/>
                <w:bCs/>
              </w:rPr>
              <w:t>к</w:t>
            </w:r>
            <w:r w:rsidRPr="008D5B7C">
              <w:rPr>
                <w:rFonts w:ascii="Times New Roman" w:hAnsi="Times New Roman"/>
                <w:bCs/>
              </w:rPr>
              <w:t>тов общественного пит</w:t>
            </w:r>
            <w:r w:rsidRPr="008D5B7C">
              <w:rPr>
                <w:rFonts w:ascii="Times New Roman" w:hAnsi="Times New Roman"/>
                <w:bCs/>
              </w:rPr>
              <w:t>а</w:t>
            </w:r>
            <w:r w:rsidRPr="008D5B7C">
              <w:rPr>
                <w:rFonts w:ascii="Times New Roman" w:hAnsi="Times New Roman"/>
                <w:bCs/>
              </w:rPr>
              <w:t xml:space="preserve">ния </w:t>
            </w:r>
          </w:p>
        </w:tc>
        <w:tc>
          <w:tcPr>
            <w:tcW w:w="7189" w:type="dxa"/>
            <w:shd w:val="clear" w:color="auto" w:fill="auto"/>
          </w:tcPr>
          <w:p w:rsidR="008902D2" w:rsidRPr="008D5B7C" w:rsidRDefault="008902D2" w:rsidP="00F571FD">
            <w:pPr>
              <w:pStyle w:val="af0"/>
              <w:tabs>
                <w:tab w:val="right" w:pos="9638"/>
              </w:tabs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/>
                <w:b w:val="0"/>
                <w:i w:val="0"/>
                <w:szCs w:val="24"/>
              </w:rPr>
            </w:pPr>
            <w:r w:rsidRPr="008D5B7C">
              <w:rPr>
                <w:rFonts w:ascii="Times New Roman" w:hAnsi="Times New Roman"/>
                <w:b w:val="0"/>
                <w:bCs/>
                <w:i w:val="0"/>
                <w:szCs w:val="24"/>
              </w:rPr>
              <w:t>Строительство, реконструкция и эксплуатация объектов общес</w:t>
            </w:r>
            <w:r w:rsidRPr="008D5B7C">
              <w:rPr>
                <w:rFonts w:ascii="Times New Roman" w:hAnsi="Times New Roman"/>
                <w:b w:val="0"/>
                <w:bCs/>
                <w:i w:val="0"/>
                <w:szCs w:val="24"/>
              </w:rPr>
              <w:t>т</w:t>
            </w:r>
            <w:r w:rsidRPr="008D5B7C">
              <w:rPr>
                <w:rFonts w:ascii="Times New Roman" w:hAnsi="Times New Roman"/>
                <w:b w:val="0"/>
                <w:bCs/>
                <w:i w:val="0"/>
                <w:szCs w:val="24"/>
              </w:rPr>
              <w:t>венного питания: кафе, столовые, закусочные и другие объекты общественного питания</w:t>
            </w:r>
          </w:p>
        </w:tc>
      </w:tr>
      <w:tr w:rsidR="008902D2" w:rsidRPr="008D5B7C" w:rsidTr="00F571FD">
        <w:trPr>
          <w:trHeight w:val="995"/>
        </w:trPr>
        <w:tc>
          <w:tcPr>
            <w:tcW w:w="2376" w:type="dxa"/>
            <w:shd w:val="clear" w:color="auto" w:fill="auto"/>
          </w:tcPr>
          <w:p w:rsidR="008902D2" w:rsidRPr="008D5B7C" w:rsidRDefault="008902D2" w:rsidP="005804E7">
            <w:pPr>
              <w:autoSpaceDE w:val="0"/>
              <w:autoSpaceDN w:val="0"/>
              <w:adjustRightInd w:val="0"/>
              <w:spacing w:after="60"/>
              <w:rPr>
                <w:rFonts w:ascii="Times New Roman" w:hAnsi="Times New Roman"/>
              </w:rPr>
            </w:pPr>
            <w:r w:rsidRPr="008D5B7C">
              <w:rPr>
                <w:rFonts w:ascii="Times New Roman" w:hAnsi="Times New Roman"/>
                <w:bCs/>
              </w:rPr>
              <w:t>Размещение  соор</w:t>
            </w:r>
            <w:r w:rsidRPr="008D5B7C">
              <w:rPr>
                <w:rFonts w:ascii="Times New Roman" w:hAnsi="Times New Roman"/>
                <w:bCs/>
              </w:rPr>
              <w:t>у</w:t>
            </w:r>
            <w:r w:rsidRPr="008D5B7C">
              <w:rPr>
                <w:rFonts w:ascii="Times New Roman" w:hAnsi="Times New Roman"/>
                <w:bCs/>
              </w:rPr>
              <w:t>жений хозяйстве</w:t>
            </w:r>
            <w:r w:rsidRPr="008D5B7C">
              <w:rPr>
                <w:rFonts w:ascii="Times New Roman" w:hAnsi="Times New Roman"/>
                <w:bCs/>
              </w:rPr>
              <w:t>н</w:t>
            </w:r>
            <w:r w:rsidRPr="008D5B7C">
              <w:rPr>
                <w:rFonts w:ascii="Times New Roman" w:hAnsi="Times New Roman"/>
                <w:bCs/>
              </w:rPr>
              <w:t>но-питьевого и те</w:t>
            </w:r>
            <w:r w:rsidRPr="008D5B7C">
              <w:rPr>
                <w:rFonts w:ascii="Times New Roman" w:hAnsi="Times New Roman"/>
                <w:bCs/>
              </w:rPr>
              <w:t>х</w:t>
            </w:r>
            <w:r w:rsidRPr="008D5B7C">
              <w:rPr>
                <w:rFonts w:ascii="Times New Roman" w:hAnsi="Times New Roman"/>
                <w:bCs/>
              </w:rPr>
              <w:t>нического вод</w:t>
            </w:r>
            <w:r w:rsidRPr="008D5B7C">
              <w:rPr>
                <w:rFonts w:ascii="Times New Roman" w:hAnsi="Times New Roman"/>
                <w:bCs/>
              </w:rPr>
              <w:t>о</w:t>
            </w:r>
            <w:r w:rsidRPr="008D5B7C">
              <w:rPr>
                <w:rFonts w:ascii="Times New Roman" w:hAnsi="Times New Roman"/>
                <w:bCs/>
              </w:rPr>
              <w:t>снабжения</w:t>
            </w:r>
          </w:p>
        </w:tc>
        <w:tc>
          <w:tcPr>
            <w:tcW w:w="7189" w:type="dxa"/>
            <w:shd w:val="clear" w:color="auto" w:fill="auto"/>
          </w:tcPr>
          <w:p w:rsidR="008902D2" w:rsidRPr="008D5B7C" w:rsidRDefault="008902D2" w:rsidP="00067239">
            <w:pPr>
              <w:pStyle w:val="af0"/>
              <w:tabs>
                <w:tab w:val="right" w:pos="9638"/>
              </w:tabs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/>
                <w:b w:val="0"/>
                <w:i w:val="0"/>
                <w:szCs w:val="24"/>
              </w:rPr>
            </w:pPr>
            <w:r w:rsidRPr="008D5B7C">
              <w:rPr>
                <w:rFonts w:ascii="Times New Roman" w:hAnsi="Times New Roman"/>
                <w:b w:val="0"/>
                <w:bCs/>
                <w:i w:val="0"/>
                <w:szCs w:val="24"/>
              </w:rPr>
              <w:t>Строительство, реконструкция и эксплуатация сооружений хозя</w:t>
            </w:r>
            <w:r w:rsidRPr="008D5B7C">
              <w:rPr>
                <w:rFonts w:ascii="Times New Roman" w:hAnsi="Times New Roman"/>
                <w:b w:val="0"/>
                <w:bCs/>
                <w:i w:val="0"/>
                <w:szCs w:val="24"/>
              </w:rPr>
              <w:t>й</w:t>
            </w:r>
            <w:r w:rsidRPr="008D5B7C">
              <w:rPr>
                <w:rFonts w:ascii="Times New Roman" w:hAnsi="Times New Roman"/>
                <w:b w:val="0"/>
                <w:bCs/>
                <w:i w:val="0"/>
                <w:szCs w:val="24"/>
              </w:rPr>
              <w:t>ственно-питьевого и технического водоснабжения, в том числе а</w:t>
            </w:r>
            <w:r w:rsidRPr="008D5B7C">
              <w:rPr>
                <w:rFonts w:ascii="Times New Roman" w:hAnsi="Times New Roman"/>
                <w:b w:val="0"/>
                <w:bCs/>
                <w:i w:val="0"/>
                <w:szCs w:val="24"/>
              </w:rPr>
              <w:t>р</w:t>
            </w:r>
            <w:r w:rsidRPr="008D5B7C">
              <w:rPr>
                <w:rFonts w:ascii="Times New Roman" w:hAnsi="Times New Roman"/>
                <w:b w:val="0"/>
                <w:bCs/>
                <w:i w:val="0"/>
                <w:szCs w:val="24"/>
              </w:rPr>
              <w:t>тезианских скважин, водоохлаждающих сооружений для подгото</w:t>
            </w:r>
            <w:r w:rsidRPr="008D5B7C">
              <w:rPr>
                <w:rFonts w:ascii="Times New Roman" w:hAnsi="Times New Roman"/>
                <w:b w:val="0"/>
                <w:bCs/>
                <w:i w:val="0"/>
                <w:szCs w:val="24"/>
              </w:rPr>
              <w:t>в</w:t>
            </w:r>
            <w:r w:rsidRPr="008D5B7C">
              <w:rPr>
                <w:rFonts w:ascii="Times New Roman" w:hAnsi="Times New Roman"/>
                <w:b w:val="0"/>
                <w:bCs/>
                <w:i w:val="0"/>
                <w:szCs w:val="24"/>
              </w:rPr>
              <w:t>ки технич</w:t>
            </w:r>
            <w:r w:rsidRPr="008D5B7C">
              <w:rPr>
                <w:rFonts w:ascii="Times New Roman" w:hAnsi="Times New Roman"/>
                <w:b w:val="0"/>
                <w:bCs/>
                <w:i w:val="0"/>
                <w:szCs w:val="24"/>
              </w:rPr>
              <w:t>е</w:t>
            </w:r>
            <w:r w:rsidRPr="008D5B7C">
              <w:rPr>
                <w:rFonts w:ascii="Times New Roman" w:hAnsi="Times New Roman"/>
                <w:b w:val="0"/>
                <w:bCs/>
                <w:i w:val="0"/>
                <w:szCs w:val="24"/>
              </w:rPr>
              <w:t>ской воды</w:t>
            </w:r>
          </w:p>
        </w:tc>
      </w:tr>
      <w:tr w:rsidR="008902D2" w:rsidRPr="008D5B7C" w:rsidTr="00F571FD">
        <w:trPr>
          <w:trHeight w:val="896"/>
        </w:trPr>
        <w:tc>
          <w:tcPr>
            <w:tcW w:w="2376" w:type="dxa"/>
            <w:shd w:val="clear" w:color="auto" w:fill="auto"/>
          </w:tcPr>
          <w:p w:rsidR="008902D2" w:rsidRPr="008D5B7C" w:rsidRDefault="008902D2" w:rsidP="00F571FD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/>
              </w:rPr>
            </w:pPr>
            <w:r w:rsidRPr="008D5B7C">
              <w:rPr>
                <w:rFonts w:ascii="Times New Roman" w:hAnsi="Times New Roman"/>
                <w:bCs/>
              </w:rPr>
              <w:t>Размещение очис</w:t>
            </w:r>
            <w:r w:rsidRPr="008D5B7C">
              <w:rPr>
                <w:rFonts w:ascii="Times New Roman" w:hAnsi="Times New Roman"/>
                <w:bCs/>
              </w:rPr>
              <w:t>т</w:t>
            </w:r>
            <w:r w:rsidRPr="008D5B7C">
              <w:rPr>
                <w:rFonts w:ascii="Times New Roman" w:hAnsi="Times New Roman"/>
                <w:bCs/>
              </w:rPr>
              <w:t>ных сооружений</w:t>
            </w:r>
          </w:p>
        </w:tc>
        <w:tc>
          <w:tcPr>
            <w:tcW w:w="7189" w:type="dxa"/>
            <w:shd w:val="clear" w:color="auto" w:fill="auto"/>
          </w:tcPr>
          <w:p w:rsidR="008902D2" w:rsidRPr="008D5B7C" w:rsidRDefault="008902D2" w:rsidP="00067239">
            <w:pPr>
              <w:pStyle w:val="af0"/>
              <w:tabs>
                <w:tab w:val="right" w:pos="9638"/>
              </w:tabs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/>
                <w:b w:val="0"/>
                <w:i w:val="0"/>
                <w:szCs w:val="24"/>
              </w:rPr>
            </w:pPr>
            <w:r w:rsidRPr="008D5B7C">
              <w:rPr>
                <w:rFonts w:ascii="Times New Roman" w:hAnsi="Times New Roman"/>
                <w:b w:val="0"/>
                <w:bCs/>
                <w:i w:val="0"/>
                <w:szCs w:val="24"/>
              </w:rPr>
              <w:t>Строительство, реконструкция и эксплуатация очистных сооруж</w:t>
            </w:r>
            <w:r w:rsidRPr="008D5B7C">
              <w:rPr>
                <w:rFonts w:ascii="Times New Roman" w:hAnsi="Times New Roman"/>
                <w:b w:val="0"/>
                <w:bCs/>
                <w:i w:val="0"/>
                <w:szCs w:val="24"/>
              </w:rPr>
              <w:t>е</w:t>
            </w:r>
            <w:r w:rsidRPr="008D5B7C">
              <w:rPr>
                <w:rFonts w:ascii="Times New Roman" w:hAnsi="Times New Roman"/>
                <w:b w:val="0"/>
                <w:bCs/>
                <w:i w:val="0"/>
                <w:szCs w:val="24"/>
              </w:rPr>
              <w:t>ний, канализационных насосных станций, сооружений оборо</w:t>
            </w:r>
            <w:r w:rsidRPr="008D5B7C">
              <w:rPr>
                <w:rFonts w:ascii="Times New Roman" w:hAnsi="Times New Roman"/>
                <w:b w:val="0"/>
                <w:bCs/>
                <w:i w:val="0"/>
                <w:szCs w:val="24"/>
              </w:rPr>
              <w:t>т</w:t>
            </w:r>
            <w:r w:rsidRPr="008D5B7C">
              <w:rPr>
                <w:rFonts w:ascii="Times New Roman" w:hAnsi="Times New Roman"/>
                <w:b w:val="0"/>
                <w:bCs/>
                <w:i w:val="0"/>
                <w:szCs w:val="24"/>
              </w:rPr>
              <w:t>ного водоснабжения</w:t>
            </w:r>
          </w:p>
        </w:tc>
      </w:tr>
      <w:tr w:rsidR="008902D2" w:rsidRPr="008D5B7C" w:rsidTr="00F571FD">
        <w:trPr>
          <w:trHeight w:val="1346"/>
        </w:trPr>
        <w:tc>
          <w:tcPr>
            <w:tcW w:w="2376" w:type="dxa"/>
            <w:shd w:val="clear" w:color="auto" w:fill="auto"/>
          </w:tcPr>
          <w:p w:rsidR="008902D2" w:rsidRPr="008D5B7C" w:rsidRDefault="008902D2" w:rsidP="005804E7">
            <w:pPr>
              <w:autoSpaceDE w:val="0"/>
              <w:autoSpaceDN w:val="0"/>
              <w:adjustRightInd w:val="0"/>
              <w:spacing w:after="60"/>
              <w:rPr>
                <w:rFonts w:ascii="Times New Roman" w:hAnsi="Times New Roman"/>
              </w:rPr>
            </w:pPr>
            <w:r w:rsidRPr="008D5B7C">
              <w:rPr>
                <w:rFonts w:ascii="Times New Roman" w:hAnsi="Times New Roman"/>
                <w:bCs/>
              </w:rPr>
              <w:t>Размещение объе</w:t>
            </w:r>
            <w:r w:rsidRPr="008D5B7C">
              <w:rPr>
                <w:rFonts w:ascii="Times New Roman" w:hAnsi="Times New Roman"/>
                <w:bCs/>
              </w:rPr>
              <w:t>к</w:t>
            </w:r>
            <w:r w:rsidRPr="008D5B7C">
              <w:rPr>
                <w:rFonts w:ascii="Times New Roman" w:hAnsi="Times New Roman"/>
                <w:bCs/>
              </w:rPr>
              <w:t>тов хранения  и ст</w:t>
            </w:r>
            <w:r w:rsidRPr="008D5B7C">
              <w:rPr>
                <w:rFonts w:ascii="Times New Roman" w:hAnsi="Times New Roman"/>
                <w:bCs/>
              </w:rPr>
              <w:t>о</w:t>
            </w:r>
            <w:r w:rsidRPr="008D5B7C">
              <w:rPr>
                <w:rFonts w:ascii="Times New Roman" w:hAnsi="Times New Roman"/>
                <w:bCs/>
              </w:rPr>
              <w:t>янки транспортных средств</w:t>
            </w:r>
          </w:p>
        </w:tc>
        <w:tc>
          <w:tcPr>
            <w:tcW w:w="7189" w:type="dxa"/>
            <w:shd w:val="clear" w:color="auto" w:fill="auto"/>
          </w:tcPr>
          <w:p w:rsidR="008902D2" w:rsidRPr="008D5B7C" w:rsidRDefault="008902D2" w:rsidP="00067239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/>
              </w:rPr>
            </w:pPr>
            <w:r w:rsidRPr="008D5B7C">
              <w:rPr>
                <w:rFonts w:ascii="Times New Roman" w:hAnsi="Times New Roman"/>
                <w:bCs/>
              </w:rPr>
              <w:t>Строительство, реконструкция и эксплуатация зданий, строений, сооружений предназначенных для хранения и стоянки транспор</w:t>
            </w:r>
            <w:r w:rsidRPr="008D5B7C">
              <w:rPr>
                <w:rFonts w:ascii="Times New Roman" w:hAnsi="Times New Roman"/>
                <w:bCs/>
              </w:rPr>
              <w:t>т</w:t>
            </w:r>
            <w:r w:rsidRPr="008D5B7C">
              <w:rPr>
                <w:rFonts w:ascii="Times New Roman" w:hAnsi="Times New Roman"/>
                <w:bCs/>
              </w:rPr>
              <w:t>ных средств, не имеющих оборудования для технического обсл</w:t>
            </w:r>
            <w:r w:rsidRPr="008D5B7C">
              <w:rPr>
                <w:rFonts w:ascii="Times New Roman" w:hAnsi="Times New Roman"/>
                <w:bCs/>
              </w:rPr>
              <w:t>у</w:t>
            </w:r>
            <w:r w:rsidRPr="008D5B7C">
              <w:rPr>
                <w:rFonts w:ascii="Times New Roman" w:hAnsi="Times New Roman"/>
                <w:bCs/>
              </w:rPr>
              <w:t xml:space="preserve">живания и ремонта автомобилей (за исключением смотровых ям, эстакад). Размещение парковок  - специально обозначенных и при необходимости обустроенных и оборудованных мест, в том числе </w:t>
            </w:r>
            <w:r w:rsidRPr="008D5B7C">
              <w:rPr>
                <w:rFonts w:ascii="Times New Roman" w:hAnsi="Times New Roman"/>
                <w:bCs/>
              </w:rPr>
              <w:lastRenderedPageBreak/>
              <w:t>являющихся частью зданий, строений или сооружений, предназн</w:t>
            </w:r>
            <w:r w:rsidRPr="008D5B7C">
              <w:rPr>
                <w:rFonts w:ascii="Times New Roman" w:hAnsi="Times New Roman"/>
                <w:bCs/>
              </w:rPr>
              <w:t>а</w:t>
            </w:r>
            <w:r w:rsidRPr="008D5B7C">
              <w:rPr>
                <w:rFonts w:ascii="Times New Roman" w:hAnsi="Times New Roman"/>
                <w:bCs/>
              </w:rPr>
              <w:t>ченных для организованной стоянки транспортных средств</w:t>
            </w:r>
          </w:p>
        </w:tc>
      </w:tr>
      <w:tr w:rsidR="008902D2" w:rsidRPr="008D5B7C" w:rsidTr="00F571FD">
        <w:trPr>
          <w:trHeight w:val="1151"/>
        </w:trPr>
        <w:tc>
          <w:tcPr>
            <w:tcW w:w="2376" w:type="dxa"/>
            <w:shd w:val="clear" w:color="auto" w:fill="auto"/>
          </w:tcPr>
          <w:p w:rsidR="008902D2" w:rsidRPr="008D5B7C" w:rsidRDefault="008902D2" w:rsidP="005804E7">
            <w:pPr>
              <w:autoSpaceDE w:val="0"/>
              <w:autoSpaceDN w:val="0"/>
              <w:adjustRightInd w:val="0"/>
              <w:spacing w:after="60"/>
              <w:rPr>
                <w:rFonts w:ascii="Times New Roman" w:hAnsi="Times New Roman"/>
              </w:rPr>
            </w:pPr>
            <w:r w:rsidRPr="008D5B7C">
              <w:rPr>
                <w:rFonts w:ascii="Times New Roman" w:hAnsi="Times New Roman"/>
                <w:bCs/>
              </w:rPr>
              <w:lastRenderedPageBreak/>
              <w:t>Размещение объе</w:t>
            </w:r>
            <w:r w:rsidRPr="008D5B7C">
              <w:rPr>
                <w:rFonts w:ascii="Times New Roman" w:hAnsi="Times New Roman"/>
                <w:bCs/>
              </w:rPr>
              <w:t>к</w:t>
            </w:r>
            <w:r w:rsidRPr="008D5B7C">
              <w:rPr>
                <w:rFonts w:ascii="Times New Roman" w:hAnsi="Times New Roman"/>
                <w:bCs/>
              </w:rPr>
              <w:t>тов технического обслуживания  и р</w:t>
            </w:r>
            <w:r w:rsidRPr="008D5B7C">
              <w:rPr>
                <w:rFonts w:ascii="Times New Roman" w:hAnsi="Times New Roman"/>
                <w:bCs/>
              </w:rPr>
              <w:t>е</w:t>
            </w:r>
            <w:r w:rsidRPr="008D5B7C">
              <w:rPr>
                <w:rFonts w:ascii="Times New Roman" w:hAnsi="Times New Roman"/>
                <w:bCs/>
              </w:rPr>
              <w:t>монта транспортных средств</w:t>
            </w:r>
          </w:p>
        </w:tc>
        <w:tc>
          <w:tcPr>
            <w:tcW w:w="7189" w:type="dxa"/>
            <w:shd w:val="clear" w:color="auto" w:fill="auto"/>
          </w:tcPr>
          <w:p w:rsidR="008902D2" w:rsidRPr="008D5B7C" w:rsidRDefault="008902D2" w:rsidP="00067239">
            <w:pPr>
              <w:pStyle w:val="af0"/>
              <w:tabs>
                <w:tab w:val="right" w:pos="9638"/>
              </w:tabs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/>
                <w:b w:val="0"/>
                <w:i w:val="0"/>
                <w:szCs w:val="24"/>
              </w:rPr>
            </w:pPr>
            <w:r w:rsidRPr="008D5B7C">
              <w:rPr>
                <w:rFonts w:ascii="Times New Roman" w:hAnsi="Times New Roman"/>
                <w:b w:val="0"/>
                <w:bCs/>
                <w:i w:val="0"/>
                <w:szCs w:val="24"/>
              </w:rPr>
              <w:t>Строительство, реконструкция и эксплуатация зданий и сооруж</w:t>
            </w:r>
            <w:r w:rsidRPr="008D5B7C">
              <w:rPr>
                <w:rFonts w:ascii="Times New Roman" w:hAnsi="Times New Roman"/>
                <w:b w:val="0"/>
                <w:bCs/>
                <w:i w:val="0"/>
                <w:szCs w:val="24"/>
              </w:rPr>
              <w:t>е</w:t>
            </w:r>
            <w:r w:rsidRPr="008D5B7C">
              <w:rPr>
                <w:rFonts w:ascii="Times New Roman" w:hAnsi="Times New Roman"/>
                <w:b w:val="0"/>
                <w:bCs/>
                <w:i w:val="0"/>
                <w:szCs w:val="24"/>
              </w:rPr>
              <w:t>ний, предназначенных для технического обслуживания, ремонта средств, хр</w:t>
            </w:r>
            <w:r w:rsidRPr="008D5B7C">
              <w:rPr>
                <w:rFonts w:ascii="Times New Roman" w:hAnsi="Times New Roman"/>
                <w:b w:val="0"/>
                <w:bCs/>
                <w:i w:val="0"/>
                <w:szCs w:val="24"/>
              </w:rPr>
              <w:t>а</w:t>
            </w:r>
            <w:r w:rsidRPr="008D5B7C">
              <w:rPr>
                <w:rFonts w:ascii="Times New Roman" w:hAnsi="Times New Roman"/>
                <w:b w:val="0"/>
                <w:bCs/>
                <w:i w:val="0"/>
                <w:szCs w:val="24"/>
              </w:rPr>
              <w:t>нения и стоянки транспортных средств.</w:t>
            </w:r>
          </w:p>
        </w:tc>
      </w:tr>
      <w:tr w:rsidR="008902D2" w:rsidRPr="008D5B7C" w:rsidTr="00F571FD">
        <w:trPr>
          <w:trHeight w:val="572"/>
        </w:trPr>
        <w:tc>
          <w:tcPr>
            <w:tcW w:w="2376" w:type="dxa"/>
            <w:shd w:val="clear" w:color="auto" w:fill="auto"/>
          </w:tcPr>
          <w:p w:rsidR="008902D2" w:rsidRPr="008D5B7C" w:rsidRDefault="008902D2" w:rsidP="005804E7">
            <w:pPr>
              <w:autoSpaceDE w:val="0"/>
              <w:autoSpaceDN w:val="0"/>
              <w:adjustRightInd w:val="0"/>
              <w:spacing w:after="60"/>
              <w:rPr>
                <w:rFonts w:ascii="Times New Roman" w:hAnsi="Times New Roman"/>
              </w:rPr>
            </w:pPr>
            <w:r w:rsidRPr="008D5B7C">
              <w:rPr>
                <w:rFonts w:ascii="Times New Roman" w:hAnsi="Times New Roman"/>
              </w:rPr>
              <w:t>Размещение общ</w:t>
            </w:r>
            <w:r w:rsidRPr="008D5B7C">
              <w:rPr>
                <w:rFonts w:ascii="Times New Roman" w:hAnsi="Times New Roman"/>
              </w:rPr>
              <w:t>е</w:t>
            </w:r>
            <w:r w:rsidRPr="008D5B7C">
              <w:rPr>
                <w:rFonts w:ascii="Times New Roman" w:hAnsi="Times New Roman"/>
              </w:rPr>
              <w:t>ственных туалетов</w:t>
            </w:r>
          </w:p>
        </w:tc>
        <w:tc>
          <w:tcPr>
            <w:tcW w:w="7189" w:type="dxa"/>
            <w:shd w:val="clear" w:color="auto" w:fill="auto"/>
          </w:tcPr>
          <w:p w:rsidR="008902D2" w:rsidRPr="008D5B7C" w:rsidRDefault="008902D2" w:rsidP="00067239">
            <w:pPr>
              <w:pStyle w:val="af0"/>
              <w:tabs>
                <w:tab w:val="right" w:pos="9638"/>
              </w:tabs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/>
                <w:b w:val="0"/>
                <w:i w:val="0"/>
                <w:szCs w:val="24"/>
              </w:rPr>
            </w:pPr>
            <w:r w:rsidRPr="008D5B7C">
              <w:rPr>
                <w:rFonts w:ascii="Times New Roman" w:hAnsi="Times New Roman"/>
                <w:b w:val="0"/>
                <w:i w:val="0"/>
                <w:szCs w:val="24"/>
              </w:rPr>
              <w:t>Строительство, реконструкция и эксплуатация общественных ту</w:t>
            </w:r>
            <w:r w:rsidRPr="008D5B7C">
              <w:rPr>
                <w:rFonts w:ascii="Times New Roman" w:hAnsi="Times New Roman"/>
                <w:b w:val="0"/>
                <w:i w:val="0"/>
                <w:szCs w:val="24"/>
              </w:rPr>
              <w:t>а</w:t>
            </w:r>
            <w:r w:rsidRPr="008D5B7C">
              <w:rPr>
                <w:rFonts w:ascii="Times New Roman" w:hAnsi="Times New Roman"/>
                <w:b w:val="0"/>
                <w:i w:val="0"/>
                <w:szCs w:val="24"/>
              </w:rPr>
              <w:t>летов</w:t>
            </w:r>
          </w:p>
        </w:tc>
      </w:tr>
      <w:tr w:rsidR="008902D2" w:rsidRPr="008D5B7C" w:rsidTr="00F571FD">
        <w:tc>
          <w:tcPr>
            <w:tcW w:w="2376" w:type="dxa"/>
            <w:shd w:val="clear" w:color="auto" w:fill="auto"/>
          </w:tcPr>
          <w:p w:rsidR="008902D2" w:rsidRPr="008D5B7C" w:rsidRDefault="008902D2" w:rsidP="005804E7">
            <w:pPr>
              <w:autoSpaceDE w:val="0"/>
              <w:autoSpaceDN w:val="0"/>
              <w:adjustRightInd w:val="0"/>
              <w:spacing w:after="60"/>
              <w:rPr>
                <w:rFonts w:ascii="Times New Roman" w:hAnsi="Times New Roman"/>
              </w:rPr>
            </w:pPr>
            <w:r w:rsidRPr="008D5B7C">
              <w:rPr>
                <w:rFonts w:ascii="Times New Roman" w:hAnsi="Times New Roman"/>
                <w:bCs/>
              </w:rPr>
              <w:t>Озеленение</w:t>
            </w:r>
          </w:p>
        </w:tc>
        <w:tc>
          <w:tcPr>
            <w:tcW w:w="7189" w:type="dxa"/>
            <w:shd w:val="clear" w:color="auto" w:fill="auto"/>
          </w:tcPr>
          <w:p w:rsidR="008902D2" w:rsidRPr="008D5B7C" w:rsidRDefault="008902D2" w:rsidP="00067239">
            <w:pPr>
              <w:pStyle w:val="af0"/>
              <w:tabs>
                <w:tab w:val="right" w:pos="9638"/>
              </w:tabs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/>
                <w:b w:val="0"/>
                <w:i w:val="0"/>
                <w:szCs w:val="24"/>
              </w:rPr>
            </w:pPr>
            <w:r w:rsidRPr="008D5B7C">
              <w:rPr>
                <w:rFonts w:ascii="Times New Roman" w:hAnsi="Times New Roman"/>
                <w:b w:val="0"/>
                <w:bCs/>
                <w:i w:val="0"/>
                <w:szCs w:val="24"/>
              </w:rPr>
              <w:t>Размещение аллей, скверов, газонов и других озелененных терр</w:t>
            </w:r>
            <w:r w:rsidRPr="008D5B7C">
              <w:rPr>
                <w:rFonts w:ascii="Times New Roman" w:hAnsi="Times New Roman"/>
                <w:b w:val="0"/>
                <w:bCs/>
                <w:i w:val="0"/>
                <w:szCs w:val="24"/>
              </w:rPr>
              <w:t>и</w:t>
            </w:r>
            <w:r w:rsidRPr="008D5B7C">
              <w:rPr>
                <w:rFonts w:ascii="Times New Roman" w:hAnsi="Times New Roman"/>
                <w:b w:val="0"/>
                <w:bCs/>
                <w:i w:val="0"/>
                <w:szCs w:val="24"/>
              </w:rPr>
              <w:t>торий</w:t>
            </w:r>
          </w:p>
        </w:tc>
      </w:tr>
      <w:tr w:rsidR="008902D2" w:rsidRPr="008D5B7C" w:rsidTr="00F571FD">
        <w:tc>
          <w:tcPr>
            <w:tcW w:w="2376" w:type="dxa"/>
            <w:shd w:val="clear" w:color="auto" w:fill="auto"/>
          </w:tcPr>
          <w:p w:rsidR="008902D2" w:rsidRPr="008D5B7C" w:rsidRDefault="008902D2" w:rsidP="005804E7">
            <w:pPr>
              <w:autoSpaceDE w:val="0"/>
              <w:autoSpaceDN w:val="0"/>
              <w:adjustRightInd w:val="0"/>
              <w:spacing w:after="60"/>
              <w:rPr>
                <w:rFonts w:ascii="Times New Roman" w:hAnsi="Times New Roman"/>
                <w:bCs/>
              </w:rPr>
            </w:pPr>
            <w:r w:rsidRPr="008D5B7C">
              <w:rPr>
                <w:rFonts w:ascii="Times New Roman" w:hAnsi="Times New Roman"/>
                <w:bCs/>
              </w:rPr>
              <w:t>Размещение зеленых насаждений спец</w:t>
            </w:r>
            <w:r w:rsidRPr="008D5B7C">
              <w:rPr>
                <w:rFonts w:ascii="Times New Roman" w:hAnsi="Times New Roman"/>
                <w:bCs/>
              </w:rPr>
              <w:t>и</w:t>
            </w:r>
            <w:r w:rsidRPr="008D5B7C">
              <w:rPr>
                <w:rFonts w:ascii="Times New Roman" w:hAnsi="Times New Roman"/>
                <w:bCs/>
              </w:rPr>
              <w:t>ального назначения</w:t>
            </w:r>
          </w:p>
          <w:p w:rsidR="008902D2" w:rsidRPr="008D5B7C" w:rsidRDefault="008902D2" w:rsidP="005804E7">
            <w:pPr>
              <w:autoSpaceDE w:val="0"/>
              <w:autoSpaceDN w:val="0"/>
              <w:adjustRightInd w:val="0"/>
              <w:spacing w:after="60"/>
              <w:outlineLvl w:val="2"/>
              <w:rPr>
                <w:rFonts w:ascii="Times New Roman" w:hAnsi="Times New Roman"/>
              </w:rPr>
            </w:pPr>
          </w:p>
        </w:tc>
        <w:tc>
          <w:tcPr>
            <w:tcW w:w="7189" w:type="dxa"/>
            <w:shd w:val="clear" w:color="auto" w:fill="auto"/>
          </w:tcPr>
          <w:p w:rsidR="008902D2" w:rsidRPr="008D5B7C" w:rsidRDefault="008902D2" w:rsidP="00067239">
            <w:pPr>
              <w:pStyle w:val="af0"/>
              <w:tabs>
                <w:tab w:val="right" w:pos="9638"/>
              </w:tabs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/>
                <w:b w:val="0"/>
                <w:i w:val="0"/>
                <w:szCs w:val="24"/>
              </w:rPr>
            </w:pPr>
            <w:r w:rsidRPr="008D5B7C">
              <w:rPr>
                <w:rFonts w:ascii="Times New Roman" w:hAnsi="Times New Roman"/>
                <w:b w:val="0"/>
                <w:bCs/>
                <w:i w:val="0"/>
                <w:szCs w:val="24"/>
              </w:rPr>
              <w:t>Размещение древесно-кустарниковой растительности, предназн</w:t>
            </w:r>
            <w:r w:rsidRPr="008D5B7C">
              <w:rPr>
                <w:rFonts w:ascii="Times New Roman" w:hAnsi="Times New Roman"/>
                <w:b w:val="0"/>
                <w:bCs/>
                <w:i w:val="0"/>
                <w:szCs w:val="24"/>
              </w:rPr>
              <w:t>а</w:t>
            </w:r>
            <w:r w:rsidRPr="008D5B7C">
              <w:rPr>
                <w:rFonts w:ascii="Times New Roman" w:hAnsi="Times New Roman"/>
                <w:b w:val="0"/>
                <w:bCs/>
                <w:i w:val="0"/>
                <w:szCs w:val="24"/>
              </w:rPr>
              <w:t>ченной для защиты земель от воздействия негативных (вредных) природных, антропогенных и техногенных явлений: санитарно-защитное озеленение, лесополосы специального назначения, оз</w:t>
            </w:r>
            <w:r w:rsidRPr="008D5B7C">
              <w:rPr>
                <w:rFonts w:ascii="Times New Roman" w:hAnsi="Times New Roman"/>
                <w:b w:val="0"/>
                <w:bCs/>
                <w:i w:val="0"/>
                <w:szCs w:val="24"/>
              </w:rPr>
              <w:t>е</w:t>
            </w:r>
            <w:r w:rsidRPr="008D5B7C">
              <w:rPr>
                <w:rFonts w:ascii="Times New Roman" w:hAnsi="Times New Roman"/>
                <w:b w:val="0"/>
                <w:bCs/>
                <w:i w:val="0"/>
                <w:szCs w:val="24"/>
              </w:rPr>
              <w:t>ленение в охранных зонах</w:t>
            </w:r>
          </w:p>
        </w:tc>
      </w:tr>
      <w:tr w:rsidR="008902D2" w:rsidRPr="008D5B7C" w:rsidTr="00F571FD">
        <w:tc>
          <w:tcPr>
            <w:tcW w:w="2376" w:type="dxa"/>
            <w:shd w:val="clear" w:color="auto" w:fill="auto"/>
          </w:tcPr>
          <w:p w:rsidR="008902D2" w:rsidRPr="008D5B7C" w:rsidRDefault="008902D2" w:rsidP="005804E7">
            <w:pPr>
              <w:autoSpaceDE w:val="0"/>
              <w:autoSpaceDN w:val="0"/>
              <w:adjustRightInd w:val="0"/>
              <w:spacing w:after="60"/>
              <w:rPr>
                <w:rFonts w:ascii="Times New Roman" w:hAnsi="Times New Roman"/>
              </w:rPr>
            </w:pPr>
            <w:r w:rsidRPr="008D5B7C">
              <w:rPr>
                <w:rFonts w:ascii="Times New Roman" w:hAnsi="Times New Roman"/>
                <w:bCs/>
              </w:rPr>
              <w:t>Размещение отходов потребления</w:t>
            </w:r>
          </w:p>
        </w:tc>
        <w:tc>
          <w:tcPr>
            <w:tcW w:w="7189" w:type="dxa"/>
            <w:shd w:val="clear" w:color="auto" w:fill="auto"/>
          </w:tcPr>
          <w:p w:rsidR="008902D2" w:rsidRPr="008D5B7C" w:rsidRDefault="008902D2" w:rsidP="00067239">
            <w:pPr>
              <w:pStyle w:val="af0"/>
              <w:tabs>
                <w:tab w:val="right" w:pos="9638"/>
              </w:tabs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/>
                <w:b w:val="0"/>
                <w:i w:val="0"/>
                <w:szCs w:val="24"/>
              </w:rPr>
            </w:pPr>
            <w:r w:rsidRPr="008D5B7C">
              <w:rPr>
                <w:rFonts w:ascii="Times New Roman" w:hAnsi="Times New Roman"/>
                <w:b w:val="0"/>
                <w:bCs/>
                <w:i w:val="0"/>
                <w:szCs w:val="24"/>
              </w:rPr>
              <w:t>Размещение контейнеров для сбора мусора и бытовых отходов, обустройство площадок для их размещения</w:t>
            </w:r>
          </w:p>
        </w:tc>
      </w:tr>
      <w:tr w:rsidR="008902D2" w:rsidRPr="008D5B7C" w:rsidTr="00F571FD">
        <w:trPr>
          <w:trHeight w:val="350"/>
        </w:trPr>
        <w:tc>
          <w:tcPr>
            <w:tcW w:w="2376" w:type="dxa"/>
            <w:shd w:val="clear" w:color="auto" w:fill="auto"/>
          </w:tcPr>
          <w:p w:rsidR="008902D2" w:rsidRPr="008D5B7C" w:rsidRDefault="008902D2" w:rsidP="005804E7">
            <w:pPr>
              <w:autoSpaceDE w:val="0"/>
              <w:autoSpaceDN w:val="0"/>
              <w:adjustRightInd w:val="0"/>
              <w:spacing w:after="60"/>
              <w:rPr>
                <w:rFonts w:ascii="Times New Roman" w:hAnsi="Times New Roman"/>
              </w:rPr>
            </w:pPr>
            <w:r w:rsidRPr="008D5B7C">
              <w:rPr>
                <w:rFonts w:ascii="Times New Roman" w:hAnsi="Times New Roman"/>
                <w:bCs/>
              </w:rPr>
              <w:t>Для временного размещения прои</w:t>
            </w:r>
            <w:r w:rsidRPr="008D5B7C">
              <w:rPr>
                <w:rFonts w:ascii="Times New Roman" w:hAnsi="Times New Roman"/>
                <w:bCs/>
              </w:rPr>
              <w:t>з</w:t>
            </w:r>
            <w:r w:rsidRPr="008D5B7C">
              <w:rPr>
                <w:rFonts w:ascii="Times New Roman" w:hAnsi="Times New Roman"/>
                <w:bCs/>
              </w:rPr>
              <w:t>водственных отх</w:t>
            </w:r>
            <w:r w:rsidRPr="008D5B7C">
              <w:rPr>
                <w:rFonts w:ascii="Times New Roman" w:hAnsi="Times New Roman"/>
                <w:bCs/>
              </w:rPr>
              <w:t>о</w:t>
            </w:r>
            <w:r w:rsidRPr="008D5B7C">
              <w:rPr>
                <w:rFonts w:ascii="Times New Roman" w:hAnsi="Times New Roman"/>
                <w:bCs/>
              </w:rPr>
              <w:t>дов</w:t>
            </w:r>
          </w:p>
        </w:tc>
        <w:tc>
          <w:tcPr>
            <w:tcW w:w="7189" w:type="dxa"/>
            <w:shd w:val="clear" w:color="auto" w:fill="auto"/>
          </w:tcPr>
          <w:p w:rsidR="008902D2" w:rsidRPr="008D5B7C" w:rsidRDefault="008902D2" w:rsidP="00067239">
            <w:pPr>
              <w:pStyle w:val="af0"/>
              <w:tabs>
                <w:tab w:val="right" w:pos="9638"/>
              </w:tabs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/>
                <w:b w:val="0"/>
                <w:i w:val="0"/>
                <w:szCs w:val="24"/>
              </w:rPr>
            </w:pPr>
            <w:r w:rsidRPr="008D5B7C">
              <w:rPr>
                <w:rFonts w:ascii="Times New Roman" w:hAnsi="Times New Roman"/>
                <w:b w:val="0"/>
                <w:bCs/>
                <w:i w:val="0"/>
                <w:szCs w:val="24"/>
              </w:rPr>
              <w:t>Строительство, эксплуатация и реконструкция складов и площадок для временного размещения производственных отходов предпр</w:t>
            </w:r>
            <w:r w:rsidRPr="008D5B7C">
              <w:rPr>
                <w:rFonts w:ascii="Times New Roman" w:hAnsi="Times New Roman"/>
                <w:b w:val="0"/>
                <w:bCs/>
                <w:i w:val="0"/>
                <w:szCs w:val="24"/>
              </w:rPr>
              <w:t>и</w:t>
            </w:r>
            <w:r w:rsidRPr="008D5B7C">
              <w:rPr>
                <w:rFonts w:ascii="Times New Roman" w:hAnsi="Times New Roman"/>
                <w:b w:val="0"/>
                <w:bCs/>
                <w:i w:val="0"/>
                <w:szCs w:val="24"/>
              </w:rPr>
              <w:t>ятий, на которых допускается временное хранение подобных отх</w:t>
            </w:r>
            <w:r w:rsidRPr="008D5B7C">
              <w:rPr>
                <w:rFonts w:ascii="Times New Roman" w:hAnsi="Times New Roman"/>
                <w:b w:val="0"/>
                <w:bCs/>
                <w:i w:val="0"/>
                <w:szCs w:val="24"/>
              </w:rPr>
              <w:t>о</w:t>
            </w:r>
            <w:r w:rsidRPr="008D5B7C">
              <w:rPr>
                <w:rFonts w:ascii="Times New Roman" w:hAnsi="Times New Roman"/>
                <w:b w:val="0"/>
                <w:bCs/>
                <w:i w:val="0"/>
                <w:szCs w:val="24"/>
              </w:rPr>
              <w:t>дов</w:t>
            </w:r>
          </w:p>
        </w:tc>
      </w:tr>
      <w:tr w:rsidR="008902D2" w:rsidRPr="008D5B7C" w:rsidTr="00F571FD">
        <w:trPr>
          <w:trHeight w:val="350"/>
        </w:trPr>
        <w:tc>
          <w:tcPr>
            <w:tcW w:w="2376" w:type="dxa"/>
            <w:shd w:val="clear" w:color="auto" w:fill="auto"/>
          </w:tcPr>
          <w:p w:rsidR="008902D2" w:rsidRPr="008D5B7C" w:rsidRDefault="008902D2" w:rsidP="005804E7">
            <w:pPr>
              <w:autoSpaceDE w:val="0"/>
              <w:autoSpaceDN w:val="0"/>
              <w:adjustRightInd w:val="0"/>
              <w:spacing w:after="60"/>
              <w:rPr>
                <w:rFonts w:ascii="Times New Roman" w:hAnsi="Times New Roman"/>
                <w:bCs/>
              </w:rPr>
            </w:pPr>
            <w:r w:rsidRPr="008D5B7C">
              <w:rPr>
                <w:rFonts w:ascii="Times New Roman" w:hAnsi="Times New Roman"/>
                <w:bCs/>
              </w:rPr>
              <w:t>Размещение объе</w:t>
            </w:r>
            <w:r w:rsidRPr="008D5B7C">
              <w:rPr>
                <w:rFonts w:ascii="Times New Roman" w:hAnsi="Times New Roman"/>
                <w:bCs/>
              </w:rPr>
              <w:t>к</w:t>
            </w:r>
            <w:r w:rsidRPr="008D5B7C">
              <w:rPr>
                <w:rFonts w:ascii="Times New Roman" w:hAnsi="Times New Roman"/>
                <w:bCs/>
              </w:rPr>
              <w:t>тов благоустройства</w:t>
            </w:r>
          </w:p>
          <w:p w:rsidR="008902D2" w:rsidRPr="008D5B7C" w:rsidRDefault="008902D2" w:rsidP="005804E7">
            <w:pPr>
              <w:autoSpaceDE w:val="0"/>
              <w:autoSpaceDN w:val="0"/>
              <w:adjustRightInd w:val="0"/>
              <w:spacing w:after="60"/>
              <w:rPr>
                <w:rFonts w:ascii="Times New Roman" w:hAnsi="Times New Roman"/>
              </w:rPr>
            </w:pPr>
          </w:p>
        </w:tc>
        <w:tc>
          <w:tcPr>
            <w:tcW w:w="7189" w:type="dxa"/>
            <w:shd w:val="clear" w:color="auto" w:fill="auto"/>
          </w:tcPr>
          <w:p w:rsidR="008902D2" w:rsidRPr="008D5B7C" w:rsidRDefault="008902D2" w:rsidP="00067239">
            <w:pPr>
              <w:pStyle w:val="af0"/>
              <w:tabs>
                <w:tab w:val="right" w:pos="9638"/>
              </w:tabs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/>
                <w:b w:val="0"/>
                <w:i w:val="0"/>
                <w:szCs w:val="24"/>
              </w:rPr>
            </w:pPr>
            <w:r w:rsidRPr="008D5B7C">
              <w:rPr>
                <w:rFonts w:ascii="Times New Roman" w:hAnsi="Times New Roman"/>
                <w:b w:val="0"/>
                <w:bCs/>
                <w:i w:val="0"/>
                <w:szCs w:val="24"/>
              </w:rPr>
              <w:t>Размещение объектов благоустройства, в том числе малых арх</w:t>
            </w:r>
            <w:r w:rsidRPr="008D5B7C">
              <w:rPr>
                <w:rFonts w:ascii="Times New Roman" w:hAnsi="Times New Roman"/>
                <w:b w:val="0"/>
                <w:bCs/>
                <w:i w:val="0"/>
                <w:szCs w:val="24"/>
              </w:rPr>
              <w:t>и</w:t>
            </w:r>
            <w:r w:rsidRPr="008D5B7C">
              <w:rPr>
                <w:rFonts w:ascii="Times New Roman" w:hAnsi="Times New Roman"/>
                <w:b w:val="0"/>
                <w:bCs/>
                <w:i w:val="0"/>
                <w:szCs w:val="24"/>
              </w:rPr>
              <w:t>тектурных форм, элементов дизайна, скульптурных композиций, объектов декоративно-монументального искусства, фонтанов, и</w:t>
            </w:r>
            <w:r w:rsidRPr="008D5B7C">
              <w:rPr>
                <w:rFonts w:ascii="Times New Roman" w:hAnsi="Times New Roman"/>
                <w:b w:val="0"/>
                <w:bCs/>
                <w:i w:val="0"/>
                <w:szCs w:val="24"/>
              </w:rPr>
              <w:t>н</w:t>
            </w:r>
            <w:r w:rsidRPr="008D5B7C">
              <w:rPr>
                <w:rFonts w:ascii="Times New Roman" w:hAnsi="Times New Roman"/>
                <w:b w:val="0"/>
                <w:bCs/>
                <w:i w:val="0"/>
                <w:szCs w:val="24"/>
              </w:rPr>
              <w:t>формационных стендов, скамей, навесов от дождя, указателей н</w:t>
            </w:r>
            <w:r w:rsidRPr="008D5B7C">
              <w:rPr>
                <w:rFonts w:ascii="Times New Roman" w:hAnsi="Times New Roman"/>
                <w:b w:val="0"/>
                <w:bCs/>
                <w:i w:val="0"/>
                <w:szCs w:val="24"/>
              </w:rPr>
              <w:t>а</w:t>
            </w:r>
            <w:r w:rsidRPr="008D5B7C">
              <w:rPr>
                <w:rFonts w:ascii="Times New Roman" w:hAnsi="Times New Roman"/>
                <w:b w:val="0"/>
                <w:bCs/>
                <w:i w:val="0"/>
                <w:szCs w:val="24"/>
              </w:rPr>
              <w:t xml:space="preserve">правления движения  </w:t>
            </w:r>
          </w:p>
        </w:tc>
      </w:tr>
      <w:tr w:rsidR="008902D2" w:rsidRPr="008D5B7C" w:rsidTr="00F571FD">
        <w:trPr>
          <w:trHeight w:val="350"/>
        </w:trPr>
        <w:tc>
          <w:tcPr>
            <w:tcW w:w="2376" w:type="dxa"/>
            <w:shd w:val="clear" w:color="auto" w:fill="auto"/>
          </w:tcPr>
          <w:p w:rsidR="008902D2" w:rsidRPr="008D5B7C" w:rsidRDefault="008902D2" w:rsidP="005804E7">
            <w:pPr>
              <w:autoSpaceDE w:val="0"/>
              <w:autoSpaceDN w:val="0"/>
              <w:adjustRightInd w:val="0"/>
              <w:spacing w:after="60"/>
              <w:rPr>
                <w:rFonts w:ascii="Times New Roman" w:hAnsi="Times New Roman"/>
                <w:bCs/>
              </w:rPr>
            </w:pPr>
            <w:r w:rsidRPr="008D5B7C">
              <w:rPr>
                <w:rFonts w:ascii="Times New Roman" w:hAnsi="Times New Roman"/>
              </w:rPr>
              <w:t>Размещение объе</w:t>
            </w:r>
            <w:r w:rsidRPr="008D5B7C">
              <w:rPr>
                <w:rFonts w:ascii="Times New Roman" w:hAnsi="Times New Roman"/>
              </w:rPr>
              <w:t>к</w:t>
            </w:r>
            <w:r w:rsidRPr="008D5B7C">
              <w:rPr>
                <w:rFonts w:ascii="Times New Roman" w:hAnsi="Times New Roman"/>
              </w:rPr>
              <w:t>тов пожарной без</w:t>
            </w:r>
            <w:r w:rsidRPr="008D5B7C">
              <w:rPr>
                <w:rFonts w:ascii="Times New Roman" w:hAnsi="Times New Roman"/>
              </w:rPr>
              <w:t>о</w:t>
            </w:r>
            <w:r w:rsidRPr="008D5B7C">
              <w:rPr>
                <w:rFonts w:ascii="Times New Roman" w:hAnsi="Times New Roman"/>
              </w:rPr>
              <w:lastRenderedPageBreak/>
              <w:t>пасн</w:t>
            </w:r>
            <w:r w:rsidRPr="008D5B7C">
              <w:rPr>
                <w:rFonts w:ascii="Times New Roman" w:hAnsi="Times New Roman"/>
              </w:rPr>
              <w:t>о</w:t>
            </w:r>
            <w:r w:rsidRPr="008D5B7C">
              <w:rPr>
                <w:rFonts w:ascii="Times New Roman" w:hAnsi="Times New Roman"/>
              </w:rPr>
              <w:t>сти</w:t>
            </w:r>
          </w:p>
        </w:tc>
        <w:tc>
          <w:tcPr>
            <w:tcW w:w="7189" w:type="dxa"/>
            <w:shd w:val="clear" w:color="auto" w:fill="auto"/>
          </w:tcPr>
          <w:p w:rsidR="008902D2" w:rsidRPr="008D5B7C" w:rsidRDefault="008902D2" w:rsidP="00067239">
            <w:pPr>
              <w:pStyle w:val="af0"/>
              <w:tabs>
                <w:tab w:val="right" w:pos="9638"/>
              </w:tabs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/>
                <w:b w:val="0"/>
                <w:bCs/>
                <w:i w:val="0"/>
                <w:szCs w:val="24"/>
              </w:rPr>
            </w:pPr>
            <w:r w:rsidRPr="008D5B7C">
              <w:rPr>
                <w:rFonts w:ascii="Times New Roman" w:hAnsi="Times New Roman"/>
                <w:b w:val="0"/>
                <w:i w:val="0"/>
                <w:szCs w:val="24"/>
              </w:rPr>
              <w:lastRenderedPageBreak/>
              <w:t>Размещение средств пожаротушения, гидрантов, резервуаров, пр</w:t>
            </w:r>
            <w:r w:rsidRPr="008D5B7C">
              <w:rPr>
                <w:rFonts w:ascii="Times New Roman" w:hAnsi="Times New Roman"/>
                <w:b w:val="0"/>
                <w:i w:val="0"/>
                <w:szCs w:val="24"/>
              </w:rPr>
              <w:t>о</w:t>
            </w:r>
            <w:r w:rsidRPr="008D5B7C">
              <w:rPr>
                <w:rFonts w:ascii="Times New Roman" w:hAnsi="Times New Roman"/>
                <w:b w:val="0"/>
                <w:i w:val="0"/>
                <w:szCs w:val="24"/>
              </w:rPr>
              <w:t>тивопожарных водоёмов и иных объектов,  необходимых в соо</w:t>
            </w:r>
            <w:r w:rsidRPr="008D5B7C">
              <w:rPr>
                <w:rFonts w:ascii="Times New Roman" w:hAnsi="Times New Roman"/>
                <w:b w:val="0"/>
                <w:i w:val="0"/>
                <w:szCs w:val="24"/>
              </w:rPr>
              <w:t>т</w:t>
            </w:r>
            <w:r w:rsidRPr="008D5B7C">
              <w:rPr>
                <w:rFonts w:ascii="Times New Roman" w:hAnsi="Times New Roman"/>
                <w:b w:val="0"/>
                <w:i w:val="0"/>
                <w:szCs w:val="24"/>
              </w:rPr>
              <w:lastRenderedPageBreak/>
              <w:t>ветствии с противопожарными требованиями</w:t>
            </w:r>
          </w:p>
        </w:tc>
      </w:tr>
    </w:tbl>
    <w:p w:rsidR="008902D2" w:rsidRPr="008D5B7C" w:rsidRDefault="008902D2" w:rsidP="008902D2">
      <w:pPr>
        <w:rPr>
          <w:rFonts w:ascii="Times New Roman" w:hAnsi="Times New Roman"/>
          <w:sz w:val="28"/>
          <w:szCs w:val="28"/>
        </w:rPr>
      </w:pPr>
    </w:p>
    <w:p w:rsidR="005804E7" w:rsidRPr="008D5B7C" w:rsidRDefault="005804E7" w:rsidP="008902D2">
      <w:pPr>
        <w:rPr>
          <w:rFonts w:ascii="Times New Roman" w:hAnsi="Times New Roman"/>
          <w:sz w:val="28"/>
          <w:szCs w:val="28"/>
        </w:rPr>
      </w:pPr>
    </w:p>
    <w:p w:rsidR="008902D2" w:rsidRPr="008D5B7C" w:rsidRDefault="005804E7" w:rsidP="008902D2">
      <w:pPr>
        <w:rPr>
          <w:rFonts w:ascii="Times New Roman" w:hAnsi="Times New Roman"/>
          <w:sz w:val="28"/>
          <w:szCs w:val="28"/>
        </w:rPr>
      </w:pPr>
      <w:r w:rsidRPr="008D5B7C">
        <w:rPr>
          <w:rFonts w:ascii="Times New Roman" w:hAnsi="Times New Roman"/>
          <w:sz w:val="28"/>
          <w:szCs w:val="28"/>
        </w:rPr>
        <w:br w:type="page"/>
      </w:r>
    </w:p>
    <w:p w:rsidR="00E90EC9" w:rsidRPr="008D5B7C" w:rsidRDefault="007D5FC4" w:rsidP="007D5FC4">
      <w:pPr>
        <w:pStyle w:val="-1"/>
        <w:spacing w:before="360" w:after="240"/>
        <w:ind w:left="0"/>
        <w:contextualSpacing w:val="0"/>
        <w:jc w:val="both"/>
        <w:outlineLvl w:val="2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Статья 25. </w:t>
      </w:r>
      <w:r w:rsidR="00E90EC9" w:rsidRPr="008D5B7C">
        <w:rPr>
          <w:rFonts w:ascii="Times New Roman" w:hAnsi="Times New Roman"/>
          <w:b/>
          <w:sz w:val="28"/>
          <w:szCs w:val="28"/>
        </w:rPr>
        <w:t>Перечень видов разрешенного использования земельных участков и объектов капитального строительства в зонах инжене</w:t>
      </w:r>
      <w:r w:rsidR="00E90EC9" w:rsidRPr="008D5B7C">
        <w:rPr>
          <w:rFonts w:ascii="Times New Roman" w:hAnsi="Times New Roman"/>
          <w:b/>
          <w:sz w:val="28"/>
          <w:szCs w:val="28"/>
        </w:rPr>
        <w:t>р</w:t>
      </w:r>
      <w:r w:rsidR="00E90EC9" w:rsidRPr="008D5B7C">
        <w:rPr>
          <w:rFonts w:ascii="Times New Roman" w:hAnsi="Times New Roman"/>
          <w:b/>
          <w:sz w:val="28"/>
          <w:szCs w:val="28"/>
        </w:rPr>
        <w:t>ной и транспортной инфраструктур</w:t>
      </w:r>
    </w:p>
    <w:p w:rsidR="00E90EC9" w:rsidRPr="008D5B7C" w:rsidRDefault="00E90EC9" w:rsidP="00E90EC9">
      <w:pPr>
        <w:spacing w:after="240"/>
        <w:jc w:val="center"/>
        <w:outlineLvl w:val="3"/>
        <w:rPr>
          <w:rFonts w:ascii="Times New Roman" w:hAnsi="Times New Roman"/>
          <w:b/>
          <w:sz w:val="28"/>
          <w:szCs w:val="28"/>
        </w:rPr>
      </w:pPr>
      <w:r w:rsidRPr="008D5B7C">
        <w:rPr>
          <w:rFonts w:ascii="Times New Roman" w:hAnsi="Times New Roman"/>
          <w:b/>
          <w:sz w:val="28"/>
          <w:szCs w:val="28"/>
        </w:rPr>
        <w:t>И Зона инженерной инфраструктуры</w:t>
      </w:r>
    </w:p>
    <w:p w:rsidR="00E90EC9" w:rsidRPr="008D5B7C" w:rsidRDefault="00E90EC9" w:rsidP="00E90EC9">
      <w:pPr>
        <w:tabs>
          <w:tab w:val="left" w:pos="0"/>
        </w:tabs>
        <w:spacing w:after="20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D5B7C">
        <w:rPr>
          <w:rFonts w:ascii="Times New Roman" w:hAnsi="Times New Roman"/>
          <w:sz w:val="28"/>
          <w:szCs w:val="28"/>
        </w:rPr>
        <w:t>Зона</w:t>
      </w:r>
      <w:proofErr w:type="gramStart"/>
      <w:r w:rsidRPr="008D5B7C">
        <w:rPr>
          <w:rFonts w:ascii="Times New Roman" w:hAnsi="Times New Roman"/>
          <w:sz w:val="28"/>
          <w:szCs w:val="28"/>
        </w:rPr>
        <w:t xml:space="preserve"> И</w:t>
      </w:r>
      <w:proofErr w:type="gramEnd"/>
      <w:r w:rsidRPr="008D5B7C">
        <w:rPr>
          <w:rFonts w:ascii="Times New Roman" w:hAnsi="Times New Roman"/>
          <w:sz w:val="28"/>
          <w:szCs w:val="28"/>
        </w:rPr>
        <w:t xml:space="preserve"> предназначена для создания правовых условий размещения инженерно-технических объектов, соор</w:t>
      </w:r>
      <w:r w:rsidRPr="008D5B7C">
        <w:rPr>
          <w:rFonts w:ascii="Times New Roman" w:hAnsi="Times New Roman"/>
          <w:sz w:val="28"/>
          <w:szCs w:val="28"/>
        </w:rPr>
        <w:t>у</w:t>
      </w:r>
      <w:r w:rsidRPr="008D5B7C">
        <w:rPr>
          <w:rFonts w:ascii="Times New Roman" w:hAnsi="Times New Roman"/>
          <w:sz w:val="28"/>
          <w:szCs w:val="28"/>
        </w:rPr>
        <w:t>жений, коммуникаций.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76"/>
        <w:gridCol w:w="7513"/>
      </w:tblGrid>
      <w:tr w:rsidR="00E90EC9" w:rsidRPr="008D5B7C" w:rsidTr="00F571FD">
        <w:tc>
          <w:tcPr>
            <w:tcW w:w="9889" w:type="dxa"/>
            <w:gridSpan w:val="2"/>
            <w:shd w:val="clear" w:color="auto" w:fill="auto"/>
          </w:tcPr>
          <w:p w:rsidR="00E90EC9" w:rsidRPr="008D5B7C" w:rsidRDefault="00E90EC9" w:rsidP="00F571FD">
            <w:pPr>
              <w:autoSpaceDE w:val="0"/>
              <w:autoSpaceDN w:val="0"/>
              <w:adjustRightInd w:val="0"/>
              <w:spacing w:after="60"/>
              <w:ind w:firstLine="680"/>
              <w:jc w:val="center"/>
              <w:rPr>
                <w:rFonts w:ascii="Times New Roman" w:hAnsi="Times New Roman"/>
                <w:b/>
                <w:bCs/>
              </w:rPr>
            </w:pPr>
            <w:r w:rsidRPr="008D5B7C">
              <w:rPr>
                <w:rFonts w:ascii="Times New Roman" w:hAnsi="Times New Roman"/>
                <w:b/>
                <w:bCs/>
              </w:rPr>
              <w:t xml:space="preserve">Основные виды разрешенного использования земельных участков </w:t>
            </w:r>
          </w:p>
          <w:p w:rsidR="00E90EC9" w:rsidRPr="008D5B7C" w:rsidRDefault="00E90EC9" w:rsidP="00F571FD">
            <w:pPr>
              <w:autoSpaceDE w:val="0"/>
              <w:autoSpaceDN w:val="0"/>
              <w:adjustRightInd w:val="0"/>
              <w:spacing w:after="60"/>
              <w:ind w:firstLine="680"/>
              <w:jc w:val="center"/>
              <w:rPr>
                <w:rFonts w:ascii="Times New Roman" w:hAnsi="Times New Roman"/>
                <w:b/>
                <w:bCs/>
              </w:rPr>
            </w:pPr>
            <w:r w:rsidRPr="008D5B7C">
              <w:rPr>
                <w:rFonts w:ascii="Times New Roman" w:hAnsi="Times New Roman"/>
                <w:b/>
                <w:bCs/>
              </w:rPr>
              <w:t>и объектов капитального строительства</w:t>
            </w:r>
          </w:p>
        </w:tc>
      </w:tr>
      <w:tr w:rsidR="00E90EC9" w:rsidRPr="008D5B7C" w:rsidTr="00F571FD">
        <w:trPr>
          <w:trHeight w:val="563"/>
        </w:trPr>
        <w:tc>
          <w:tcPr>
            <w:tcW w:w="2376" w:type="dxa"/>
            <w:shd w:val="clear" w:color="auto" w:fill="auto"/>
          </w:tcPr>
          <w:p w:rsidR="00E90EC9" w:rsidRPr="008D5B7C" w:rsidRDefault="00E90EC9" w:rsidP="00F571FD">
            <w:pPr>
              <w:autoSpaceDE w:val="0"/>
              <w:autoSpaceDN w:val="0"/>
              <w:adjustRightInd w:val="0"/>
              <w:spacing w:after="60"/>
              <w:jc w:val="center"/>
              <w:rPr>
                <w:rFonts w:ascii="Times New Roman" w:hAnsi="Times New Roman"/>
                <w:bCs/>
              </w:rPr>
            </w:pPr>
            <w:r w:rsidRPr="008D5B7C">
              <w:rPr>
                <w:rFonts w:ascii="Times New Roman" w:hAnsi="Times New Roman"/>
                <w:bCs/>
              </w:rPr>
              <w:t>Вид разрешенного и</w:t>
            </w:r>
            <w:r w:rsidRPr="008D5B7C">
              <w:rPr>
                <w:rFonts w:ascii="Times New Roman" w:hAnsi="Times New Roman"/>
                <w:bCs/>
              </w:rPr>
              <w:t>с</w:t>
            </w:r>
            <w:r w:rsidRPr="008D5B7C">
              <w:rPr>
                <w:rFonts w:ascii="Times New Roman" w:hAnsi="Times New Roman"/>
                <w:bCs/>
              </w:rPr>
              <w:t>пользования</w:t>
            </w:r>
          </w:p>
        </w:tc>
        <w:tc>
          <w:tcPr>
            <w:tcW w:w="7513" w:type="dxa"/>
            <w:shd w:val="clear" w:color="auto" w:fill="auto"/>
          </w:tcPr>
          <w:p w:rsidR="00E90EC9" w:rsidRPr="008D5B7C" w:rsidRDefault="00E90EC9" w:rsidP="00F571FD">
            <w:pPr>
              <w:autoSpaceDE w:val="0"/>
              <w:autoSpaceDN w:val="0"/>
              <w:adjustRightInd w:val="0"/>
              <w:spacing w:after="60"/>
              <w:jc w:val="center"/>
              <w:rPr>
                <w:rFonts w:ascii="Times New Roman" w:hAnsi="Times New Roman"/>
                <w:bCs/>
              </w:rPr>
            </w:pPr>
            <w:r w:rsidRPr="008D5B7C">
              <w:rPr>
                <w:rFonts w:ascii="Times New Roman" w:hAnsi="Times New Roman"/>
                <w:bCs/>
              </w:rPr>
              <w:t xml:space="preserve">Деятельность, соответствующая </w:t>
            </w:r>
          </w:p>
          <w:p w:rsidR="00E90EC9" w:rsidRPr="008D5B7C" w:rsidRDefault="00E90EC9" w:rsidP="00F571FD">
            <w:pPr>
              <w:autoSpaceDE w:val="0"/>
              <w:autoSpaceDN w:val="0"/>
              <w:adjustRightInd w:val="0"/>
              <w:spacing w:after="60"/>
              <w:jc w:val="center"/>
              <w:rPr>
                <w:rFonts w:ascii="Times New Roman" w:hAnsi="Times New Roman"/>
                <w:bCs/>
              </w:rPr>
            </w:pPr>
            <w:r w:rsidRPr="008D5B7C">
              <w:rPr>
                <w:rFonts w:ascii="Times New Roman" w:hAnsi="Times New Roman"/>
                <w:bCs/>
              </w:rPr>
              <w:t>виду разрешенного использования</w:t>
            </w:r>
          </w:p>
        </w:tc>
      </w:tr>
      <w:tr w:rsidR="00E90EC9" w:rsidRPr="008D5B7C" w:rsidTr="00F571FD">
        <w:trPr>
          <w:trHeight w:val="563"/>
        </w:trPr>
        <w:tc>
          <w:tcPr>
            <w:tcW w:w="2376" w:type="dxa"/>
            <w:shd w:val="clear" w:color="auto" w:fill="auto"/>
          </w:tcPr>
          <w:p w:rsidR="00E90EC9" w:rsidRPr="008D5B7C" w:rsidRDefault="00E90EC9" w:rsidP="00F571FD">
            <w:pPr>
              <w:autoSpaceDE w:val="0"/>
              <w:autoSpaceDN w:val="0"/>
              <w:adjustRightInd w:val="0"/>
              <w:spacing w:after="60"/>
              <w:rPr>
                <w:rFonts w:ascii="Times New Roman" w:hAnsi="Times New Roman"/>
                <w:bCs/>
              </w:rPr>
            </w:pPr>
            <w:r w:rsidRPr="008D5B7C">
              <w:rPr>
                <w:rFonts w:ascii="Times New Roman" w:hAnsi="Times New Roman"/>
                <w:bCs/>
              </w:rPr>
              <w:t>Размещение инж</w:t>
            </w:r>
            <w:r w:rsidRPr="008D5B7C">
              <w:rPr>
                <w:rFonts w:ascii="Times New Roman" w:hAnsi="Times New Roman"/>
                <w:bCs/>
              </w:rPr>
              <w:t>е</w:t>
            </w:r>
            <w:r w:rsidRPr="008D5B7C">
              <w:rPr>
                <w:rFonts w:ascii="Times New Roman" w:hAnsi="Times New Roman"/>
                <w:bCs/>
              </w:rPr>
              <w:t>нерно-технических объектов, сооруж</w:t>
            </w:r>
            <w:r w:rsidRPr="008D5B7C">
              <w:rPr>
                <w:rFonts w:ascii="Times New Roman" w:hAnsi="Times New Roman"/>
                <w:bCs/>
              </w:rPr>
              <w:t>е</w:t>
            </w:r>
            <w:r w:rsidRPr="008D5B7C">
              <w:rPr>
                <w:rFonts w:ascii="Times New Roman" w:hAnsi="Times New Roman"/>
                <w:bCs/>
              </w:rPr>
              <w:t>ний и коммуник</w:t>
            </w:r>
            <w:r w:rsidRPr="008D5B7C">
              <w:rPr>
                <w:rFonts w:ascii="Times New Roman" w:hAnsi="Times New Roman"/>
                <w:bCs/>
              </w:rPr>
              <w:t>а</w:t>
            </w:r>
            <w:r w:rsidRPr="008D5B7C">
              <w:rPr>
                <w:rFonts w:ascii="Times New Roman" w:hAnsi="Times New Roman"/>
                <w:bCs/>
              </w:rPr>
              <w:t>ций</w:t>
            </w:r>
          </w:p>
        </w:tc>
        <w:tc>
          <w:tcPr>
            <w:tcW w:w="7513" w:type="dxa"/>
            <w:shd w:val="clear" w:color="auto" w:fill="auto"/>
          </w:tcPr>
          <w:p w:rsidR="00E90EC9" w:rsidRPr="008D5B7C" w:rsidRDefault="00E90EC9" w:rsidP="00F571FD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/>
                <w:bCs/>
              </w:rPr>
            </w:pPr>
            <w:proofErr w:type="gramStart"/>
            <w:r w:rsidRPr="008D5B7C">
              <w:rPr>
                <w:rFonts w:ascii="Times New Roman" w:hAnsi="Times New Roman"/>
                <w:bCs/>
              </w:rPr>
              <w:t>Строительство, реконструкция, эксплуатация инженерно-технических объектов, сооружений, местных и транзитных коммуникаций (эле</w:t>
            </w:r>
            <w:r w:rsidRPr="008D5B7C">
              <w:rPr>
                <w:rFonts w:ascii="Times New Roman" w:hAnsi="Times New Roman"/>
                <w:bCs/>
              </w:rPr>
              <w:t>к</w:t>
            </w:r>
            <w:r w:rsidRPr="008D5B7C">
              <w:rPr>
                <w:rFonts w:ascii="Times New Roman" w:hAnsi="Times New Roman"/>
                <w:bCs/>
              </w:rPr>
              <w:t>троснабжения, водоснабжения, водоотведения, теплоснабжения, газ</w:t>
            </w:r>
            <w:r w:rsidRPr="008D5B7C">
              <w:rPr>
                <w:rFonts w:ascii="Times New Roman" w:hAnsi="Times New Roman"/>
                <w:bCs/>
              </w:rPr>
              <w:t>о</w:t>
            </w:r>
            <w:r w:rsidRPr="008D5B7C">
              <w:rPr>
                <w:rFonts w:ascii="Times New Roman" w:hAnsi="Times New Roman"/>
                <w:bCs/>
              </w:rPr>
              <w:t>снабжения).</w:t>
            </w:r>
            <w:proofErr w:type="gramEnd"/>
          </w:p>
        </w:tc>
      </w:tr>
      <w:tr w:rsidR="00E90EC9" w:rsidRPr="008D5B7C" w:rsidTr="00F571FD">
        <w:trPr>
          <w:trHeight w:val="563"/>
        </w:trPr>
        <w:tc>
          <w:tcPr>
            <w:tcW w:w="2376" w:type="dxa"/>
            <w:shd w:val="clear" w:color="auto" w:fill="auto"/>
          </w:tcPr>
          <w:p w:rsidR="00E90EC9" w:rsidRPr="008D5B7C" w:rsidRDefault="00E90EC9" w:rsidP="00F571FD">
            <w:pPr>
              <w:autoSpaceDE w:val="0"/>
              <w:autoSpaceDN w:val="0"/>
              <w:adjustRightInd w:val="0"/>
              <w:spacing w:after="60"/>
              <w:rPr>
                <w:rFonts w:ascii="Times New Roman" w:hAnsi="Times New Roman"/>
                <w:bCs/>
              </w:rPr>
            </w:pPr>
            <w:r w:rsidRPr="008D5B7C">
              <w:rPr>
                <w:rFonts w:ascii="Times New Roman" w:hAnsi="Times New Roman"/>
                <w:bCs/>
              </w:rPr>
              <w:t>Размещение водоз</w:t>
            </w:r>
            <w:r w:rsidRPr="008D5B7C">
              <w:rPr>
                <w:rFonts w:ascii="Times New Roman" w:hAnsi="Times New Roman"/>
                <w:bCs/>
              </w:rPr>
              <w:t>а</w:t>
            </w:r>
            <w:r w:rsidRPr="008D5B7C">
              <w:rPr>
                <w:rFonts w:ascii="Times New Roman" w:hAnsi="Times New Roman"/>
                <w:bCs/>
              </w:rPr>
              <w:t>боров</w:t>
            </w:r>
          </w:p>
        </w:tc>
        <w:tc>
          <w:tcPr>
            <w:tcW w:w="7513" w:type="dxa"/>
            <w:shd w:val="clear" w:color="auto" w:fill="auto"/>
          </w:tcPr>
          <w:p w:rsidR="00E90EC9" w:rsidRPr="008D5B7C" w:rsidRDefault="00E90EC9" w:rsidP="00F571FD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/>
                <w:bCs/>
              </w:rPr>
            </w:pPr>
            <w:r w:rsidRPr="008D5B7C">
              <w:rPr>
                <w:rFonts w:ascii="Times New Roman" w:hAnsi="Times New Roman"/>
                <w:bCs/>
              </w:rPr>
              <w:t>Строительство, реконструкция и эксплуатация водозаборов, иных и</w:t>
            </w:r>
            <w:r w:rsidRPr="008D5B7C">
              <w:rPr>
                <w:rFonts w:ascii="Times New Roman" w:hAnsi="Times New Roman"/>
                <w:bCs/>
              </w:rPr>
              <w:t>н</w:t>
            </w:r>
            <w:r w:rsidRPr="008D5B7C">
              <w:rPr>
                <w:rFonts w:ascii="Times New Roman" w:hAnsi="Times New Roman"/>
                <w:bCs/>
              </w:rPr>
              <w:t>женерных коммуникаций и сооружений системы водоснабжения, бл</w:t>
            </w:r>
            <w:r w:rsidRPr="008D5B7C">
              <w:rPr>
                <w:rFonts w:ascii="Times New Roman" w:hAnsi="Times New Roman"/>
                <w:bCs/>
              </w:rPr>
              <w:t>а</w:t>
            </w:r>
            <w:r w:rsidRPr="008D5B7C">
              <w:rPr>
                <w:rFonts w:ascii="Times New Roman" w:hAnsi="Times New Roman"/>
                <w:bCs/>
              </w:rPr>
              <w:t xml:space="preserve">гоустройство территории </w:t>
            </w:r>
          </w:p>
        </w:tc>
      </w:tr>
      <w:tr w:rsidR="00E90EC9" w:rsidRPr="008D5B7C" w:rsidTr="00F571FD">
        <w:trPr>
          <w:trHeight w:val="563"/>
        </w:trPr>
        <w:tc>
          <w:tcPr>
            <w:tcW w:w="2376" w:type="dxa"/>
            <w:shd w:val="clear" w:color="auto" w:fill="auto"/>
          </w:tcPr>
          <w:p w:rsidR="00E90EC9" w:rsidRPr="008D5B7C" w:rsidRDefault="00E90EC9" w:rsidP="00F571FD">
            <w:pPr>
              <w:autoSpaceDE w:val="0"/>
              <w:autoSpaceDN w:val="0"/>
              <w:adjustRightInd w:val="0"/>
              <w:spacing w:after="60"/>
              <w:rPr>
                <w:rFonts w:ascii="Times New Roman" w:hAnsi="Times New Roman"/>
                <w:bCs/>
              </w:rPr>
            </w:pPr>
            <w:r w:rsidRPr="008D5B7C">
              <w:rPr>
                <w:rFonts w:ascii="Times New Roman" w:hAnsi="Times New Roman"/>
                <w:bCs/>
              </w:rPr>
              <w:t>Размещение  соор</w:t>
            </w:r>
            <w:r w:rsidRPr="008D5B7C">
              <w:rPr>
                <w:rFonts w:ascii="Times New Roman" w:hAnsi="Times New Roman"/>
                <w:bCs/>
              </w:rPr>
              <w:t>у</w:t>
            </w:r>
            <w:r w:rsidRPr="008D5B7C">
              <w:rPr>
                <w:rFonts w:ascii="Times New Roman" w:hAnsi="Times New Roman"/>
                <w:bCs/>
              </w:rPr>
              <w:t>жений хозяйстве</w:t>
            </w:r>
            <w:r w:rsidRPr="008D5B7C">
              <w:rPr>
                <w:rFonts w:ascii="Times New Roman" w:hAnsi="Times New Roman"/>
                <w:bCs/>
              </w:rPr>
              <w:t>н</w:t>
            </w:r>
            <w:r w:rsidRPr="008D5B7C">
              <w:rPr>
                <w:rFonts w:ascii="Times New Roman" w:hAnsi="Times New Roman"/>
                <w:bCs/>
              </w:rPr>
              <w:t>но-питьевого и те</w:t>
            </w:r>
            <w:r w:rsidRPr="008D5B7C">
              <w:rPr>
                <w:rFonts w:ascii="Times New Roman" w:hAnsi="Times New Roman"/>
                <w:bCs/>
              </w:rPr>
              <w:t>х</w:t>
            </w:r>
            <w:r w:rsidRPr="008D5B7C">
              <w:rPr>
                <w:rFonts w:ascii="Times New Roman" w:hAnsi="Times New Roman"/>
                <w:bCs/>
              </w:rPr>
              <w:t>нического вод</w:t>
            </w:r>
            <w:r w:rsidRPr="008D5B7C">
              <w:rPr>
                <w:rFonts w:ascii="Times New Roman" w:hAnsi="Times New Roman"/>
                <w:bCs/>
              </w:rPr>
              <w:t>о</w:t>
            </w:r>
            <w:r w:rsidRPr="008D5B7C">
              <w:rPr>
                <w:rFonts w:ascii="Times New Roman" w:hAnsi="Times New Roman"/>
                <w:bCs/>
              </w:rPr>
              <w:t>снабжения</w:t>
            </w:r>
          </w:p>
        </w:tc>
        <w:tc>
          <w:tcPr>
            <w:tcW w:w="7513" w:type="dxa"/>
            <w:shd w:val="clear" w:color="auto" w:fill="auto"/>
          </w:tcPr>
          <w:p w:rsidR="00E90EC9" w:rsidRPr="008D5B7C" w:rsidRDefault="00E90EC9" w:rsidP="00F571FD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/>
                <w:bCs/>
              </w:rPr>
            </w:pPr>
            <w:r w:rsidRPr="008D5B7C">
              <w:rPr>
                <w:rFonts w:ascii="Times New Roman" w:hAnsi="Times New Roman"/>
                <w:bCs/>
              </w:rPr>
              <w:t>Строительство, реконструкция и эксплуатация сооружений хозяйс</w:t>
            </w:r>
            <w:r w:rsidRPr="008D5B7C">
              <w:rPr>
                <w:rFonts w:ascii="Times New Roman" w:hAnsi="Times New Roman"/>
                <w:bCs/>
              </w:rPr>
              <w:t>т</w:t>
            </w:r>
            <w:r w:rsidRPr="008D5B7C">
              <w:rPr>
                <w:rFonts w:ascii="Times New Roman" w:hAnsi="Times New Roman"/>
                <w:bCs/>
              </w:rPr>
              <w:t>венно-питьевого и технического водоснабжения, в том числе артез</w:t>
            </w:r>
            <w:r w:rsidRPr="008D5B7C">
              <w:rPr>
                <w:rFonts w:ascii="Times New Roman" w:hAnsi="Times New Roman"/>
                <w:bCs/>
              </w:rPr>
              <w:t>и</w:t>
            </w:r>
            <w:r w:rsidRPr="008D5B7C">
              <w:rPr>
                <w:rFonts w:ascii="Times New Roman" w:hAnsi="Times New Roman"/>
                <w:bCs/>
              </w:rPr>
              <w:t>анских скважин, водоохлаждающих сооружений для подготовки те</w:t>
            </w:r>
            <w:r w:rsidRPr="008D5B7C">
              <w:rPr>
                <w:rFonts w:ascii="Times New Roman" w:hAnsi="Times New Roman"/>
                <w:bCs/>
              </w:rPr>
              <w:t>х</w:t>
            </w:r>
            <w:r w:rsidRPr="008D5B7C">
              <w:rPr>
                <w:rFonts w:ascii="Times New Roman" w:hAnsi="Times New Roman"/>
                <w:bCs/>
              </w:rPr>
              <w:t>нической воды</w:t>
            </w:r>
          </w:p>
        </w:tc>
      </w:tr>
      <w:tr w:rsidR="00E90EC9" w:rsidRPr="008D5B7C" w:rsidTr="00F571FD">
        <w:tc>
          <w:tcPr>
            <w:tcW w:w="2376" w:type="dxa"/>
            <w:shd w:val="clear" w:color="auto" w:fill="auto"/>
          </w:tcPr>
          <w:p w:rsidR="00E90EC9" w:rsidRPr="008D5B7C" w:rsidRDefault="00E90EC9" w:rsidP="00F571FD">
            <w:pPr>
              <w:autoSpaceDE w:val="0"/>
              <w:autoSpaceDN w:val="0"/>
              <w:adjustRightInd w:val="0"/>
              <w:spacing w:after="60"/>
              <w:rPr>
                <w:rFonts w:ascii="Times New Roman" w:hAnsi="Times New Roman"/>
                <w:bCs/>
              </w:rPr>
            </w:pPr>
            <w:r w:rsidRPr="008D5B7C">
              <w:rPr>
                <w:rFonts w:ascii="Times New Roman" w:hAnsi="Times New Roman"/>
                <w:bCs/>
              </w:rPr>
              <w:t>Размещение очис</w:t>
            </w:r>
            <w:r w:rsidRPr="008D5B7C">
              <w:rPr>
                <w:rFonts w:ascii="Times New Roman" w:hAnsi="Times New Roman"/>
                <w:bCs/>
              </w:rPr>
              <w:t>т</w:t>
            </w:r>
            <w:r w:rsidRPr="008D5B7C">
              <w:rPr>
                <w:rFonts w:ascii="Times New Roman" w:hAnsi="Times New Roman"/>
                <w:bCs/>
              </w:rPr>
              <w:t>ных сооружений</w:t>
            </w:r>
          </w:p>
        </w:tc>
        <w:tc>
          <w:tcPr>
            <w:tcW w:w="7513" w:type="dxa"/>
            <w:shd w:val="clear" w:color="auto" w:fill="auto"/>
          </w:tcPr>
          <w:p w:rsidR="00E90EC9" w:rsidRPr="008D5B7C" w:rsidRDefault="00E90EC9" w:rsidP="00F571FD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/>
                <w:bCs/>
              </w:rPr>
            </w:pPr>
            <w:r w:rsidRPr="008D5B7C">
              <w:rPr>
                <w:rFonts w:ascii="Times New Roman" w:hAnsi="Times New Roman"/>
                <w:bCs/>
              </w:rPr>
              <w:t>Строительство, реконструкция и эксплуатация очистных сооружений, канализационных насосных станций, сооружений оборотного вод</w:t>
            </w:r>
            <w:r w:rsidRPr="008D5B7C">
              <w:rPr>
                <w:rFonts w:ascii="Times New Roman" w:hAnsi="Times New Roman"/>
                <w:bCs/>
              </w:rPr>
              <w:t>о</w:t>
            </w:r>
            <w:r w:rsidRPr="008D5B7C">
              <w:rPr>
                <w:rFonts w:ascii="Times New Roman" w:hAnsi="Times New Roman"/>
                <w:bCs/>
              </w:rPr>
              <w:t>снабжения</w:t>
            </w:r>
          </w:p>
        </w:tc>
      </w:tr>
      <w:tr w:rsidR="00E90EC9" w:rsidRPr="008D5B7C" w:rsidTr="00F571FD">
        <w:tc>
          <w:tcPr>
            <w:tcW w:w="2376" w:type="dxa"/>
            <w:shd w:val="clear" w:color="auto" w:fill="auto"/>
          </w:tcPr>
          <w:p w:rsidR="00E90EC9" w:rsidRPr="008D5B7C" w:rsidRDefault="00E90EC9" w:rsidP="00F571FD">
            <w:pPr>
              <w:autoSpaceDE w:val="0"/>
              <w:autoSpaceDN w:val="0"/>
              <w:adjustRightInd w:val="0"/>
              <w:spacing w:after="60"/>
              <w:rPr>
                <w:rFonts w:ascii="Times New Roman" w:hAnsi="Times New Roman"/>
                <w:bCs/>
              </w:rPr>
            </w:pPr>
            <w:r w:rsidRPr="008D5B7C">
              <w:rPr>
                <w:rFonts w:ascii="Times New Roman" w:hAnsi="Times New Roman"/>
                <w:bCs/>
              </w:rPr>
              <w:lastRenderedPageBreak/>
              <w:t>Размещение зеленых насаждений спец</w:t>
            </w:r>
            <w:r w:rsidRPr="008D5B7C">
              <w:rPr>
                <w:rFonts w:ascii="Times New Roman" w:hAnsi="Times New Roman"/>
                <w:bCs/>
              </w:rPr>
              <w:t>и</w:t>
            </w:r>
            <w:r w:rsidRPr="008D5B7C">
              <w:rPr>
                <w:rFonts w:ascii="Times New Roman" w:hAnsi="Times New Roman"/>
                <w:bCs/>
              </w:rPr>
              <w:t>ального назначения</w:t>
            </w:r>
          </w:p>
        </w:tc>
        <w:tc>
          <w:tcPr>
            <w:tcW w:w="7513" w:type="dxa"/>
            <w:shd w:val="clear" w:color="auto" w:fill="auto"/>
          </w:tcPr>
          <w:p w:rsidR="00E90EC9" w:rsidRPr="008D5B7C" w:rsidRDefault="00E90EC9" w:rsidP="00F571FD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/>
                <w:bCs/>
              </w:rPr>
            </w:pPr>
            <w:r w:rsidRPr="008D5B7C">
              <w:rPr>
                <w:rFonts w:ascii="Times New Roman" w:hAnsi="Times New Roman"/>
                <w:bCs/>
              </w:rPr>
              <w:t>Размещение древесно-кустарниковой растительности, предназначе</w:t>
            </w:r>
            <w:r w:rsidRPr="008D5B7C">
              <w:rPr>
                <w:rFonts w:ascii="Times New Roman" w:hAnsi="Times New Roman"/>
                <w:bCs/>
              </w:rPr>
              <w:t>н</w:t>
            </w:r>
            <w:r w:rsidRPr="008D5B7C">
              <w:rPr>
                <w:rFonts w:ascii="Times New Roman" w:hAnsi="Times New Roman"/>
                <w:bCs/>
              </w:rPr>
              <w:t>ной для защиты земель от воздействия негативных (вредных) приро</w:t>
            </w:r>
            <w:r w:rsidRPr="008D5B7C">
              <w:rPr>
                <w:rFonts w:ascii="Times New Roman" w:hAnsi="Times New Roman"/>
                <w:bCs/>
              </w:rPr>
              <w:t>д</w:t>
            </w:r>
            <w:r w:rsidRPr="008D5B7C">
              <w:rPr>
                <w:rFonts w:ascii="Times New Roman" w:hAnsi="Times New Roman"/>
                <w:bCs/>
              </w:rPr>
              <w:t>ных, антропогенных и техногенных явлений: санитарно-защитное озеленение, лесополосы специального назначения, озеленение в о</w:t>
            </w:r>
            <w:r w:rsidRPr="008D5B7C">
              <w:rPr>
                <w:rFonts w:ascii="Times New Roman" w:hAnsi="Times New Roman"/>
                <w:bCs/>
              </w:rPr>
              <w:t>х</w:t>
            </w:r>
            <w:r w:rsidRPr="008D5B7C">
              <w:rPr>
                <w:rFonts w:ascii="Times New Roman" w:hAnsi="Times New Roman"/>
                <w:bCs/>
              </w:rPr>
              <w:t>ранных зонах</w:t>
            </w:r>
          </w:p>
        </w:tc>
      </w:tr>
      <w:tr w:rsidR="00E90EC9" w:rsidRPr="008D5B7C" w:rsidTr="00F571FD">
        <w:tc>
          <w:tcPr>
            <w:tcW w:w="2376" w:type="dxa"/>
            <w:shd w:val="clear" w:color="auto" w:fill="auto"/>
          </w:tcPr>
          <w:p w:rsidR="00E90EC9" w:rsidRPr="008D5B7C" w:rsidRDefault="00E90EC9" w:rsidP="00F571FD">
            <w:pPr>
              <w:autoSpaceDE w:val="0"/>
              <w:autoSpaceDN w:val="0"/>
              <w:adjustRightInd w:val="0"/>
              <w:spacing w:after="60"/>
              <w:rPr>
                <w:rFonts w:ascii="Times New Roman" w:hAnsi="Times New Roman"/>
                <w:bCs/>
              </w:rPr>
            </w:pPr>
            <w:r w:rsidRPr="008D5B7C">
              <w:rPr>
                <w:rFonts w:ascii="Times New Roman" w:hAnsi="Times New Roman"/>
                <w:bCs/>
              </w:rPr>
              <w:t>Размещение антенн связи</w:t>
            </w:r>
          </w:p>
        </w:tc>
        <w:tc>
          <w:tcPr>
            <w:tcW w:w="7513" w:type="dxa"/>
            <w:shd w:val="clear" w:color="auto" w:fill="auto"/>
          </w:tcPr>
          <w:p w:rsidR="00E90EC9" w:rsidRPr="008D5B7C" w:rsidRDefault="00E90EC9" w:rsidP="00F571FD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/>
                <w:bCs/>
              </w:rPr>
            </w:pPr>
            <w:r w:rsidRPr="008D5B7C">
              <w:rPr>
                <w:rFonts w:ascii="Times New Roman" w:hAnsi="Times New Roman"/>
                <w:bCs/>
              </w:rPr>
              <w:t>Строительство, реконструкция и эксплуатация антенн сотовой, ради</w:t>
            </w:r>
            <w:r w:rsidRPr="008D5B7C">
              <w:rPr>
                <w:rFonts w:ascii="Times New Roman" w:hAnsi="Times New Roman"/>
                <w:bCs/>
              </w:rPr>
              <w:t>о</w:t>
            </w:r>
            <w:r w:rsidRPr="008D5B7C">
              <w:rPr>
                <w:rFonts w:ascii="Times New Roman" w:hAnsi="Times New Roman"/>
                <w:bCs/>
              </w:rPr>
              <w:t>релейной и спутниковой связи, радио- и телевизионных мачт</w:t>
            </w:r>
          </w:p>
        </w:tc>
      </w:tr>
    </w:tbl>
    <w:p w:rsidR="00E90EC9" w:rsidRPr="008D5B7C" w:rsidRDefault="00E90EC9" w:rsidP="00E90EC9">
      <w:pPr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76"/>
        <w:gridCol w:w="7513"/>
      </w:tblGrid>
      <w:tr w:rsidR="00E90EC9" w:rsidRPr="008D5B7C" w:rsidTr="00F571FD">
        <w:tc>
          <w:tcPr>
            <w:tcW w:w="9889" w:type="dxa"/>
            <w:gridSpan w:val="2"/>
            <w:shd w:val="clear" w:color="auto" w:fill="auto"/>
          </w:tcPr>
          <w:p w:rsidR="00E90EC9" w:rsidRPr="008D5B7C" w:rsidRDefault="00E90EC9" w:rsidP="00F571FD">
            <w:pPr>
              <w:autoSpaceDE w:val="0"/>
              <w:autoSpaceDN w:val="0"/>
              <w:adjustRightInd w:val="0"/>
              <w:spacing w:after="60"/>
              <w:jc w:val="center"/>
              <w:rPr>
                <w:rFonts w:ascii="Times New Roman" w:hAnsi="Times New Roman"/>
                <w:b/>
                <w:bCs/>
              </w:rPr>
            </w:pPr>
            <w:r w:rsidRPr="008D5B7C">
              <w:rPr>
                <w:rFonts w:ascii="Times New Roman" w:hAnsi="Times New Roman"/>
                <w:b/>
                <w:bCs/>
              </w:rPr>
              <w:t>Вспомогательные виды разрешенного использования земельных участков</w:t>
            </w:r>
          </w:p>
          <w:p w:rsidR="00E90EC9" w:rsidRPr="008D5B7C" w:rsidRDefault="00E90EC9" w:rsidP="00F571FD">
            <w:pPr>
              <w:autoSpaceDE w:val="0"/>
              <w:autoSpaceDN w:val="0"/>
              <w:adjustRightInd w:val="0"/>
              <w:spacing w:after="60"/>
              <w:jc w:val="center"/>
              <w:rPr>
                <w:rFonts w:ascii="Times New Roman" w:hAnsi="Times New Roman"/>
                <w:b/>
                <w:bCs/>
              </w:rPr>
            </w:pPr>
            <w:r w:rsidRPr="008D5B7C">
              <w:rPr>
                <w:rFonts w:ascii="Times New Roman" w:hAnsi="Times New Roman"/>
                <w:b/>
                <w:bCs/>
              </w:rPr>
              <w:t>и объектов капитального строительства</w:t>
            </w:r>
          </w:p>
        </w:tc>
      </w:tr>
      <w:tr w:rsidR="00E90EC9" w:rsidRPr="008D5B7C" w:rsidTr="00F571FD">
        <w:tc>
          <w:tcPr>
            <w:tcW w:w="2376" w:type="dxa"/>
            <w:shd w:val="clear" w:color="auto" w:fill="auto"/>
          </w:tcPr>
          <w:p w:rsidR="00E90EC9" w:rsidRPr="008D5B7C" w:rsidRDefault="00E90EC9" w:rsidP="00F571FD">
            <w:pPr>
              <w:autoSpaceDE w:val="0"/>
              <w:autoSpaceDN w:val="0"/>
              <w:adjustRightInd w:val="0"/>
              <w:spacing w:after="60"/>
              <w:jc w:val="center"/>
              <w:rPr>
                <w:rFonts w:ascii="Times New Roman" w:hAnsi="Times New Roman"/>
                <w:bCs/>
              </w:rPr>
            </w:pPr>
            <w:r w:rsidRPr="008D5B7C">
              <w:rPr>
                <w:rFonts w:ascii="Times New Roman" w:hAnsi="Times New Roman"/>
                <w:bCs/>
              </w:rPr>
              <w:t>Вид разрешенного и</w:t>
            </w:r>
            <w:r w:rsidRPr="008D5B7C">
              <w:rPr>
                <w:rFonts w:ascii="Times New Roman" w:hAnsi="Times New Roman"/>
                <w:bCs/>
              </w:rPr>
              <w:t>с</w:t>
            </w:r>
            <w:r w:rsidRPr="008D5B7C">
              <w:rPr>
                <w:rFonts w:ascii="Times New Roman" w:hAnsi="Times New Roman"/>
                <w:bCs/>
              </w:rPr>
              <w:t>пользования</w:t>
            </w:r>
          </w:p>
        </w:tc>
        <w:tc>
          <w:tcPr>
            <w:tcW w:w="7513" w:type="dxa"/>
            <w:shd w:val="clear" w:color="auto" w:fill="auto"/>
          </w:tcPr>
          <w:p w:rsidR="00E90EC9" w:rsidRPr="008D5B7C" w:rsidRDefault="00E90EC9" w:rsidP="00F571FD">
            <w:pPr>
              <w:autoSpaceDE w:val="0"/>
              <w:autoSpaceDN w:val="0"/>
              <w:adjustRightInd w:val="0"/>
              <w:spacing w:after="60"/>
              <w:jc w:val="center"/>
              <w:rPr>
                <w:rFonts w:ascii="Times New Roman" w:hAnsi="Times New Roman"/>
                <w:bCs/>
              </w:rPr>
            </w:pPr>
            <w:r w:rsidRPr="008D5B7C">
              <w:rPr>
                <w:rFonts w:ascii="Times New Roman" w:hAnsi="Times New Roman"/>
                <w:bCs/>
              </w:rPr>
              <w:t xml:space="preserve">Деятельность, соответствующая </w:t>
            </w:r>
          </w:p>
          <w:p w:rsidR="00E90EC9" w:rsidRPr="008D5B7C" w:rsidRDefault="00E90EC9" w:rsidP="00F571FD">
            <w:pPr>
              <w:autoSpaceDE w:val="0"/>
              <w:autoSpaceDN w:val="0"/>
              <w:adjustRightInd w:val="0"/>
              <w:spacing w:after="60"/>
              <w:jc w:val="center"/>
              <w:rPr>
                <w:rFonts w:ascii="Times New Roman" w:hAnsi="Times New Roman"/>
                <w:bCs/>
              </w:rPr>
            </w:pPr>
            <w:r w:rsidRPr="008D5B7C">
              <w:rPr>
                <w:rFonts w:ascii="Times New Roman" w:hAnsi="Times New Roman"/>
                <w:bCs/>
              </w:rPr>
              <w:t>виду разрешенного использования</w:t>
            </w:r>
          </w:p>
        </w:tc>
      </w:tr>
      <w:tr w:rsidR="00E90EC9" w:rsidRPr="008D5B7C" w:rsidTr="00F571FD">
        <w:tc>
          <w:tcPr>
            <w:tcW w:w="2376" w:type="dxa"/>
            <w:shd w:val="clear" w:color="auto" w:fill="auto"/>
          </w:tcPr>
          <w:p w:rsidR="00E90EC9" w:rsidRPr="008D5B7C" w:rsidRDefault="00E90EC9" w:rsidP="00F571FD">
            <w:pPr>
              <w:autoSpaceDE w:val="0"/>
              <w:autoSpaceDN w:val="0"/>
              <w:adjustRightInd w:val="0"/>
              <w:spacing w:after="60"/>
              <w:rPr>
                <w:rFonts w:ascii="Times New Roman" w:hAnsi="Times New Roman"/>
                <w:bCs/>
              </w:rPr>
            </w:pPr>
          </w:p>
          <w:p w:rsidR="00E90EC9" w:rsidRPr="008D5B7C" w:rsidRDefault="00E90EC9" w:rsidP="00F571FD">
            <w:pPr>
              <w:autoSpaceDE w:val="0"/>
              <w:autoSpaceDN w:val="0"/>
              <w:adjustRightInd w:val="0"/>
              <w:spacing w:after="60"/>
              <w:rPr>
                <w:rFonts w:ascii="Times New Roman" w:hAnsi="Times New Roman"/>
                <w:bCs/>
              </w:rPr>
            </w:pPr>
            <w:r w:rsidRPr="008D5B7C">
              <w:rPr>
                <w:rFonts w:ascii="Times New Roman" w:hAnsi="Times New Roman"/>
                <w:bCs/>
              </w:rPr>
              <w:t>Озеленение</w:t>
            </w:r>
          </w:p>
        </w:tc>
        <w:tc>
          <w:tcPr>
            <w:tcW w:w="7513" w:type="dxa"/>
            <w:shd w:val="clear" w:color="auto" w:fill="auto"/>
          </w:tcPr>
          <w:p w:rsidR="00E90EC9" w:rsidRPr="008D5B7C" w:rsidRDefault="00E90EC9" w:rsidP="00F571FD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/>
                <w:bCs/>
              </w:rPr>
            </w:pPr>
            <w:r w:rsidRPr="008D5B7C">
              <w:rPr>
                <w:rFonts w:ascii="Times New Roman" w:hAnsi="Times New Roman"/>
                <w:bCs/>
              </w:rPr>
              <w:t>Размещение бульваров, аллей, скверов, газонов и других озелененных терр</w:t>
            </w:r>
            <w:r w:rsidRPr="008D5B7C">
              <w:rPr>
                <w:rFonts w:ascii="Times New Roman" w:hAnsi="Times New Roman"/>
                <w:bCs/>
              </w:rPr>
              <w:t>и</w:t>
            </w:r>
            <w:r w:rsidRPr="008D5B7C">
              <w:rPr>
                <w:rFonts w:ascii="Times New Roman" w:hAnsi="Times New Roman"/>
                <w:bCs/>
              </w:rPr>
              <w:t>торий</w:t>
            </w:r>
          </w:p>
        </w:tc>
      </w:tr>
      <w:tr w:rsidR="00E90EC9" w:rsidRPr="008D5B7C" w:rsidTr="00F571FD">
        <w:tc>
          <w:tcPr>
            <w:tcW w:w="2376" w:type="dxa"/>
            <w:shd w:val="clear" w:color="auto" w:fill="auto"/>
          </w:tcPr>
          <w:p w:rsidR="00E90EC9" w:rsidRPr="008D5B7C" w:rsidRDefault="00E90EC9" w:rsidP="00F571FD">
            <w:pPr>
              <w:spacing w:after="60"/>
              <w:rPr>
                <w:rFonts w:ascii="Times New Roman" w:hAnsi="Times New Roman"/>
                <w:bCs/>
              </w:rPr>
            </w:pPr>
            <w:r w:rsidRPr="008D5B7C">
              <w:rPr>
                <w:rFonts w:ascii="Times New Roman" w:hAnsi="Times New Roman"/>
                <w:bCs/>
              </w:rPr>
              <w:t>Размещение отходов потребления</w:t>
            </w:r>
          </w:p>
        </w:tc>
        <w:tc>
          <w:tcPr>
            <w:tcW w:w="7513" w:type="dxa"/>
            <w:shd w:val="clear" w:color="auto" w:fill="auto"/>
          </w:tcPr>
          <w:p w:rsidR="00E90EC9" w:rsidRPr="008D5B7C" w:rsidRDefault="00E90EC9" w:rsidP="00F571FD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/>
                <w:bCs/>
              </w:rPr>
            </w:pPr>
            <w:r w:rsidRPr="008D5B7C">
              <w:rPr>
                <w:rFonts w:ascii="Times New Roman" w:hAnsi="Times New Roman"/>
                <w:bCs/>
              </w:rPr>
              <w:t>Размещение контейнеров для сбора мусора и бытовых отходов, обус</w:t>
            </w:r>
            <w:r w:rsidRPr="008D5B7C">
              <w:rPr>
                <w:rFonts w:ascii="Times New Roman" w:hAnsi="Times New Roman"/>
                <w:bCs/>
              </w:rPr>
              <w:t>т</w:t>
            </w:r>
            <w:r w:rsidRPr="008D5B7C">
              <w:rPr>
                <w:rFonts w:ascii="Times New Roman" w:hAnsi="Times New Roman"/>
                <w:bCs/>
              </w:rPr>
              <w:t>ройство площадок для их размещения</w:t>
            </w:r>
          </w:p>
        </w:tc>
      </w:tr>
      <w:tr w:rsidR="00E90EC9" w:rsidRPr="008D5B7C" w:rsidTr="00F571FD">
        <w:tc>
          <w:tcPr>
            <w:tcW w:w="2376" w:type="dxa"/>
            <w:shd w:val="clear" w:color="auto" w:fill="auto"/>
          </w:tcPr>
          <w:p w:rsidR="00E90EC9" w:rsidRPr="008D5B7C" w:rsidRDefault="00E90EC9" w:rsidP="00F571FD">
            <w:pPr>
              <w:spacing w:after="60"/>
              <w:rPr>
                <w:rFonts w:ascii="Times New Roman" w:hAnsi="Times New Roman"/>
                <w:bCs/>
              </w:rPr>
            </w:pPr>
            <w:r w:rsidRPr="008D5B7C">
              <w:rPr>
                <w:rFonts w:ascii="Times New Roman" w:hAnsi="Times New Roman"/>
                <w:bCs/>
              </w:rPr>
              <w:t>Размещение объе</w:t>
            </w:r>
            <w:r w:rsidRPr="008D5B7C">
              <w:rPr>
                <w:rFonts w:ascii="Times New Roman" w:hAnsi="Times New Roman"/>
                <w:bCs/>
              </w:rPr>
              <w:t>к</w:t>
            </w:r>
            <w:r w:rsidRPr="008D5B7C">
              <w:rPr>
                <w:rFonts w:ascii="Times New Roman" w:hAnsi="Times New Roman"/>
                <w:bCs/>
              </w:rPr>
              <w:t>тов пожарной без</w:t>
            </w:r>
            <w:r w:rsidRPr="008D5B7C">
              <w:rPr>
                <w:rFonts w:ascii="Times New Roman" w:hAnsi="Times New Roman"/>
                <w:bCs/>
              </w:rPr>
              <w:t>о</w:t>
            </w:r>
            <w:r w:rsidRPr="008D5B7C">
              <w:rPr>
                <w:rFonts w:ascii="Times New Roman" w:hAnsi="Times New Roman"/>
                <w:bCs/>
              </w:rPr>
              <w:t>пасн</w:t>
            </w:r>
            <w:r w:rsidRPr="008D5B7C">
              <w:rPr>
                <w:rFonts w:ascii="Times New Roman" w:hAnsi="Times New Roman"/>
                <w:bCs/>
              </w:rPr>
              <w:t>о</w:t>
            </w:r>
            <w:r w:rsidRPr="008D5B7C">
              <w:rPr>
                <w:rFonts w:ascii="Times New Roman" w:hAnsi="Times New Roman"/>
                <w:bCs/>
              </w:rPr>
              <w:t>сти</w:t>
            </w:r>
          </w:p>
        </w:tc>
        <w:tc>
          <w:tcPr>
            <w:tcW w:w="7513" w:type="dxa"/>
            <w:shd w:val="clear" w:color="auto" w:fill="auto"/>
          </w:tcPr>
          <w:p w:rsidR="00E90EC9" w:rsidRPr="008D5B7C" w:rsidRDefault="00E90EC9" w:rsidP="00F571FD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/>
                <w:bCs/>
              </w:rPr>
            </w:pPr>
            <w:r w:rsidRPr="008D5B7C">
              <w:rPr>
                <w:rFonts w:ascii="Times New Roman" w:hAnsi="Times New Roman"/>
                <w:bCs/>
              </w:rPr>
              <w:t>Размещение средств пожаротушения, гидрантов, резервуаров, прот</w:t>
            </w:r>
            <w:r w:rsidRPr="008D5B7C">
              <w:rPr>
                <w:rFonts w:ascii="Times New Roman" w:hAnsi="Times New Roman"/>
                <w:bCs/>
              </w:rPr>
              <w:t>и</w:t>
            </w:r>
            <w:r w:rsidRPr="008D5B7C">
              <w:rPr>
                <w:rFonts w:ascii="Times New Roman" w:hAnsi="Times New Roman"/>
                <w:bCs/>
              </w:rPr>
              <w:t>вопожа</w:t>
            </w:r>
            <w:r w:rsidR="001B3748" w:rsidRPr="008D5B7C">
              <w:rPr>
                <w:rFonts w:ascii="Times New Roman" w:hAnsi="Times New Roman"/>
                <w:bCs/>
              </w:rPr>
              <w:t xml:space="preserve">рных водоёмов и иных объектов, </w:t>
            </w:r>
            <w:r w:rsidRPr="008D5B7C">
              <w:rPr>
                <w:rFonts w:ascii="Times New Roman" w:hAnsi="Times New Roman"/>
                <w:bCs/>
              </w:rPr>
              <w:t>необходимых в соответствии с прот</w:t>
            </w:r>
            <w:r w:rsidRPr="008D5B7C">
              <w:rPr>
                <w:rFonts w:ascii="Times New Roman" w:hAnsi="Times New Roman"/>
                <w:bCs/>
              </w:rPr>
              <w:t>и</w:t>
            </w:r>
            <w:r w:rsidRPr="008D5B7C">
              <w:rPr>
                <w:rFonts w:ascii="Times New Roman" w:hAnsi="Times New Roman"/>
                <w:bCs/>
              </w:rPr>
              <w:t>вопожарными требованиями</w:t>
            </w:r>
          </w:p>
        </w:tc>
      </w:tr>
      <w:tr w:rsidR="00E90EC9" w:rsidRPr="008D5B7C" w:rsidTr="00F571FD">
        <w:tc>
          <w:tcPr>
            <w:tcW w:w="2376" w:type="dxa"/>
            <w:shd w:val="clear" w:color="auto" w:fill="auto"/>
          </w:tcPr>
          <w:p w:rsidR="00E90EC9" w:rsidRPr="008D5B7C" w:rsidRDefault="00E90EC9" w:rsidP="00F571FD">
            <w:pPr>
              <w:autoSpaceDE w:val="0"/>
              <w:autoSpaceDN w:val="0"/>
              <w:adjustRightInd w:val="0"/>
              <w:spacing w:after="60"/>
              <w:rPr>
                <w:rFonts w:ascii="Times New Roman" w:hAnsi="Times New Roman"/>
                <w:bCs/>
              </w:rPr>
            </w:pPr>
            <w:r w:rsidRPr="008D5B7C">
              <w:rPr>
                <w:rFonts w:ascii="Times New Roman" w:hAnsi="Times New Roman"/>
                <w:bCs/>
              </w:rPr>
              <w:t>Размещение объе</w:t>
            </w:r>
            <w:r w:rsidRPr="008D5B7C">
              <w:rPr>
                <w:rFonts w:ascii="Times New Roman" w:hAnsi="Times New Roman"/>
                <w:bCs/>
              </w:rPr>
              <w:t>к</w:t>
            </w:r>
            <w:r w:rsidRPr="008D5B7C">
              <w:rPr>
                <w:rFonts w:ascii="Times New Roman" w:hAnsi="Times New Roman"/>
                <w:bCs/>
              </w:rPr>
              <w:t>тов благоустройства</w:t>
            </w:r>
          </w:p>
          <w:p w:rsidR="00E90EC9" w:rsidRPr="008D5B7C" w:rsidRDefault="00E90EC9" w:rsidP="00F571FD">
            <w:pPr>
              <w:spacing w:after="60"/>
              <w:rPr>
                <w:rFonts w:ascii="Times New Roman" w:hAnsi="Times New Roman"/>
                <w:bCs/>
              </w:rPr>
            </w:pPr>
          </w:p>
        </w:tc>
        <w:tc>
          <w:tcPr>
            <w:tcW w:w="7513" w:type="dxa"/>
            <w:shd w:val="clear" w:color="auto" w:fill="auto"/>
          </w:tcPr>
          <w:p w:rsidR="00E90EC9" w:rsidRPr="008D5B7C" w:rsidRDefault="00E90EC9" w:rsidP="00F571FD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/>
                <w:bCs/>
              </w:rPr>
            </w:pPr>
            <w:r w:rsidRPr="008D5B7C">
              <w:rPr>
                <w:rFonts w:ascii="Times New Roman" w:hAnsi="Times New Roman"/>
                <w:bCs/>
              </w:rPr>
              <w:t>Размещение объектов благоустройства, в том числе малых архите</w:t>
            </w:r>
            <w:r w:rsidRPr="008D5B7C">
              <w:rPr>
                <w:rFonts w:ascii="Times New Roman" w:hAnsi="Times New Roman"/>
                <w:bCs/>
              </w:rPr>
              <w:t>к</w:t>
            </w:r>
            <w:r w:rsidRPr="008D5B7C">
              <w:rPr>
                <w:rFonts w:ascii="Times New Roman" w:hAnsi="Times New Roman"/>
                <w:bCs/>
              </w:rPr>
              <w:t>турных форм, элементов дизайна, скульптурных композиций, объе</w:t>
            </w:r>
            <w:r w:rsidRPr="008D5B7C">
              <w:rPr>
                <w:rFonts w:ascii="Times New Roman" w:hAnsi="Times New Roman"/>
                <w:bCs/>
              </w:rPr>
              <w:t>к</w:t>
            </w:r>
            <w:r w:rsidRPr="008D5B7C">
              <w:rPr>
                <w:rFonts w:ascii="Times New Roman" w:hAnsi="Times New Roman"/>
                <w:bCs/>
              </w:rPr>
              <w:t>тов декоративно-монументального искусства, фонтанов, информац</w:t>
            </w:r>
            <w:r w:rsidRPr="008D5B7C">
              <w:rPr>
                <w:rFonts w:ascii="Times New Roman" w:hAnsi="Times New Roman"/>
                <w:bCs/>
              </w:rPr>
              <w:t>и</w:t>
            </w:r>
            <w:r w:rsidRPr="008D5B7C">
              <w:rPr>
                <w:rFonts w:ascii="Times New Roman" w:hAnsi="Times New Roman"/>
                <w:bCs/>
              </w:rPr>
              <w:t>онных стендов, скамей, навесов  от дождя, указателей напра</w:t>
            </w:r>
            <w:r w:rsidRPr="008D5B7C">
              <w:rPr>
                <w:rFonts w:ascii="Times New Roman" w:hAnsi="Times New Roman"/>
                <w:bCs/>
              </w:rPr>
              <w:t>в</w:t>
            </w:r>
            <w:r w:rsidRPr="008D5B7C">
              <w:rPr>
                <w:rFonts w:ascii="Times New Roman" w:hAnsi="Times New Roman"/>
                <w:bCs/>
              </w:rPr>
              <w:t xml:space="preserve">ления движения  </w:t>
            </w:r>
          </w:p>
        </w:tc>
      </w:tr>
    </w:tbl>
    <w:p w:rsidR="00BB7F60" w:rsidRPr="008D5B7C" w:rsidRDefault="00BB7F60" w:rsidP="008902D2">
      <w:pPr>
        <w:rPr>
          <w:rFonts w:ascii="Times New Roman" w:hAnsi="Times New Roman"/>
          <w:sz w:val="28"/>
          <w:szCs w:val="28"/>
        </w:rPr>
      </w:pPr>
    </w:p>
    <w:p w:rsidR="008902D2" w:rsidRPr="008D5B7C" w:rsidRDefault="00BB7F60" w:rsidP="008902D2">
      <w:pPr>
        <w:rPr>
          <w:rFonts w:ascii="Times New Roman" w:hAnsi="Times New Roman"/>
          <w:sz w:val="28"/>
          <w:szCs w:val="28"/>
        </w:rPr>
      </w:pPr>
      <w:r w:rsidRPr="008D5B7C">
        <w:rPr>
          <w:rFonts w:ascii="Times New Roman" w:hAnsi="Times New Roman"/>
          <w:sz w:val="28"/>
          <w:szCs w:val="28"/>
        </w:rPr>
        <w:br w:type="page"/>
      </w:r>
    </w:p>
    <w:p w:rsidR="00BB7F60" w:rsidRPr="008D5B7C" w:rsidRDefault="00BB7F60" w:rsidP="00BB7F60">
      <w:pPr>
        <w:spacing w:after="240"/>
        <w:jc w:val="center"/>
        <w:outlineLvl w:val="3"/>
        <w:rPr>
          <w:rFonts w:ascii="Times New Roman" w:hAnsi="Times New Roman"/>
          <w:b/>
          <w:sz w:val="28"/>
          <w:szCs w:val="28"/>
        </w:rPr>
      </w:pPr>
      <w:r w:rsidRPr="008D5B7C">
        <w:rPr>
          <w:rFonts w:ascii="Times New Roman" w:hAnsi="Times New Roman"/>
          <w:b/>
          <w:sz w:val="28"/>
          <w:szCs w:val="28"/>
        </w:rPr>
        <w:t>Т Зона транспортной инфраструктуры</w:t>
      </w:r>
    </w:p>
    <w:p w:rsidR="00BB7F60" w:rsidRPr="008D5B7C" w:rsidRDefault="00BB7F60" w:rsidP="00BB7F60">
      <w:pPr>
        <w:tabs>
          <w:tab w:val="left" w:pos="0"/>
        </w:tabs>
        <w:spacing w:after="20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D5B7C">
        <w:rPr>
          <w:rFonts w:ascii="Times New Roman" w:hAnsi="Times New Roman"/>
          <w:sz w:val="28"/>
          <w:szCs w:val="28"/>
        </w:rPr>
        <w:t>Зона</w:t>
      </w:r>
      <w:proofErr w:type="gramStart"/>
      <w:r w:rsidRPr="008D5B7C">
        <w:rPr>
          <w:rFonts w:ascii="Times New Roman" w:hAnsi="Times New Roman"/>
          <w:sz w:val="28"/>
          <w:szCs w:val="28"/>
        </w:rPr>
        <w:t xml:space="preserve"> Т</w:t>
      </w:r>
      <w:proofErr w:type="gramEnd"/>
      <w:r w:rsidRPr="008D5B7C">
        <w:rPr>
          <w:rFonts w:ascii="Times New Roman" w:hAnsi="Times New Roman"/>
          <w:sz w:val="28"/>
          <w:szCs w:val="28"/>
        </w:rPr>
        <w:t xml:space="preserve"> предназначена для создания правовых условий размещения об</w:t>
      </w:r>
      <w:r w:rsidRPr="008D5B7C">
        <w:rPr>
          <w:rFonts w:ascii="Times New Roman" w:hAnsi="Times New Roman"/>
          <w:sz w:val="28"/>
          <w:szCs w:val="28"/>
        </w:rPr>
        <w:t>ъ</w:t>
      </w:r>
      <w:r w:rsidRPr="008D5B7C">
        <w:rPr>
          <w:rFonts w:ascii="Times New Roman" w:hAnsi="Times New Roman"/>
          <w:sz w:val="28"/>
          <w:szCs w:val="28"/>
        </w:rPr>
        <w:t>ектов транспортной инфраструктуры, в том числе сооружений и коммуникаций железнодорожного, автомобильного, трубопроводного транспорта, св</w:t>
      </w:r>
      <w:r w:rsidRPr="008D5B7C">
        <w:rPr>
          <w:rFonts w:ascii="Times New Roman" w:hAnsi="Times New Roman"/>
          <w:sz w:val="28"/>
          <w:szCs w:val="28"/>
        </w:rPr>
        <w:t>я</w:t>
      </w:r>
      <w:r w:rsidRPr="008D5B7C">
        <w:rPr>
          <w:rFonts w:ascii="Times New Roman" w:hAnsi="Times New Roman"/>
          <w:sz w:val="28"/>
          <w:szCs w:val="28"/>
        </w:rPr>
        <w:t>зи, а также для установления санитарно-защитных зон таких объектов в соответствии с требованиями технических ре</w:t>
      </w:r>
      <w:r w:rsidRPr="008D5B7C">
        <w:rPr>
          <w:rFonts w:ascii="Times New Roman" w:hAnsi="Times New Roman"/>
          <w:sz w:val="28"/>
          <w:szCs w:val="28"/>
        </w:rPr>
        <w:t>г</w:t>
      </w:r>
      <w:r w:rsidRPr="008D5B7C">
        <w:rPr>
          <w:rFonts w:ascii="Times New Roman" w:hAnsi="Times New Roman"/>
          <w:sz w:val="28"/>
          <w:szCs w:val="28"/>
        </w:rPr>
        <w:t>ламентов.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47"/>
        <w:gridCol w:w="7218"/>
      </w:tblGrid>
      <w:tr w:rsidR="00BB7F60" w:rsidRPr="008D5B7C" w:rsidTr="00BB7F60">
        <w:tc>
          <w:tcPr>
            <w:tcW w:w="9565" w:type="dxa"/>
            <w:gridSpan w:val="2"/>
            <w:shd w:val="clear" w:color="auto" w:fill="auto"/>
          </w:tcPr>
          <w:p w:rsidR="00BB7F60" w:rsidRPr="008D5B7C" w:rsidRDefault="00BB7F60" w:rsidP="00703358">
            <w:pPr>
              <w:autoSpaceDE w:val="0"/>
              <w:autoSpaceDN w:val="0"/>
              <w:adjustRightInd w:val="0"/>
              <w:spacing w:after="60"/>
              <w:jc w:val="center"/>
              <w:rPr>
                <w:rFonts w:ascii="Times New Roman" w:hAnsi="Times New Roman"/>
                <w:b/>
                <w:bCs/>
              </w:rPr>
            </w:pPr>
            <w:r w:rsidRPr="008D5B7C">
              <w:rPr>
                <w:rFonts w:ascii="Times New Roman" w:hAnsi="Times New Roman"/>
                <w:b/>
                <w:bCs/>
              </w:rPr>
              <w:t>Основные виды разрешенного использования земельных участков</w:t>
            </w:r>
          </w:p>
          <w:p w:rsidR="00BB7F60" w:rsidRPr="008D5B7C" w:rsidRDefault="00BB7F60" w:rsidP="00703358">
            <w:pPr>
              <w:autoSpaceDE w:val="0"/>
              <w:autoSpaceDN w:val="0"/>
              <w:adjustRightInd w:val="0"/>
              <w:spacing w:after="60"/>
              <w:ind w:firstLine="680"/>
              <w:jc w:val="center"/>
              <w:rPr>
                <w:rFonts w:ascii="Times New Roman" w:hAnsi="Times New Roman"/>
                <w:b/>
                <w:bCs/>
              </w:rPr>
            </w:pPr>
            <w:r w:rsidRPr="008D5B7C">
              <w:rPr>
                <w:rFonts w:ascii="Times New Roman" w:hAnsi="Times New Roman"/>
                <w:b/>
                <w:bCs/>
              </w:rPr>
              <w:t>и объектов капитального строительства</w:t>
            </w:r>
          </w:p>
        </w:tc>
      </w:tr>
      <w:tr w:rsidR="00BB7F60" w:rsidRPr="008D5B7C" w:rsidTr="00BB7F60">
        <w:tc>
          <w:tcPr>
            <w:tcW w:w="2347" w:type="dxa"/>
            <w:shd w:val="clear" w:color="auto" w:fill="auto"/>
          </w:tcPr>
          <w:p w:rsidR="00BB7F60" w:rsidRPr="008D5B7C" w:rsidRDefault="00BB7F60" w:rsidP="00703358">
            <w:pPr>
              <w:autoSpaceDE w:val="0"/>
              <w:autoSpaceDN w:val="0"/>
              <w:adjustRightInd w:val="0"/>
              <w:spacing w:after="60"/>
              <w:jc w:val="center"/>
              <w:rPr>
                <w:rFonts w:ascii="Times New Roman" w:hAnsi="Times New Roman"/>
                <w:bCs/>
              </w:rPr>
            </w:pPr>
            <w:r w:rsidRPr="008D5B7C">
              <w:rPr>
                <w:rFonts w:ascii="Times New Roman" w:hAnsi="Times New Roman"/>
                <w:bCs/>
              </w:rPr>
              <w:t>Вид разрешенного и</w:t>
            </w:r>
            <w:r w:rsidRPr="008D5B7C">
              <w:rPr>
                <w:rFonts w:ascii="Times New Roman" w:hAnsi="Times New Roman"/>
                <w:bCs/>
              </w:rPr>
              <w:t>с</w:t>
            </w:r>
            <w:r w:rsidRPr="008D5B7C">
              <w:rPr>
                <w:rFonts w:ascii="Times New Roman" w:hAnsi="Times New Roman"/>
                <w:bCs/>
              </w:rPr>
              <w:t>пользования</w:t>
            </w:r>
          </w:p>
        </w:tc>
        <w:tc>
          <w:tcPr>
            <w:tcW w:w="7218" w:type="dxa"/>
            <w:shd w:val="clear" w:color="auto" w:fill="auto"/>
          </w:tcPr>
          <w:p w:rsidR="00BB7F60" w:rsidRPr="008D5B7C" w:rsidRDefault="00BB7F60" w:rsidP="00703358">
            <w:pPr>
              <w:autoSpaceDE w:val="0"/>
              <w:autoSpaceDN w:val="0"/>
              <w:adjustRightInd w:val="0"/>
              <w:spacing w:after="60"/>
              <w:jc w:val="center"/>
              <w:rPr>
                <w:rFonts w:ascii="Times New Roman" w:hAnsi="Times New Roman"/>
                <w:bCs/>
              </w:rPr>
            </w:pPr>
            <w:r w:rsidRPr="008D5B7C">
              <w:rPr>
                <w:rFonts w:ascii="Times New Roman" w:hAnsi="Times New Roman"/>
                <w:bCs/>
              </w:rPr>
              <w:t xml:space="preserve">Деятельность, соответствующая </w:t>
            </w:r>
          </w:p>
          <w:p w:rsidR="00BB7F60" w:rsidRPr="008D5B7C" w:rsidRDefault="00BB7F60" w:rsidP="00703358">
            <w:pPr>
              <w:autoSpaceDE w:val="0"/>
              <w:autoSpaceDN w:val="0"/>
              <w:adjustRightInd w:val="0"/>
              <w:spacing w:after="60"/>
              <w:jc w:val="center"/>
              <w:rPr>
                <w:rFonts w:ascii="Times New Roman" w:hAnsi="Times New Roman"/>
                <w:bCs/>
              </w:rPr>
            </w:pPr>
            <w:r w:rsidRPr="008D5B7C">
              <w:rPr>
                <w:rFonts w:ascii="Times New Roman" w:hAnsi="Times New Roman"/>
                <w:bCs/>
              </w:rPr>
              <w:t>виду разрешенного использования</w:t>
            </w:r>
          </w:p>
        </w:tc>
      </w:tr>
      <w:tr w:rsidR="00BB7F60" w:rsidRPr="008D5B7C" w:rsidTr="00BB7F60">
        <w:tc>
          <w:tcPr>
            <w:tcW w:w="2347" w:type="dxa"/>
            <w:shd w:val="clear" w:color="auto" w:fill="auto"/>
          </w:tcPr>
          <w:p w:rsidR="00BB7F60" w:rsidRPr="008D5B7C" w:rsidRDefault="00BB7F60" w:rsidP="00703358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8D5B7C">
              <w:rPr>
                <w:rFonts w:ascii="Times New Roman" w:hAnsi="Times New Roman"/>
                <w:bCs/>
              </w:rPr>
              <w:t>Размещение авт</w:t>
            </w:r>
            <w:r w:rsidRPr="008D5B7C">
              <w:rPr>
                <w:rFonts w:ascii="Times New Roman" w:hAnsi="Times New Roman"/>
                <w:bCs/>
              </w:rPr>
              <w:t>о</w:t>
            </w:r>
            <w:r w:rsidRPr="008D5B7C">
              <w:rPr>
                <w:rFonts w:ascii="Times New Roman" w:hAnsi="Times New Roman"/>
                <w:bCs/>
              </w:rPr>
              <w:t>мобильных дорог и их конструктивных эл</w:t>
            </w:r>
            <w:r w:rsidRPr="008D5B7C">
              <w:rPr>
                <w:rFonts w:ascii="Times New Roman" w:hAnsi="Times New Roman"/>
                <w:bCs/>
              </w:rPr>
              <w:t>е</w:t>
            </w:r>
            <w:r w:rsidRPr="008D5B7C">
              <w:rPr>
                <w:rFonts w:ascii="Times New Roman" w:hAnsi="Times New Roman"/>
                <w:bCs/>
              </w:rPr>
              <w:t>ментов</w:t>
            </w:r>
          </w:p>
        </w:tc>
        <w:tc>
          <w:tcPr>
            <w:tcW w:w="7218" w:type="dxa"/>
            <w:shd w:val="clear" w:color="auto" w:fill="auto"/>
          </w:tcPr>
          <w:p w:rsidR="00BB7F60" w:rsidRPr="008D5B7C" w:rsidRDefault="00BB7F60" w:rsidP="0070335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</w:rPr>
            </w:pPr>
            <w:r w:rsidRPr="008D5B7C">
              <w:rPr>
                <w:rFonts w:ascii="Times New Roman" w:hAnsi="Times New Roman"/>
                <w:bCs/>
              </w:rPr>
              <w:t>Строительство, реконструкция и эксплуатация:</w:t>
            </w:r>
          </w:p>
          <w:p w:rsidR="00BB7F60" w:rsidRPr="008D5B7C" w:rsidRDefault="00BB7F60" w:rsidP="00703358">
            <w:pPr>
              <w:autoSpaceDE w:val="0"/>
              <w:autoSpaceDN w:val="0"/>
              <w:adjustRightInd w:val="0"/>
              <w:ind w:firstLine="255"/>
              <w:jc w:val="both"/>
              <w:rPr>
                <w:rFonts w:ascii="Times New Roman" w:hAnsi="Times New Roman"/>
                <w:bCs/>
              </w:rPr>
            </w:pPr>
            <w:r w:rsidRPr="008D5B7C">
              <w:rPr>
                <w:rFonts w:ascii="Times New Roman" w:hAnsi="Times New Roman"/>
                <w:bCs/>
              </w:rPr>
              <w:t>- автомобильных дорог и их конструктивных элементов;</w:t>
            </w:r>
          </w:p>
          <w:p w:rsidR="00BB7F60" w:rsidRPr="008D5B7C" w:rsidRDefault="00BB7F60" w:rsidP="00703358">
            <w:pPr>
              <w:autoSpaceDE w:val="0"/>
              <w:autoSpaceDN w:val="0"/>
              <w:adjustRightInd w:val="0"/>
              <w:ind w:firstLine="176"/>
              <w:jc w:val="both"/>
              <w:rPr>
                <w:rFonts w:ascii="Times New Roman" w:hAnsi="Times New Roman"/>
                <w:bCs/>
              </w:rPr>
            </w:pPr>
            <w:r w:rsidRPr="008D5B7C">
              <w:rPr>
                <w:rFonts w:ascii="Times New Roman" w:hAnsi="Times New Roman"/>
                <w:bCs/>
              </w:rPr>
              <w:t>- объектов дорожного сервиса (автозаправочные станции, авт</w:t>
            </w:r>
            <w:r w:rsidRPr="008D5B7C">
              <w:rPr>
                <w:rFonts w:ascii="Times New Roman" w:hAnsi="Times New Roman"/>
                <w:bCs/>
              </w:rPr>
              <w:t>о</w:t>
            </w:r>
            <w:r w:rsidRPr="008D5B7C">
              <w:rPr>
                <w:rFonts w:ascii="Times New Roman" w:hAnsi="Times New Roman"/>
                <w:bCs/>
              </w:rPr>
              <w:t>станции, автовокзалы, гостиницы, кемпинги, мотели, пункты общ</w:t>
            </w:r>
            <w:r w:rsidRPr="008D5B7C">
              <w:rPr>
                <w:rFonts w:ascii="Times New Roman" w:hAnsi="Times New Roman"/>
                <w:bCs/>
              </w:rPr>
              <w:t>е</w:t>
            </w:r>
            <w:r w:rsidRPr="008D5B7C">
              <w:rPr>
                <w:rFonts w:ascii="Times New Roman" w:hAnsi="Times New Roman"/>
                <w:bCs/>
              </w:rPr>
              <w:t>ственного питания, станции технического обслуживания,  а также необходимые для их функц</w:t>
            </w:r>
            <w:r w:rsidRPr="008D5B7C">
              <w:rPr>
                <w:rFonts w:ascii="Times New Roman" w:hAnsi="Times New Roman"/>
                <w:bCs/>
              </w:rPr>
              <w:t>и</w:t>
            </w:r>
            <w:r w:rsidRPr="008D5B7C">
              <w:rPr>
                <w:rFonts w:ascii="Times New Roman" w:hAnsi="Times New Roman"/>
                <w:bCs/>
              </w:rPr>
              <w:t>онирования места отдыха и стоянки транспортных средств)</w:t>
            </w:r>
          </w:p>
        </w:tc>
      </w:tr>
      <w:tr w:rsidR="00BB7F60" w:rsidRPr="008D5B7C" w:rsidTr="00BB7F60">
        <w:tc>
          <w:tcPr>
            <w:tcW w:w="2347" w:type="dxa"/>
            <w:shd w:val="clear" w:color="auto" w:fill="auto"/>
          </w:tcPr>
          <w:p w:rsidR="00BB7F60" w:rsidRPr="008D5B7C" w:rsidRDefault="00BB7F60" w:rsidP="00703358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8D5B7C">
              <w:rPr>
                <w:rFonts w:ascii="Times New Roman" w:hAnsi="Times New Roman"/>
                <w:bCs/>
              </w:rPr>
              <w:t>Размещение желе</w:t>
            </w:r>
            <w:r w:rsidRPr="008D5B7C">
              <w:rPr>
                <w:rFonts w:ascii="Times New Roman" w:hAnsi="Times New Roman"/>
                <w:bCs/>
              </w:rPr>
              <w:t>з</w:t>
            </w:r>
            <w:r w:rsidRPr="008D5B7C">
              <w:rPr>
                <w:rFonts w:ascii="Times New Roman" w:hAnsi="Times New Roman"/>
                <w:bCs/>
              </w:rPr>
              <w:t>нодорожных путей</w:t>
            </w:r>
          </w:p>
        </w:tc>
        <w:tc>
          <w:tcPr>
            <w:tcW w:w="7218" w:type="dxa"/>
            <w:shd w:val="clear" w:color="auto" w:fill="auto"/>
          </w:tcPr>
          <w:p w:rsidR="00BB7F60" w:rsidRPr="008D5B7C" w:rsidRDefault="00BB7F60" w:rsidP="0070335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</w:rPr>
            </w:pPr>
            <w:r w:rsidRPr="008D5B7C">
              <w:rPr>
                <w:rFonts w:ascii="Times New Roman" w:hAnsi="Times New Roman"/>
                <w:bCs/>
              </w:rPr>
              <w:t xml:space="preserve">Строительство, реконструкция и эксплуатация </w:t>
            </w:r>
            <w:r w:rsidR="00703358" w:rsidRPr="008D5B7C">
              <w:rPr>
                <w:rFonts w:ascii="Times New Roman" w:hAnsi="Times New Roman"/>
                <w:bCs/>
              </w:rPr>
              <w:t>железнодорожных путей,</w:t>
            </w:r>
            <w:r w:rsidRPr="008D5B7C">
              <w:rPr>
                <w:rFonts w:ascii="Times New Roman" w:hAnsi="Times New Roman"/>
                <w:bCs/>
              </w:rPr>
              <w:t xml:space="preserve"> их конструктивных элементов</w:t>
            </w:r>
            <w:r w:rsidR="00703358" w:rsidRPr="008D5B7C">
              <w:rPr>
                <w:rFonts w:ascii="Times New Roman" w:hAnsi="Times New Roman"/>
                <w:bCs/>
              </w:rPr>
              <w:t xml:space="preserve">, </w:t>
            </w:r>
            <w:r w:rsidR="00300C02" w:rsidRPr="008D5B7C">
              <w:rPr>
                <w:rFonts w:ascii="Times New Roman" w:hAnsi="Times New Roman"/>
                <w:bCs/>
              </w:rPr>
              <w:t>объектов инфраструктуры железнодорожного транспорта</w:t>
            </w:r>
          </w:p>
        </w:tc>
      </w:tr>
      <w:tr w:rsidR="00BB7F60" w:rsidRPr="008D5B7C" w:rsidTr="00BB7F60">
        <w:tc>
          <w:tcPr>
            <w:tcW w:w="2347" w:type="dxa"/>
            <w:shd w:val="clear" w:color="auto" w:fill="auto"/>
          </w:tcPr>
          <w:p w:rsidR="00BB7F60" w:rsidRPr="008D5B7C" w:rsidRDefault="00BB7F60" w:rsidP="00703358">
            <w:pPr>
              <w:autoSpaceDE w:val="0"/>
              <w:autoSpaceDN w:val="0"/>
              <w:adjustRightInd w:val="0"/>
              <w:spacing w:after="60"/>
              <w:rPr>
                <w:rFonts w:ascii="Times New Roman" w:hAnsi="Times New Roman"/>
                <w:bCs/>
              </w:rPr>
            </w:pPr>
            <w:r w:rsidRPr="008D5B7C">
              <w:rPr>
                <w:rFonts w:ascii="Times New Roman" w:hAnsi="Times New Roman"/>
                <w:bCs/>
              </w:rPr>
              <w:t>Размещение объе</w:t>
            </w:r>
            <w:r w:rsidRPr="008D5B7C">
              <w:rPr>
                <w:rFonts w:ascii="Times New Roman" w:hAnsi="Times New Roman"/>
                <w:bCs/>
              </w:rPr>
              <w:t>к</w:t>
            </w:r>
            <w:r w:rsidRPr="008D5B7C">
              <w:rPr>
                <w:rFonts w:ascii="Times New Roman" w:hAnsi="Times New Roman"/>
                <w:bCs/>
              </w:rPr>
              <w:t>тов дорожного се</w:t>
            </w:r>
            <w:r w:rsidRPr="008D5B7C">
              <w:rPr>
                <w:rFonts w:ascii="Times New Roman" w:hAnsi="Times New Roman"/>
                <w:bCs/>
              </w:rPr>
              <w:t>р</w:t>
            </w:r>
            <w:r w:rsidRPr="008D5B7C">
              <w:rPr>
                <w:rFonts w:ascii="Times New Roman" w:hAnsi="Times New Roman"/>
                <w:bCs/>
              </w:rPr>
              <w:t>виса</w:t>
            </w:r>
          </w:p>
        </w:tc>
        <w:tc>
          <w:tcPr>
            <w:tcW w:w="7218" w:type="dxa"/>
            <w:shd w:val="clear" w:color="auto" w:fill="auto"/>
          </w:tcPr>
          <w:p w:rsidR="00BB7F60" w:rsidRPr="008D5B7C" w:rsidRDefault="00BB7F60" w:rsidP="00703358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/>
                <w:bCs/>
              </w:rPr>
            </w:pPr>
            <w:r w:rsidRPr="008D5B7C">
              <w:rPr>
                <w:rFonts w:ascii="Times New Roman" w:hAnsi="Times New Roman"/>
                <w:bCs/>
              </w:rPr>
              <w:t>Строительство, реконструкция и эксплуатация объектов дорожного сервиса: автозаправочные станции, автостанции, автовокзалы, го</w:t>
            </w:r>
            <w:r w:rsidRPr="008D5B7C">
              <w:rPr>
                <w:rFonts w:ascii="Times New Roman" w:hAnsi="Times New Roman"/>
                <w:bCs/>
              </w:rPr>
              <w:t>с</w:t>
            </w:r>
            <w:r w:rsidRPr="008D5B7C">
              <w:rPr>
                <w:rFonts w:ascii="Times New Roman" w:hAnsi="Times New Roman"/>
                <w:bCs/>
              </w:rPr>
              <w:t>тиницы, кемпинги, мотели, пункты общественного питания, ста</w:t>
            </w:r>
            <w:r w:rsidRPr="008D5B7C">
              <w:rPr>
                <w:rFonts w:ascii="Times New Roman" w:hAnsi="Times New Roman"/>
                <w:bCs/>
              </w:rPr>
              <w:t>н</w:t>
            </w:r>
            <w:r w:rsidRPr="008D5B7C">
              <w:rPr>
                <w:rFonts w:ascii="Times New Roman" w:hAnsi="Times New Roman"/>
                <w:bCs/>
              </w:rPr>
              <w:t>ции технического обслуживания, а также необходимые для их функционирования места отдыха и стоянки транспортных средств</w:t>
            </w:r>
          </w:p>
        </w:tc>
      </w:tr>
      <w:tr w:rsidR="00BB7F60" w:rsidRPr="008D5B7C" w:rsidTr="00BB7F60">
        <w:tc>
          <w:tcPr>
            <w:tcW w:w="2347" w:type="dxa"/>
            <w:shd w:val="clear" w:color="auto" w:fill="auto"/>
          </w:tcPr>
          <w:p w:rsidR="00BB7F60" w:rsidRPr="008D5B7C" w:rsidRDefault="00BB7F60" w:rsidP="00703358">
            <w:pPr>
              <w:autoSpaceDE w:val="0"/>
              <w:autoSpaceDN w:val="0"/>
              <w:adjustRightInd w:val="0"/>
              <w:spacing w:after="60"/>
              <w:rPr>
                <w:rFonts w:ascii="Times New Roman" w:hAnsi="Times New Roman"/>
                <w:bCs/>
              </w:rPr>
            </w:pPr>
            <w:r w:rsidRPr="008D5B7C">
              <w:rPr>
                <w:rFonts w:ascii="Times New Roman" w:hAnsi="Times New Roman"/>
                <w:bCs/>
              </w:rPr>
              <w:t>Размещение объе</w:t>
            </w:r>
            <w:r w:rsidRPr="008D5B7C">
              <w:rPr>
                <w:rFonts w:ascii="Times New Roman" w:hAnsi="Times New Roman"/>
                <w:bCs/>
              </w:rPr>
              <w:t>к</w:t>
            </w:r>
            <w:r w:rsidRPr="008D5B7C">
              <w:rPr>
                <w:rFonts w:ascii="Times New Roman" w:hAnsi="Times New Roman"/>
                <w:bCs/>
              </w:rPr>
              <w:t>тов охраны порядка</w:t>
            </w:r>
          </w:p>
        </w:tc>
        <w:tc>
          <w:tcPr>
            <w:tcW w:w="7218" w:type="dxa"/>
            <w:shd w:val="clear" w:color="auto" w:fill="auto"/>
          </w:tcPr>
          <w:p w:rsidR="00BB7F60" w:rsidRPr="008D5B7C" w:rsidRDefault="00BB7F60" w:rsidP="00703358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/>
                <w:bCs/>
              </w:rPr>
            </w:pPr>
            <w:r w:rsidRPr="008D5B7C">
              <w:rPr>
                <w:rFonts w:ascii="Times New Roman" w:hAnsi="Times New Roman"/>
                <w:bCs/>
              </w:rPr>
              <w:t>Строительство, реконструкция и эксплуатация объектов, предн</w:t>
            </w:r>
            <w:r w:rsidRPr="008D5B7C">
              <w:rPr>
                <w:rFonts w:ascii="Times New Roman" w:hAnsi="Times New Roman"/>
                <w:bCs/>
              </w:rPr>
              <w:t>а</w:t>
            </w:r>
            <w:r w:rsidRPr="008D5B7C">
              <w:rPr>
                <w:rFonts w:ascii="Times New Roman" w:hAnsi="Times New Roman"/>
                <w:bCs/>
              </w:rPr>
              <w:t>значенных для охраны порядка: пункты охраны общественного п</w:t>
            </w:r>
            <w:r w:rsidRPr="008D5B7C">
              <w:rPr>
                <w:rFonts w:ascii="Times New Roman" w:hAnsi="Times New Roman"/>
                <w:bCs/>
              </w:rPr>
              <w:t>о</w:t>
            </w:r>
            <w:r w:rsidRPr="008D5B7C">
              <w:rPr>
                <w:rFonts w:ascii="Times New Roman" w:hAnsi="Times New Roman"/>
                <w:bCs/>
              </w:rPr>
              <w:lastRenderedPageBreak/>
              <w:t>рядка, отделения и участковые пункты полиции, отделения пожа</w:t>
            </w:r>
            <w:r w:rsidRPr="008D5B7C">
              <w:rPr>
                <w:rFonts w:ascii="Times New Roman" w:hAnsi="Times New Roman"/>
                <w:bCs/>
              </w:rPr>
              <w:t>р</w:t>
            </w:r>
            <w:r w:rsidRPr="008D5B7C">
              <w:rPr>
                <w:rFonts w:ascii="Times New Roman" w:hAnsi="Times New Roman"/>
                <w:bCs/>
              </w:rPr>
              <w:t xml:space="preserve">ной охраны, пожарные депо  </w:t>
            </w:r>
          </w:p>
        </w:tc>
      </w:tr>
      <w:tr w:rsidR="00BB7F60" w:rsidRPr="008D5B7C" w:rsidTr="00BB7F60">
        <w:tc>
          <w:tcPr>
            <w:tcW w:w="2347" w:type="dxa"/>
            <w:shd w:val="clear" w:color="auto" w:fill="auto"/>
          </w:tcPr>
          <w:p w:rsidR="00BB7F60" w:rsidRPr="008D5B7C" w:rsidRDefault="00BB7F60" w:rsidP="00703358">
            <w:pPr>
              <w:autoSpaceDE w:val="0"/>
              <w:autoSpaceDN w:val="0"/>
              <w:adjustRightInd w:val="0"/>
              <w:spacing w:after="60"/>
              <w:rPr>
                <w:rFonts w:ascii="Times New Roman" w:hAnsi="Times New Roman"/>
                <w:bCs/>
              </w:rPr>
            </w:pPr>
            <w:r w:rsidRPr="008D5B7C">
              <w:rPr>
                <w:rFonts w:ascii="Times New Roman" w:hAnsi="Times New Roman"/>
                <w:bCs/>
              </w:rPr>
              <w:lastRenderedPageBreak/>
              <w:t>Размещение инж</w:t>
            </w:r>
            <w:r w:rsidRPr="008D5B7C">
              <w:rPr>
                <w:rFonts w:ascii="Times New Roman" w:hAnsi="Times New Roman"/>
                <w:bCs/>
              </w:rPr>
              <w:t>е</w:t>
            </w:r>
            <w:r w:rsidRPr="008D5B7C">
              <w:rPr>
                <w:rFonts w:ascii="Times New Roman" w:hAnsi="Times New Roman"/>
                <w:bCs/>
              </w:rPr>
              <w:t>нерно-технических объектов, сооруж</w:t>
            </w:r>
            <w:r w:rsidRPr="008D5B7C">
              <w:rPr>
                <w:rFonts w:ascii="Times New Roman" w:hAnsi="Times New Roman"/>
                <w:bCs/>
              </w:rPr>
              <w:t>е</w:t>
            </w:r>
            <w:r w:rsidRPr="008D5B7C">
              <w:rPr>
                <w:rFonts w:ascii="Times New Roman" w:hAnsi="Times New Roman"/>
                <w:bCs/>
              </w:rPr>
              <w:t>ний и коммуник</w:t>
            </w:r>
            <w:r w:rsidRPr="008D5B7C">
              <w:rPr>
                <w:rFonts w:ascii="Times New Roman" w:hAnsi="Times New Roman"/>
                <w:bCs/>
              </w:rPr>
              <w:t>а</w:t>
            </w:r>
            <w:r w:rsidRPr="008D5B7C">
              <w:rPr>
                <w:rFonts w:ascii="Times New Roman" w:hAnsi="Times New Roman"/>
                <w:bCs/>
              </w:rPr>
              <w:t>ций</w:t>
            </w:r>
          </w:p>
        </w:tc>
        <w:tc>
          <w:tcPr>
            <w:tcW w:w="7218" w:type="dxa"/>
            <w:shd w:val="clear" w:color="auto" w:fill="auto"/>
          </w:tcPr>
          <w:p w:rsidR="00BB7F60" w:rsidRPr="008D5B7C" w:rsidRDefault="00BB7F60" w:rsidP="00703358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/>
                <w:bCs/>
              </w:rPr>
            </w:pPr>
            <w:proofErr w:type="gramStart"/>
            <w:r w:rsidRPr="008D5B7C">
              <w:rPr>
                <w:rFonts w:ascii="Times New Roman" w:hAnsi="Times New Roman"/>
                <w:bCs/>
              </w:rPr>
              <w:t>Строительство, реконструкция, эксплуатация инженерно-технических объектов, сооружений, местных и транзитных комм</w:t>
            </w:r>
            <w:r w:rsidRPr="008D5B7C">
              <w:rPr>
                <w:rFonts w:ascii="Times New Roman" w:hAnsi="Times New Roman"/>
                <w:bCs/>
              </w:rPr>
              <w:t>у</w:t>
            </w:r>
            <w:r w:rsidRPr="008D5B7C">
              <w:rPr>
                <w:rFonts w:ascii="Times New Roman" w:hAnsi="Times New Roman"/>
                <w:bCs/>
              </w:rPr>
              <w:t>никаций (электроснабжения, водоснабжения, водоотведения, те</w:t>
            </w:r>
            <w:r w:rsidRPr="008D5B7C">
              <w:rPr>
                <w:rFonts w:ascii="Times New Roman" w:hAnsi="Times New Roman"/>
                <w:bCs/>
              </w:rPr>
              <w:t>п</w:t>
            </w:r>
            <w:r w:rsidRPr="008D5B7C">
              <w:rPr>
                <w:rFonts w:ascii="Times New Roman" w:hAnsi="Times New Roman"/>
                <w:bCs/>
              </w:rPr>
              <w:t>лоснабжения, газоснабжения).</w:t>
            </w:r>
            <w:proofErr w:type="gramEnd"/>
          </w:p>
        </w:tc>
      </w:tr>
      <w:tr w:rsidR="00BB7F60" w:rsidRPr="008D5B7C" w:rsidTr="00BB7F60">
        <w:tc>
          <w:tcPr>
            <w:tcW w:w="2347" w:type="dxa"/>
            <w:shd w:val="clear" w:color="auto" w:fill="auto"/>
          </w:tcPr>
          <w:p w:rsidR="00BB7F60" w:rsidRPr="008D5B7C" w:rsidRDefault="00BB7F60" w:rsidP="00703358">
            <w:pPr>
              <w:autoSpaceDE w:val="0"/>
              <w:autoSpaceDN w:val="0"/>
              <w:adjustRightInd w:val="0"/>
              <w:spacing w:after="60"/>
              <w:rPr>
                <w:rFonts w:ascii="Times New Roman" w:hAnsi="Times New Roman"/>
                <w:bCs/>
              </w:rPr>
            </w:pPr>
            <w:r w:rsidRPr="008D5B7C">
              <w:rPr>
                <w:rFonts w:ascii="Times New Roman" w:hAnsi="Times New Roman"/>
                <w:bCs/>
              </w:rPr>
              <w:t>Размещение нефт</w:t>
            </w:r>
            <w:r w:rsidRPr="008D5B7C">
              <w:rPr>
                <w:rFonts w:ascii="Times New Roman" w:hAnsi="Times New Roman"/>
                <w:bCs/>
              </w:rPr>
              <w:t>е</w:t>
            </w:r>
            <w:r w:rsidRPr="008D5B7C">
              <w:rPr>
                <w:rFonts w:ascii="Times New Roman" w:hAnsi="Times New Roman"/>
                <w:bCs/>
              </w:rPr>
              <w:t>проводов</w:t>
            </w:r>
          </w:p>
        </w:tc>
        <w:tc>
          <w:tcPr>
            <w:tcW w:w="7218" w:type="dxa"/>
            <w:shd w:val="clear" w:color="auto" w:fill="auto"/>
          </w:tcPr>
          <w:p w:rsidR="00BB7F60" w:rsidRPr="008D5B7C" w:rsidRDefault="00BB7F60" w:rsidP="00703358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/>
                <w:bCs/>
              </w:rPr>
            </w:pPr>
            <w:r w:rsidRPr="008D5B7C">
              <w:rPr>
                <w:rFonts w:ascii="Times New Roman" w:hAnsi="Times New Roman"/>
                <w:bCs/>
              </w:rPr>
              <w:t>Строительство, реконструкция и эксплуатация нефтепроводов</w:t>
            </w:r>
          </w:p>
        </w:tc>
      </w:tr>
      <w:tr w:rsidR="00BB7F60" w:rsidRPr="008D5B7C" w:rsidTr="00BB7F60">
        <w:tc>
          <w:tcPr>
            <w:tcW w:w="2347" w:type="dxa"/>
            <w:shd w:val="clear" w:color="auto" w:fill="auto"/>
          </w:tcPr>
          <w:p w:rsidR="00BB7F60" w:rsidRPr="008D5B7C" w:rsidRDefault="00BB7F60" w:rsidP="00703358">
            <w:pPr>
              <w:autoSpaceDE w:val="0"/>
              <w:autoSpaceDN w:val="0"/>
              <w:adjustRightInd w:val="0"/>
              <w:spacing w:after="60"/>
              <w:rPr>
                <w:rFonts w:ascii="Times New Roman" w:hAnsi="Times New Roman"/>
                <w:bCs/>
              </w:rPr>
            </w:pPr>
            <w:r w:rsidRPr="008D5B7C">
              <w:rPr>
                <w:rFonts w:ascii="Times New Roman" w:hAnsi="Times New Roman"/>
                <w:bCs/>
              </w:rPr>
              <w:t>Размещение газ</w:t>
            </w:r>
            <w:r w:rsidRPr="008D5B7C">
              <w:rPr>
                <w:rFonts w:ascii="Times New Roman" w:hAnsi="Times New Roman"/>
                <w:bCs/>
              </w:rPr>
              <w:t>о</w:t>
            </w:r>
            <w:r w:rsidRPr="008D5B7C">
              <w:rPr>
                <w:rFonts w:ascii="Times New Roman" w:hAnsi="Times New Roman"/>
                <w:bCs/>
              </w:rPr>
              <w:t>проводов</w:t>
            </w:r>
          </w:p>
        </w:tc>
        <w:tc>
          <w:tcPr>
            <w:tcW w:w="7218" w:type="dxa"/>
            <w:shd w:val="clear" w:color="auto" w:fill="auto"/>
          </w:tcPr>
          <w:p w:rsidR="00BB7F60" w:rsidRPr="008D5B7C" w:rsidRDefault="00BB7F60" w:rsidP="00703358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/>
                <w:bCs/>
              </w:rPr>
            </w:pPr>
            <w:r w:rsidRPr="008D5B7C">
              <w:rPr>
                <w:rFonts w:ascii="Times New Roman" w:hAnsi="Times New Roman"/>
                <w:bCs/>
              </w:rPr>
              <w:t>Строительство, реконструкция и эксплуатация газопроводов</w:t>
            </w:r>
          </w:p>
        </w:tc>
      </w:tr>
      <w:tr w:rsidR="00BB7F60" w:rsidRPr="008D5B7C" w:rsidTr="00BB7F60">
        <w:tc>
          <w:tcPr>
            <w:tcW w:w="2347" w:type="dxa"/>
            <w:shd w:val="clear" w:color="auto" w:fill="auto"/>
          </w:tcPr>
          <w:p w:rsidR="00BB7F60" w:rsidRPr="008D5B7C" w:rsidRDefault="00BB7F60" w:rsidP="00703358">
            <w:pPr>
              <w:autoSpaceDE w:val="0"/>
              <w:autoSpaceDN w:val="0"/>
              <w:adjustRightInd w:val="0"/>
              <w:spacing w:after="60"/>
              <w:rPr>
                <w:rFonts w:ascii="Times New Roman" w:hAnsi="Times New Roman"/>
                <w:bCs/>
              </w:rPr>
            </w:pPr>
            <w:r w:rsidRPr="008D5B7C">
              <w:rPr>
                <w:rFonts w:ascii="Times New Roman" w:hAnsi="Times New Roman"/>
                <w:bCs/>
              </w:rPr>
              <w:t>Размещение скла</w:t>
            </w:r>
            <w:r w:rsidRPr="008D5B7C">
              <w:rPr>
                <w:rFonts w:ascii="Times New Roman" w:hAnsi="Times New Roman"/>
                <w:bCs/>
              </w:rPr>
              <w:t>д</w:t>
            </w:r>
            <w:r w:rsidRPr="008D5B7C">
              <w:rPr>
                <w:rFonts w:ascii="Times New Roman" w:hAnsi="Times New Roman"/>
                <w:bCs/>
              </w:rPr>
              <w:t xml:space="preserve">ских помещений </w:t>
            </w:r>
          </w:p>
        </w:tc>
        <w:tc>
          <w:tcPr>
            <w:tcW w:w="7218" w:type="dxa"/>
            <w:shd w:val="clear" w:color="auto" w:fill="auto"/>
          </w:tcPr>
          <w:p w:rsidR="00BB7F60" w:rsidRPr="008D5B7C" w:rsidRDefault="00BB7F60" w:rsidP="00703358">
            <w:pPr>
              <w:spacing w:after="60"/>
              <w:jc w:val="both"/>
              <w:rPr>
                <w:rFonts w:ascii="Times New Roman" w:hAnsi="Times New Roman"/>
                <w:bCs/>
              </w:rPr>
            </w:pPr>
            <w:r w:rsidRPr="008D5B7C">
              <w:rPr>
                <w:rFonts w:ascii="Times New Roman" w:hAnsi="Times New Roman"/>
                <w:bCs/>
              </w:rPr>
              <w:t>Строительство, реконструкция и эксплуатация складских помещ</w:t>
            </w:r>
            <w:r w:rsidRPr="008D5B7C">
              <w:rPr>
                <w:rFonts w:ascii="Times New Roman" w:hAnsi="Times New Roman"/>
                <w:bCs/>
              </w:rPr>
              <w:t>е</w:t>
            </w:r>
            <w:r w:rsidRPr="008D5B7C">
              <w:rPr>
                <w:rFonts w:ascii="Times New Roman" w:hAnsi="Times New Roman"/>
                <w:bCs/>
              </w:rPr>
              <w:t>ний, в том числе складов хранения пищевых продуктов, лекарс</w:t>
            </w:r>
            <w:r w:rsidRPr="008D5B7C">
              <w:rPr>
                <w:rFonts w:ascii="Times New Roman" w:hAnsi="Times New Roman"/>
                <w:bCs/>
              </w:rPr>
              <w:t>т</w:t>
            </w:r>
            <w:r w:rsidRPr="008D5B7C">
              <w:rPr>
                <w:rFonts w:ascii="Times New Roman" w:hAnsi="Times New Roman"/>
                <w:bCs/>
              </w:rPr>
              <w:t>венных, промышле</w:t>
            </w:r>
            <w:r w:rsidRPr="008D5B7C">
              <w:rPr>
                <w:rFonts w:ascii="Times New Roman" w:hAnsi="Times New Roman"/>
                <w:bCs/>
              </w:rPr>
              <w:t>н</w:t>
            </w:r>
            <w:r w:rsidRPr="008D5B7C">
              <w:rPr>
                <w:rFonts w:ascii="Times New Roman" w:hAnsi="Times New Roman"/>
                <w:bCs/>
              </w:rPr>
              <w:t>ных и хозяйственных товаров</w:t>
            </w:r>
          </w:p>
        </w:tc>
      </w:tr>
      <w:tr w:rsidR="00BB7F60" w:rsidRPr="008D5B7C" w:rsidTr="00BB7F60">
        <w:tc>
          <w:tcPr>
            <w:tcW w:w="2347" w:type="dxa"/>
            <w:shd w:val="clear" w:color="auto" w:fill="auto"/>
          </w:tcPr>
          <w:p w:rsidR="00BB7F60" w:rsidRPr="008D5B7C" w:rsidRDefault="00BB7F60" w:rsidP="00703358">
            <w:pPr>
              <w:autoSpaceDE w:val="0"/>
              <w:autoSpaceDN w:val="0"/>
              <w:adjustRightInd w:val="0"/>
              <w:spacing w:after="60"/>
              <w:rPr>
                <w:rFonts w:ascii="Times New Roman" w:hAnsi="Times New Roman"/>
                <w:bCs/>
              </w:rPr>
            </w:pPr>
            <w:r w:rsidRPr="008D5B7C">
              <w:rPr>
                <w:rFonts w:ascii="Times New Roman" w:hAnsi="Times New Roman"/>
                <w:bCs/>
              </w:rPr>
              <w:t>Размещение антенн связи</w:t>
            </w:r>
          </w:p>
        </w:tc>
        <w:tc>
          <w:tcPr>
            <w:tcW w:w="7218" w:type="dxa"/>
            <w:shd w:val="clear" w:color="auto" w:fill="auto"/>
          </w:tcPr>
          <w:p w:rsidR="00BB7F60" w:rsidRPr="008D5B7C" w:rsidRDefault="00BB7F60" w:rsidP="00703358">
            <w:pPr>
              <w:spacing w:after="60"/>
              <w:jc w:val="both"/>
              <w:rPr>
                <w:rFonts w:ascii="Times New Roman" w:hAnsi="Times New Roman"/>
                <w:bCs/>
              </w:rPr>
            </w:pPr>
            <w:r w:rsidRPr="008D5B7C">
              <w:rPr>
                <w:rFonts w:ascii="Times New Roman" w:hAnsi="Times New Roman"/>
                <w:bCs/>
              </w:rPr>
              <w:t>Строительство, реконструкция и эксплуатация антенн сотовой, р</w:t>
            </w:r>
            <w:r w:rsidRPr="008D5B7C">
              <w:rPr>
                <w:rFonts w:ascii="Times New Roman" w:hAnsi="Times New Roman"/>
                <w:bCs/>
              </w:rPr>
              <w:t>а</w:t>
            </w:r>
            <w:r w:rsidRPr="008D5B7C">
              <w:rPr>
                <w:rFonts w:ascii="Times New Roman" w:hAnsi="Times New Roman"/>
                <w:bCs/>
              </w:rPr>
              <w:t>диореле</w:t>
            </w:r>
            <w:r w:rsidRPr="008D5B7C">
              <w:rPr>
                <w:rFonts w:ascii="Times New Roman" w:hAnsi="Times New Roman"/>
                <w:bCs/>
              </w:rPr>
              <w:t>й</w:t>
            </w:r>
            <w:r w:rsidRPr="008D5B7C">
              <w:rPr>
                <w:rFonts w:ascii="Times New Roman" w:hAnsi="Times New Roman"/>
                <w:bCs/>
              </w:rPr>
              <w:t>ной и спутниковой связи, радио- и телевизионных мачт</w:t>
            </w:r>
          </w:p>
        </w:tc>
      </w:tr>
      <w:tr w:rsidR="00BB7F60" w:rsidRPr="008D5B7C" w:rsidTr="00BB7F60">
        <w:tc>
          <w:tcPr>
            <w:tcW w:w="2347" w:type="dxa"/>
            <w:shd w:val="clear" w:color="auto" w:fill="auto"/>
          </w:tcPr>
          <w:p w:rsidR="00BB7F60" w:rsidRPr="008D5B7C" w:rsidRDefault="00BB7F60" w:rsidP="00703358">
            <w:pPr>
              <w:autoSpaceDE w:val="0"/>
              <w:autoSpaceDN w:val="0"/>
              <w:adjustRightInd w:val="0"/>
              <w:spacing w:after="60"/>
              <w:rPr>
                <w:rFonts w:ascii="Times New Roman" w:hAnsi="Times New Roman"/>
                <w:bCs/>
              </w:rPr>
            </w:pPr>
            <w:r w:rsidRPr="008D5B7C">
              <w:rPr>
                <w:rFonts w:ascii="Times New Roman" w:hAnsi="Times New Roman"/>
                <w:bCs/>
              </w:rPr>
              <w:t>Размещение объе</w:t>
            </w:r>
            <w:r w:rsidRPr="008D5B7C">
              <w:rPr>
                <w:rFonts w:ascii="Times New Roman" w:hAnsi="Times New Roman"/>
                <w:bCs/>
              </w:rPr>
              <w:t>к</w:t>
            </w:r>
            <w:r w:rsidRPr="008D5B7C">
              <w:rPr>
                <w:rFonts w:ascii="Times New Roman" w:hAnsi="Times New Roman"/>
                <w:bCs/>
              </w:rPr>
              <w:t>тов гражданской обороны</w:t>
            </w:r>
          </w:p>
        </w:tc>
        <w:tc>
          <w:tcPr>
            <w:tcW w:w="7218" w:type="dxa"/>
            <w:shd w:val="clear" w:color="auto" w:fill="auto"/>
          </w:tcPr>
          <w:p w:rsidR="00BB7F60" w:rsidRPr="008D5B7C" w:rsidRDefault="00BB7F60" w:rsidP="00703358">
            <w:pPr>
              <w:spacing w:after="60"/>
              <w:jc w:val="both"/>
              <w:rPr>
                <w:rFonts w:ascii="Times New Roman" w:hAnsi="Times New Roman"/>
                <w:bCs/>
              </w:rPr>
            </w:pPr>
            <w:r w:rsidRPr="008D5B7C">
              <w:rPr>
                <w:rFonts w:ascii="Times New Roman" w:hAnsi="Times New Roman"/>
                <w:bCs/>
              </w:rPr>
              <w:t>Строительство, реконструкция и эксплуатация убежищ, противор</w:t>
            </w:r>
            <w:r w:rsidRPr="008D5B7C">
              <w:rPr>
                <w:rFonts w:ascii="Times New Roman" w:hAnsi="Times New Roman"/>
                <w:bCs/>
              </w:rPr>
              <w:t>а</w:t>
            </w:r>
            <w:r w:rsidRPr="008D5B7C">
              <w:rPr>
                <w:rFonts w:ascii="Times New Roman" w:hAnsi="Times New Roman"/>
                <w:bCs/>
              </w:rPr>
              <w:t>диационных укрытий, специализированных складских помещений для хранения имущества гражданской обороны, а также иных об</w:t>
            </w:r>
            <w:r w:rsidRPr="008D5B7C">
              <w:rPr>
                <w:rFonts w:ascii="Times New Roman" w:hAnsi="Times New Roman"/>
                <w:bCs/>
              </w:rPr>
              <w:t>ъ</w:t>
            </w:r>
            <w:r w:rsidRPr="008D5B7C">
              <w:rPr>
                <w:rFonts w:ascii="Times New Roman" w:hAnsi="Times New Roman"/>
                <w:bCs/>
              </w:rPr>
              <w:t>ектов, предназначенных для обеспечения проведения мероприятий по гражданской обороне</w:t>
            </w:r>
          </w:p>
        </w:tc>
      </w:tr>
    </w:tbl>
    <w:p w:rsidR="00BB7F60" w:rsidRPr="008D5B7C" w:rsidRDefault="00BB7F60" w:rsidP="00BB7F60">
      <w:pPr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76"/>
        <w:gridCol w:w="7513"/>
      </w:tblGrid>
      <w:tr w:rsidR="00BB7F60" w:rsidRPr="008D5B7C" w:rsidTr="00703358">
        <w:tc>
          <w:tcPr>
            <w:tcW w:w="9889" w:type="dxa"/>
            <w:gridSpan w:val="2"/>
            <w:shd w:val="clear" w:color="auto" w:fill="auto"/>
          </w:tcPr>
          <w:p w:rsidR="00BB7F60" w:rsidRPr="008D5B7C" w:rsidRDefault="00BB7F60" w:rsidP="00703358">
            <w:pPr>
              <w:autoSpaceDE w:val="0"/>
              <w:autoSpaceDN w:val="0"/>
              <w:adjustRightInd w:val="0"/>
              <w:spacing w:after="60"/>
              <w:jc w:val="center"/>
              <w:rPr>
                <w:rFonts w:ascii="Times New Roman" w:hAnsi="Times New Roman"/>
                <w:b/>
                <w:bCs/>
              </w:rPr>
            </w:pPr>
            <w:r w:rsidRPr="008D5B7C">
              <w:rPr>
                <w:rFonts w:ascii="Times New Roman" w:hAnsi="Times New Roman"/>
                <w:b/>
                <w:bCs/>
              </w:rPr>
              <w:t>Вспомогательные виды разрешенного использования земельных участков</w:t>
            </w:r>
          </w:p>
          <w:p w:rsidR="00BB7F60" w:rsidRPr="008D5B7C" w:rsidRDefault="00BB7F60" w:rsidP="00703358">
            <w:pPr>
              <w:autoSpaceDE w:val="0"/>
              <w:autoSpaceDN w:val="0"/>
              <w:adjustRightInd w:val="0"/>
              <w:spacing w:after="60"/>
              <w:jc w:val="center"/>
              <w:rPr>
                <w:rFonts w:ascii="Times New Roman" w:hAnsi="Times New Roman"/>
                <w:b/>
                <w:bCs/>
              </w:rPr>
            </w:pPr>
            <w:r w:rsidRPr="008D5B7C">
              <w:rPr>
                <w:rFonts w:ascii="Times New Roman" w:hAnsi="Times New Roman"/>
                <w:b/>
                <w:bCs/>
              </w:rPr>
              <w:t>и объектов капитального строительства</w:t>
            </w:r>
          </w:p>
        </w:tc>
      </w:tr>
      <w:tr w:rsidR="00BB7F60" w:rsidRPr="008D5B7C" w:rsidTr="00703358">
        <w:tc>
          <w:tcPr>
            <w:tcW w:w="2376" w:type="dxa"/>
            <w:shd w:val="clear" w:color="auto" w:fill="auto"/>
          </w:tcPr>
          <w:p w:rsidR="00BB7F60" w:rsidRPr="008D5B7C" w:rsidRDefault="00BB7F60" w:rsidP="00703358">
            <w:pPr>
              <w:autoSpaceDE w:val="0"/>
              <w:autoSpaceDN w:val="0"/>
              <w:adjustRightInd w:val="0"/>
              <w:spacing w:after="60"/>
              <w:jc w:val="center"/>
              <w:rPr>
                <w:rFonts w:ascii="Times New Roman" w:hAnsi="Times New Roman"/>
                <w:bCs/>
              </w:rPr>
            </w:pPr>
            <w:r w:rsidRPr="008D5B7C">
              <w:rPr>
                <w:rFonts w:ascii="Times New Roman" w:hAnsi="Times New Roman"/>
                <w:bCs/>
              </w:rPr>
              <w:t>Вид разрешенного и</w:t>
            </w:r>
            <w:r w:rsidRPr="008D5B7C">
              <w:rPr>
                <w:rFonts w:ascii="Times New Roman" w:hAnsi="Times New Roman"/>
                <w:bCs/>
              </w:rPr>
              <w:t>с</w:t>
            </w:r>
            <w:r w:rsidRPr="008D5B7C">
              <w:rPr>
                <w:rFonts w:ascii="Times New Roman" w:hAnsi="Times New Roman"/>
                <w:bCs/>
              </w:rPr>
              <w:t>пользования</w:t>
            </w:r>
          </w:p>
        </w:tc>
        <w:tc>
          <w:tcPr>
            <w:tcW w:w="7513" w:type="dxa"/>
            <w:shd w:val="clear" w:color="auto" w:fill="auto"/>
          </w:tcPr>
          <w:p w:rsidR="00BB7F60" w:rsidRPr="008D5B7C" w:rsidRDefault="00BB7F60" w:rsidP="00703358">
            <w:pPr>
              <w:autoSpaceDE w:val="0"/>
              <w:autoSpaceDN w:val="0"/>
              <w:adjustRightInd w:val="0"/>
              <w:spacing w:after="60"/>
              <w:jc w:val="center"/>
              <w:rPr>
                <w:rFonts w:ascii="Times New Roman" w:hAnsi="Times New Roman"/>
                <w:bCs/>
              </w:rPr>
            </w:pPr>
            <w:r w:rsidRPr="008D5B7C">
              <w:rPr>
                <w:rFonts w:ascii="Times New Roman" w:hAnsi="Times New Roman"/>
                <w:bCs/>
              </w:rPr>
              <w:t xml:space="preserve">Деятельность, соответствующая </w:t>
            </w:r>
          </w:p>
          <w:p w:rsidR="00BB7F60" w:rsidRPr="008D5B7C" w:rsidRDefault="00BB7F60" w:rsidP="00703358">
            <w:pPr>
              <w:autoSpaceDE w:val="0"/>
              <w:autoSpaceDN w:val="0"/>
              <w:adjustRightInd w:val="0"/>
              <w:spacing w:after="60"/>
              <w:jc w:val="center"/>
              <w:rPr>
                <w:rFonts w:ascii="Times New Roman" w:hAnsi="Times New Roman"/>
                <w:bCs/>
              </w:rPr>
            </w:pPr>
            <w:r w:rsidRPr="008D5B7C">
              <w:rPr>
                <w:rFonts w:ascii="Times New Roman" w:hAnsi="Times New Roman"/>
                <w:bCs/>
              </w:rPr>
              <w:t>виду разрешенного использования</w:t>
            </w:r>
          </w:p>
        </w:tc>
      </w:tr>
      <w:tr w:rsidR="00BB7F60" w:rsidRPr="008D5B7C" w:rsidTr="00703358">
        <w:tc>
          <w:tcPr>
            <w:tcW w:w="2376" w:type="dxa"/>
            <w:shd w:val="clear" w:color="auto" w:fill="auto"/>
          </w:tcPr>
          <w:p w:rsidR="00BB7F60" w:rsidRPr="008D5B7C" w:rsidRDefault="00BB7F60" w:rsidP="00703358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/>
                <w:bCs/>
              </w:rPr>
            </w:pPr>
            <w:r w:rsidRPr="008D5B7C">
              <w:rPr>
                <w:rFonts w:ascii="Times New Roman" w:hAnsi="Times New Roman"/>
                <w:bCs/>
              </w:rPr>
              <w:t>Размещение рекла</w:t>
            </w:r>
            <w:r w:rsidRPr="008D5B7C">
              <w:rPr>
                <w:rFonts w:ascii="Times New Roman" w:hAnsi="Times New Roman"/>
                <w:bCs/>
              </w:rPr>
              <w:t>м</w:t>
            </w:r>
            <w:r w:rsidRPr="008D5B7C">
              <w:rPr>
                <w:rFonts w:ascii="Times New Roman" w:hAnsi="Times New Roman"/>
                <w:bCs/>
              </w:rPr>
              <w:t>ных констру</w:t>
            </w:r>
            <w:r w:rsidRPr="008D5B7C">
              <w:rPr>
                <w:rFonts w:ascii="Times New Roman" w:hAnsi="Times New Roman"/>
                <w:bCs/>
              </w:rPr>
              <w:t>к</w:t>
            </w:r>
            <w:r w:rsidRPr="008D5B7C">
              <w:rPr>
                <w:rFonts w:ascii="Times New Roman" w:hAnsi="Times New Roman"/>
                <w:bCs/>
              </w:rPr>
              <w:t>ций</w:t>
            </w:r>
          </w:p>
        </w:tc>
        <w:tc>
          <w:tcPr>
            <w:tcW w:w="7513" w:type="dxa"/>
            <w:shd w:val="clear" w:color="auto" w:fill="auto"/>
          </w:tcPr>
          <w:p w:rsidR="00BB7F60" w:rsidRPr="008D5B7C" w:rsidRDefault="00BB7F60" w:rsidP="00703358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/>
                <w:bCs/>
              </w:rPr>
            </w:pPr>
            <w:r w:rsidRPr="008D5B7C">
              <w:rPr>
                <w:rFonts w:ascii="Times New Roman" w:hAnsi="Times New Roman"/>
                <w:bCs/>
              </w:rPr>
              <w:t>Установка рекламных конструкций, соответствующих требованиям технических регламентов и (или) нормативным правовым актам о безопасности д</w:t>
            </w:r>
            <w:r w:rsidRPr="008D5B7C">
              <w:rPr>
                <w:rFonts w:ascii="Times New Roman" w:hAnsi="Times New Roman"/>
                <w:bCs/>
              </w:rPr>
              <w:t>о</w:t>
            </w:r>
            <w:r w:rsidRPr="008D5B7C">
              <w:rPr>
                <w:rFonts w:ascii="Times New Roman" w:hAnsi="Times New Roman"/>
                <w:bCs/>
              </w:rPr>
              <w:t xml:space="preserve">рожного движения </w:t>
            </w:r>
          </w:p>
        </w:tc>
      </w:tr>
      <w:tr w:rsidR="00BB7F60" w:rsidRPr="008D5B7C" w:rsidTr="00703358">
        <w:trPr>
          <w:trHeight w:val="90"/>
        </w:trPr>
        <w:tc>
          <w:tcPr>
            <w:tcW w:w="2376" w:type="dxa"/>
            <w:shd w:val="clear" w:color="auto" w:fill="auto"/>
          </w:tcPr>
          <w:p w:rsidR="00BB7F60" w:rsidRPr="008D5B7C" w:rsidRDefault="00BB7F60" w:rsidP="00703358">
            <w:pPr>
              <w:autoSpaceDE w:val="0"/>
              <w:autoSpaceDN w:val="0"/>
              <w:adjustRightInd w:val="0"/>
              <w:spacing w:after="60"/>
              <w:rPr>
                <w:rFonts w:ascii="Times New Roman" w:hAnsi="Times New Roman"/>
                <w:bCs/>
              </w:rPr>
            </w:pPr>
            <w:r w:rsidRPr="008D5B7C">
              <w:rPr>
                <w:rFonts w:ascii="Times New Roman" w:hAnsi="Times New Roman"/>
                <w:bCs/>
              </w:rPr>
              <w:t>Размещение объе</w:t>
            </w:r>
            <w:r w:rsidRPr="008D5B7C">
              <w:rPr>
                <w:rFonts w:ascii="Times New Roman" w:hAnsi="Times New Roman"/>
                <w:bCs/>
              </w:rPr>
              <w:t>к</w:t>
            </w:r>
            <w:r w:rsidRPr="008D5B7C">
              <w:rPr>
                <w:rFonts w:ascii="Times New Roman" w:hAnsi="Times New Roman"/>
                <w:bCs/>
              </w:rPr>
              <w:lastRenderedPageBreak/>
              <w:t>тов розничной то</w:t>
            </w:r>
            <w:r w:rsidRPr="008D5B7C">
              <w:rPr>
                <w:rFonts w:ascii="Times New Roman" w:hAnsi="Times New Roman"/>
                <w:bCs/>
              </w:rPr>
              <w:t>р</w:t>
            </w:r>
            <w:r w:rsidRPr="008D5B7C">
              <w:rPr>
                <w:rFonts w:ascii="Times New Roman" w:hAnsi="Times New Roman"/>
                <w:bCs/>
              </w:rPr>
              <w:t>говли</w:t>
            </w:r>
          </w:p>
        </w:tc>
        <w:tc>
          <w:tcPr>
            <w:tcW w:w="7513" w:type="dxa"/>
            <w:shd w:val="clear" w:color="auto" w:fill="auto"/>
          </w:tcPr>
          <w:p w:rsidR="00BB7F60" w:rsidRPr="008D5B7C" w:rsidRDefault="00BB7F60" w:rsidP="00703358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/>
                <w:bCs/>
              </w:rPr>
            </w:pPr>
            <w:r w:rsidRPr="008D5B7C">
              <w:rPr>
                <w:rFonts w:ascii="Times New Roman" w:hAnsi="Times New Roman"/>
                <w:bCs/>
              </w:rPr>
              <w:lastRenderedPageBreak/>
              <w:t>Строительство, реконструкция и эксплуатация магазинов, иных ст</w:t>
            </w:r>
            <w:r w:rsidRPr="008D5B7C">
              <w:rPr>
                <w:rFonts w:ascii="Times New Roman" w:hAnsi="Times New Roman"/>
                <w:bCs/>
              </w:rPr>
              <w:t>а</w:t>
            </w:r>
            <w:r w:rsidRPr="008D5B7C">
              <w:rPr>
                <w:rFonts w:ascii="Times New Roman" w:hAnsi="Times New Roman"/>
                <w:bCs/>
              </w:rPr>
              <w:lastRenderedPageBreak/>
              <w:t>ционарных объектов розничной торговли товарами</w:t>
            </w:r>
          </w:p>
        </w:tc>
      </w:tr>
      <w:tr w:rsidR="00BB7F60" w:rsidRPr="008D5B7C" w:rsidTr="00703358">
        <w:trPr>
          <w:trHeight w:val="1346"/>
        </w:trPr>
        <w:tc>
          <w:tcPr>
            <w:tcW w:w="2376" w:type="dxa"/>
            <w:shd w:val="clear" w:color="auto" w:fill="auto"/>
          </w:tcPr>
          <w:p w:rsidR="00BB7F60" w:rsidRPr="008D5B7C" w:rsidRDefault="00BB7F60" w:rsidP="00703358">
            <w:pPr>
              <w:spacing w:after="60"/>
              <w:rPr>
                <w:rFonts w:ascii="Times New Roman" w:hAnsi="Times New Roman"/>
                <w:bCs/>
              </w:rPr>
            </w:pPr>
            <w:r w:rsidRPr="008D5B7C">
              <w:rPr>
                <w:rFonts w:ascii="Times New Roman" w:hAnsi="Times New Roman"/>
                <w:bCs/>
              </w:rPr>
              <w:lastRenderedPageBreak/>
              <w:t>Для парковок и стоянок автом</w:t>
            </w:r>
            <w:r w:rsidRPr="008D5B7C">
              <w:rPr>
                <w:rFonts w:ascii="Times New Roman" w:hAnsi="Times New Roman"/>
                <w:bCs/>
              </w:rPr>
              <w:t>о</w:t>
            </w:r>
            <w:r w:rsidRPr="008D5B7C">
              <w:rPr>
                <w:rFonts w:ascii="Times New Roman" w:hAnsi="Times New Roman"/>
                <w:bCs/>
              </w:rPr>
              <w:t>бильного транспо</w:t>
            </w:r>
            <w:r w:rsidRPr="008D5B7C">
              <w:rPr>
                <w:rFonts w:ascii="Times New Roman" w:hAnsi="Times New Roman"/>
                <w:bCs/>
              </w:rPr>
              <w:t>р</w:t>
            </w:r>
            <w:r w:rsidRPr="008D5B7C">
              <w:rPr>
                <w:rFonts w:ascii="Times New Roman" w:hAnsi="Times New Roman"/>
                <w:bCs/>
              </w:rPr>
              <w:t>та</w:t>
            </w:r>
          </w:p>
        </w:tc>
        <w:tc>
          <w:tcPr>
            <w:tcW w:w="7513" w:type="dxa"/>
            <w:shd w:val="clear" w:color="auto" w:fill="auto"/>
          </w:tcPr>
          <w:p w:rsidR="00BB7F60" w:rsidRPr="008D5B7C" w:rsidRDefault="00BB7F60" w:rsidP="0070335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</w:rPr>
            </w:pPr>
            <w:r w:rsidRPr="008D5B7C">
              <w:rPr>
                <w:rFonts w:ascii="Times New Roman" w:hAnsi="Times New Roman"/>
                <w:bCs/>
              </w:rPr>
              <w:t>Размещение:</w:t>
            </w:r>
          </w:p>
          <w:p w:rsidR="00BB7F60" w:rsidRPr="008D5B7C" w:rsidRDefault="00BB7F60" w:rsidP="00703358">
            <w:pPr>
              <w:autoSpaceDE w:val="0"/>
              <w:autoSpaceDN w:val="0"/>
              <w:adjustRightInd w:val="0"/>
              <w:ind w:firstLine="255"/>
              <w:jc w:val="both"/>
              <w:rPr>
                <w:rFonts w:ascii="Times New Roman" w:hAnsi="Times New Roman"/>
                <w:bCs/>
              </w:rPr>
            </w:pPr>
            <w:r w:rsidRPr="008D5B7C">
              <w:rPr>
                <w:rFonts w:ascii="Times New Roman" w:hAnsi="Times New Roman"/>
                <w:bCs/>
              </w:rPr>
              <w:t>- стоянок автомобильного транспорта (зданий, сооружений, частей зданий, сооружений или специальных открытых площадок, предн</w:t>
            </w:r>
            <w:r w:rsidRPr="008D5B7C">
              <w:rPr>
                <w:rFonts w:ascii="Times New Roman" w:hAnsi="Times New Roman"/>
                <w:bCs/>
              </w:rPr>
              <w:t>а</w:t>
            </w:r>
            <w:r w:rsidRPr="008D5B7C">
              <w:rPr>
                <w:rFonts w:ascii="Times New Roman" w:hAnsi="Times New Roman"/>
                <w:bCs/>
              </w:rPr>
              <w:t>значенных только для хранения (стоянки) автомобилей, не оборуд</w:t>
            </w:r>
            <w:r w:rsidRPr="008D5B7C">
              <w:rPr>
                <w:rFonts w:ascii="Times New Roman" w:hAnsi="Times New Roman"/>
                <w:bCs/>
              </w:rPr>
              <w:t>о</w:t>
            </w:r>
            <w:r w:rsidRPr="008D5B7C">
              <w:rPr>
                <w:rFonts w:ascii="Times New Roman" w:hAnsi="Times New Roman"/>
                <w:bCs/>
              </w:rPr>
              <w:t>ванных для их р</w:t>
            </w:r>
            <w:r w:rsidRPr="008D5B7C">
              <w:rPr>
                <w:rFonts w:ascii="Times New Roman" w:hAnsi="Times New Roman"/>
                <w:bCs/>
              </w:rPr>
              <w:t>е</w:t>
            </w:r>
            <w:r w:rsidRPr="008D5B7C">
              <w:rPr>
                <w:rFonts w:ascii="Times New Roman" w:hAnsi="Times New Roman"/>
                <w:bCs/>
              </w:rPr>
              <w:t>монта или технического обслуживания);</w:t>
            </w:r>
          </w:p>
          <w:p w:rsidR="00BB7F60" w:rsidRPr="008D5B7C" w:rsidRDefault="00BB7F60" w:rsidP="00703358">
            <w:pPr>
              <w:autoSpaceDE w:val="0"/>
              <w:autoSpaceDN w:val="0"/>
              <w:adjustRightInd w:val="0"/>
              <w:ind w:firstLine="255"/>
              <w:jc w:val="both"/>
              <w:rPr>
                <w:rFonts w:ascii="Times New Roman" w:hAnsi="Times New Roman"/>
                <w:bCs/>
              </w:rPr>
            </w:pPr>
            <w:r w:rsidRPr="008D5B7C">
              <w:rPr>
                <w:rFonts w:ascii="Times New Roman" w:hAnsi="Times New Roman"/>
                <w:bCs/>
              </w:rPr>
              <w:t>- парковок (специально обозначенных и при необходимости об</w:t>
            </w:r>
            <w:r w:rsidRPr="008D5B7C">
              <w:rPr>
                <w:rFonts w:ascii="Times New Roman" w:hAnsi="Times New Roman"/>
                <w:bCs/>
              </w:rPr>
              <w:t>у</w:t>
            </w:r>
            <w:r w:rsidRPr="008D5B7C">
              <w:rPr>
                <w:rFonts w:ascii="Times New Roman" w:hAnsi="Times New Roman"/>
                <w:bCs/>
              </w:rPr>
              <w:t>строенных и оборудованных мест, зданий, строений или сооружений, предназначенных для организованной стоянки транспортных средств на платной осн</w:t>
            </w:r>
            <w:r w:rsidRPr="008D5B7C">
              <w:rPr>
                <w:rFonts w:ascii="Times New Roman" w:hAnsi="Times New Roman"/>
                <w:bCs/>
              </w:rPr>
              <w:t>о</w:t>
            </w:r>
            <w:r w:rsidRPr="008D5B7C">
              <w:rPr>
                <w:rFonts w:ascii="Times New Roman" w:hAnsi="Times New Roman"/>
                <w:bCs/>
              </w:rPr>
              <w:t>ве или без взимания платы)</w:t>
            </w:r>
          </w:p>
        </w:tc>
      </w:tr>
      <w:tr w:rsidR="00BB7F60" w:rsidRPr="008D5B7C" w:rsidTr="00703358">
        <w:trPr>
          <w:trHeight w:val="90"/>
        </w:trPr>
        <w:tc>
          <w:tcPr>
            <w:tcW w:w="2376" w:type="dxa"/>
            <w:shd w:val="clear" w:color="auto" w:fill="auto"/>
          </w:tcPr>
          <w:p w:rsidR="00BB7F60" w:rsidRPr="008D5B7C" w:rsidRDefault="00BB7F60" w:rsidP="00703358">
            <w:pPr>
              <w:spacing w:after="60"/>
              <w:rPr>
                <w:rFonts w:ascii="Times New Roman" w:hAnsi="Times New Roman"/>
                <w:bCs/>
              </w:rPr>
            </w:pPr>
            <w:r w:rsidRPr="008D5B7C">
              <w:rPr>
                <w:rFonts w:ascii="Times New Roman" w:hAnsi="Times New Roman"/>
                <w:bCs/>
              </w:rPr>
              <w:t>Размещение гар</w:t>
            </w:r>
            <w:r w:rsidRPr="008D5B7C">
              <w:rPr>
                <w:rFonts w:ascii="Times New Roman" w:hAnsi="Times New Roman"/>
                <w:bCs/>
              </w:rPr>
              <w:t>а</w:t>
            </w:r>
            <w:r w:rsidRPr="008D5B7C">
              <w:rPr>
                <w:rFonts w:ascii="Times New Roman" w:hAnsi="Times New Roman"/>
                <w:bCs/>
              </w:rPr>
              <w:t>жей</w:t>
            </w:r>
          </w:p>
        </w:tc>
        <w:tc>
          <w:tcPr>
            <w:tcW w:w="7513" w:type="dxa"/>
            <w:shd w:val="clear" w:color="auto" w:fill="auto"/>
          </w:tcPr>
          <w:p w:rsidR="00BB7F60" w:rsidRPr="008D5B7C" w:rsidRDefault="00BB7F60" w:rsidP="00703358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/>
                <w:bCs/>
              </w:rPr>
            </w:pPr>
            <w:r w:rsidRPr="008D5B7C">
              <w:rPr>
                <w:rFonts w:ascii="Times New Roman" w:hAnsi="Times New Roman"/>
                <w:bCs/>
              </w:rPr>
              <w:t>Строительство, реконструкция и эксплуатация  гаражей: зданий   и сооружений, предназначенных для длительного хранения, технич</w:t>
            </w:r>
            <w:r w:rsidRPr="008D5B7C">
              <w:rPr>
                <w:rFonts w:ascii="Times New Roman" w:hAnsi="Times New Roman"/>
                <w:bCs/>
              </w:rPr>
              <w:t>е</w:t>
            </w:r>
            <w:r w:rsidRPr="008D5B7C">
              <w:rPr>
                <w:rFonts w:ascii="Times New Roman" w:hAnsi="Times New Roman"/>
                <w:bCs/>
              </w:rPr>
              <w:t>ского обслуживания автомобилей (отдельно стоящих, встроенных, подземных, многоэта</w:t>
            </w:r>
            <w:r w:rsidRPr="008D5B7C">
              <w:rPr>
                <w:rFonts w:ascii="Times New Roman" w:hAnsi="Times New Roman"/>
                <w:bCs/>
              </w:rPr>
              <w:t>ж</w:t>
            </w:r>
            <w:r w:rsidRPr="008D5B7C">
              <w:rPr>
                <w:rFonts w:ascii="Times New Roman" w:hAnsi="Times New Roman"/>
                <w:bCs/>
              </w:rPr>
              <w:t>ных)</w:t>
            </w:r>
          </w:p>
        </w:tc>
      </w:tr>
      <w:tr w:rsidR="00BB7F60" w:rsidRPr="008D5B7C" w:rsidTr="00703358">
        <w:tc>
          <w:tcPr>
            <w:tcW w:w="2376" w:type="dxa"/>
            <w:shd w:val="clear" w:color="auto" w:fill="auto"/>
          </w:tcPr>
          <w:p w:rsidR="00BB7F60" w:rsidRPr="008D5B7C" w:rsidRDefault="00BB7F60" w:rsidP="00703358">
            <w:pPr>
              <w:spacing w:after="60"/>
              <w:rPr>
                <w:rFonts w:ascii="Times New Roman" w:hAnsi="Times New Roman"/>
                <w:bCs/>
              </w:rPr>
            </w:pPr>
            <w:r w:rsidRPr="008D5B7C">
              <w:rPr>
                <w:rFonts w:ascii="Times New Roman" w:hAnsi="Times New Roman"/>
                <w:bCs/>
              </w:rPr>
              <w:t>Размещение общ</w:t>
            </w:r>
            <w:r w:rsidRPr="008D5B7C">
              <w:rPr>
                <w:rFonts w:ascii="Times New Roman" w:hAnsi="Times New Roman"/>
                <w:bCs/>
              </w:rPr>
              <w:t>е</w:t>
            </w:r>
            <w:r w:rsidRPr="008D5B7C">
              <w:rPr>
                <w:rFonts w:ascii="Times New Roman" w:hAnsi="Times New Roman"/>
                <w:bCs/>
              </w:rPr>
              <w:t>ственных туалетов</w:t>
            </w:r>
          </w:p>
        </w:tc>
        <w:tc>
          <w:tcPr>
            <w:tcW w:w="7513" w:type="dxa"/>
            <w:shd w:val="clear" w:color="auto" w:fill="auto"/>
          </w:tcPr>
          <w:p w:rsidR="00BB7F60" w:rsidRPr="008D5B7C" w:rsidRDefault="00BB7F60" w:rsidP="00703358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/>
                <w:bCs/>
              </w:rPr>
            </w:pPr>
            <w:r w:rsidRPr="008D5B7C">
              <w:rPr>
                <w:rFonts w:ascii="Times New Roman" w:hAnsi="Times New Roman"/>
                <w:bCs/>
              </w:rPr>
              <w:t>Строительство, реконструкция и эксплуатация общественных туал</w:t>
            </w:r>
            <w:r w:rsidRPr="008D5B7C">
              <w:rPr>
                <w:rFonts w:ascii="Times New Roman" w:hAnsi="Times New Roman"/>
                <w:bCs/>
              </w:rPr>
              <w:t>е</w:t>
            </w:r>
            <w:r w:rsidRPr="008D5B7C">
              <w:rPr>
                <w:rFonts w:ascii="Times New Roman" w:hAnsi="Times New Roman"/>
                <w:bCs/>
              </w:rPr>
              <w:t>тов</w:t>
            </w:r>
          </w:p>
        </w:tc>
      </w:tr>
      <w:tr w:rsidR="00BB7F60" w:rsidRPr="008D5B7C" w:rsidTr="00703358">
        <w:tc>
          <w:tcPr>
            <w:tcW w:w="2376" w:type="dxa"/>
            <w:shd w:val="clear" w:color="auto" w:fill="auto"/>
          </w:tcPr>
          <w:p w:rsidR="00BB7F60" w:rsidRPr="008D5B7C" w:rsidRDefault="00BB7F60" w:rsidP="00703358">
            <w:pPr>
              <w:spacing w:after="60"/>
              <w:rPr>
                <w:rFonts w:ascii="Times New Roman" w:hAnsi="Times New Roman"/>
                <w:bCs/>
              </w:rPr>
            </w:pPr>
            <w:r w:rsidRPr="008D5B7C">
              <w:rPr>
                <w:rFonts w:ascii="Times New Roman" w:hAnsi="Times New Roman"/>
                <w:bCs/>
              </w:rPr>
              <w:t>Озеленение</w:t>
            </w:r>
          </w:p>
        </w:tc>
        <w:tc>
          <w:tcPr>
            <w:tcW w:w="7513" w:type="dxa"/>
            <w:shd w:val="clear" w:color="auto" w:fill="auto"/>
          </w:tcPr>
          <w:p w:rsidR="00BB7F60" w:rsidRPr="008D5B7C" w:rsidRDefault="00BB7F60" w:rsidP="00703358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/>
                <w:bCs/>
              </w:rPr>
            </w:pPr>
            <w:r w:rsidRPr="008D5B7C">
              <w:rPr>
                <w:rFonts w:ascii="Times New Roman" w:hAnsi="Times New Roman"/>
                <w:bCs/>
              </w:rPr>
              <w:t>Размещение бульваров, аллей, скверов, газонов и других озелененных терр</w:t>
            </w:r>
            <w:r w:rsidRPr="008D5B7C">
              <w:rPr>
                <w:rFonts w:ascii="Times New Roman" w:hAnsi="Times New Roman"/>
                <w:bCs/>
              </w:rPr>
              <w:t>и</w:t>
            </w:r>
            <w:r w:rsidRPr="008D5B7C">
              <w:rPr>
                <w:rFonts w:ascii="Times New Roman" w:hAnsi="Times New Roman"/>
                <w:bCs/>
              </w:rPr>
              <w:t>торий</w:t>
            </w:r>
          </w:p>
        </w:tc>
      </w:tr>
      <w:tr w:rsidR="00BB7F60" w:rsidRPr="008D5B7C" w:rsidTr="00703358">
        <w:tc>
          <w:tcPr>
            <w:tcW w:w="2376" w:type="dxa"/>
            <w:shd w:val="clear" w:color="auto" w:fill="auto"/>
          </w:tcPr>
          <w:p w:rsidR="00BB7F60" w:rsidRPr="008D5B7C" w:rsidRDefault="00BB7F60" w:rsidP="00703358">
            <w:pPr>
              <w:spacing w:after="60"/>
              <w:rPr>
                <w:rFonts w:ascii="Times New Roman" w:hAnsi="Times New Roman"/>
                <w:bCs/>
              </w:rPr>
            </w:pPr>
            <w:r w:rsidRPr="008D5B7C">
              <w:rPr>
                <w:rFonts w:ascii="Times New Roman" w:hAnsi="Times New Roman"/>
                <w:bCs/>
              </w:rPr>
              <w:t>Размещение зеленых насаждений спец</w:t>
            </w:r>
            <w:r w:rsidRPr="008D5B7C">
              <w:rPr>
                <w:rFonts w:ascii="Times New Roman" w:hAnsi="Times New Roman"/>
                <w:bCs/>
              </w:rPr>
              <w:t>и</w:t>
            </w:r>
            <w:r w:rsidRPr="008D5B7C">
              <w:rPr>
                <w:rFonts w:ascii="Times New Roman" w:hAnsi="Times New Roman"/>
                <w:bCs/>
              </w:rPr>
              <w:t>ального назначения</w:t>
            </w:r>
          </w:p>
          <w:p w:rsidR="00BB7F60" w:rsidRPr="008D5B7C" w:rsidRDefault="00BB7F60" w:rsidP="00703358">
            <w:pPr>
              <w:spacing w:after="60"/>
              <w:outlineLvl w:val="2"/>
              <w:rPr>
                <w:rFonts w:ascii="Times New Roman" w:hAnsi="Times New Roman"/>
                <w:bCs/>
              </w:rPr>
            </w:pPr>
          </w:p>
        </w:tc>
        <w:tc>
          <w:tcPr>
            <w:tcW w:w="7513" w:type="dxa"/>
            <w:shd w:val="clear" w:color="auto" w:fill="auto"/>
          </w:tcPr>
          <w:p w:rsidR="00BB7F60" w:rsidRPr="008D5B7C" w:rsidRDefault="00BB7F60" w:rsidP="00703358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/>
                <w:bCs/>
              </w:rPr>
            </w:pPr>
            <w:r w:rsidRPr="008D5B7C">
              <w:rPr>
                <w:rFonts w:ascii="Times New Roman" w:hAnsi="Times New Roman"/>
                <w:bCs/>
              </w:rPr>
              <w:t>Размещение древесно-кустарниковой растительности, предназначе</w:t>
            </w:r>
            <w:r w:rsidRPr="008D5B7C">
              <w:rPr>
                <w:rFonts w:ascii="Times New Roman" w:hAnsi="Times New Roman"/>
                <w:bCs/>
              </w:rPr>
              <w:t>н</w:t>
            </w:r>
            <w:r w:rsidRPr="008D5B7C">
              <w:rPr>
                <w:rFonts w:ascii="Times New Roman" w:hAnsi="Times New Roman"/>
                <w:bCs/>
              </w:rPr>
              <w:t>ной для защиты земель от воздействия негативных (вредных) приро</w:t>
            </w:r>
            <w:r w:rsidRPr="008D5B7C">
              <w:rPr>
                <w:rFonts w:ascii="Times New Roman" w:hAnsi="Times New Roman"/>
                <w:bCs/>
              </w:rPr>
              <w:t>д</w:t>
            </w:r>
            <w:r w:rsidRPr="008D5B7C">
              <w:rPr>
                <w:rFonts w:ascii="Times New Roman" w:hAnsi="Times New Roman"/>
                <w:bCs/>
              </w:rPr>
              <w:t>ных, антропогенных и техногенных явлений: санитарно-защитное озеленение, лесополосы специального назначения, озеленение в о</w:t>
            </w:r>
            <w:r w:rsidRPr="008D5B7C">
              <w:rPr>
                <w:rFonts w:ascii="Times New Roman" w:hAnsi="Times New Roman"/>
                <w:bCs/>
              </w:rPr>
              <w:t>х</w:t>
            </w:r>
            <w:r w:rsidRPr="008D5B7C">
              <w:rPr>
                <w:rFonts w:ascii="Times New Roman" w:hAnsi="Times New Roman"/>
                <w:bCs/>
              </w:rPr>
              <w:t>ранных зонах</w:t>
            </w:r>
          </w:p>
        </w:tc>
      </w:tr>
      <w:tr w:rsidR="00BB7F60" w:rsidRPr="008D5B7C" w:rsidTr="00703358">
        <w:tc>
          <w:tcPr>
            <w:tcW w:w="2376" w:type="dxa"/>
            <w:shd w:val="clear" w:color="auto" w:fill="auto"/>
          </w:tcPr>
          <w:p w:rsidR="00BB7F60" w:rsidRPr="008D5B7C" w:rsidRDefault="00BB7F60" w:rsidP="00703358">
            <w:pPr>
              <w:spacing w:after="60"/>
              <w:rPr>
                <w:rFonts w:ascii="Times New Roman" w:hAnsi="Times New Roman"/>
                <w:bCs/>
              </w:rPr>
            </w:pPr>
            <w:r w:rsidRPr="008D5B7C">
              <w:rPr>
                <w:rFonts w:ascii="Times New Roman" w:hAnsi="Times New Roman"/>
                <w:bCs/>
              </w:rPr>
              <w:t>Размещение отходов потребления</w:t>
            </w:r>
          </w:p>
        </w:tc>
        <w:tc>
          <w:tcPr>
            <w:tcW w:w="7513" w:type="dxa"/>
            <w:shd w:val="clear" w:color="auto" w:fill="auto"/>
          </w:tcPr>
          <w:p w:rsidR="00BB7F60" w:rsidRPr="008D5B7C" w:rsidRDefault="00BB7F60" w:rsidP="00703358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/>
                <w:bCs/>
              </w:rPr>
            </w:pPr>
            <w:r w:rsidRPr="008D5B7C">
              <w:rPr>
                <w:rFonts w:ascii="Times New Roman" w:hAnsi="Times New Roman"/>
                <w:bCs/>
              </w:rPr>
              <w:t>Размещение контейнеров для сбора мусора и бытовых отходов, обус</w:t>
            </w:r>
            <w:r w:rsidRPr="008D5B7C">
              <w:rPr>
                <w:rFonts w:ascii="Times New Roman" w:hAnsi="Times New Roman"/>
                <w:bCs/>
              </w:rPr>
              <w:t>т</w:t>
            </w:r>
            <w:r w:rsidRPr="008D5B7C">
              <w:rPr>
                <w:rFonts w:ascii="Times New Roman" w:hAnsi="Times New Roman"/>
                <w:bCs/>
              </w:rPr>
              <w:t>ройство площадок для их размещения</w:t>
            </w:r>
          </w:p>
        </w:tc>
      </w:tr>
      <w:tr w:rsidR="00BB7F60" w:rsidRPr="008D5B7C" w:rsidTr="00703358">
        <w:trPr>
          <w:trHeight w:val="350"/>
        </w:trPr>
        <w:tc>
          <w:tcPr>
            <w:tcW w:w="2376" w:type="dxa"/>
            <w:shd w:val="clear" w:color="auto" w:fill="auto"/>
          </w:tcPr>
          <w:p w:rsidR="00BB7F60" w:rsidRPr="008D5B7C" w:rsidRDefault="00BB7F60" w:rsidP="00703358">
            <w:pPr>
              <w:spacing w:after="60"/>
              <w:rPr>
                <w:rFonts w:ascii="Times New Roman" w:hAnsi="Times New Roman"/>
                <w:bCs/>
              </w:rPr>
            </w:pPr>
            <w:r w:rsidRPr="008D5B7C">
              <w:rPr>
                <w:rFonts w:ascii="Times New Roman" w:hAnsi="Times New Roman"/>
                <w:bCs/>
              </w:rPr>
              <w:t>Размещение объе</w:t>
            </w:r>
            <w:r w:rsidRPr="008D5B7C">
              <w:rPr>
                <w:rFonts w:ascii="Times New Roman" w:hAnsi="Times New Roman"/>
                <w:bCs/>
              </w:rPr>
              <w:t>к</w:t>
            </w:r>
            <w:r w:rsidRPr="008D5B7C">
              <w:rPr>
                <w:rFonts w:ascii="Times New Roman" w:hAnsi="Times New Roman"/>
                <w:bCs/>
              </w:rPr>
              <w:t>тов пожарной без</w:t>
            </w:r>
            <w:r w:rsidRPr="008D5B7C">
              <w:rPr>
                <w:rFonts w:ascii="Times New Roman" w:hAnsi="Times New Roman"/>
                <w:bCs/>
              </w:rPr>
              <w:t>о</w:t>
            </w:r>
            <w:r w:rsidRPr="008D5B7C">
              <w:rPr>
                <w:rFonts w:ascii="Times New Roman" w:hAnsi="Times New Roman"/>
                <w:bCs/>
              </w:rPr>
              <w:t>пасн</w:t>
            </w:r>
            <w:r w:rsidRPr="008D5B7C">
              <w:rPr>
                <w:rFonts w:ascii="Times New Roman" w:hAnsi="Times New Roman"/>
                <w:bCs/>
              </w:rPr>
              <w:t>о</w:t>
            </w:r>
            <w:r w:rsidRPr="008D5B7C">
              <w:rPr>
                <w:rFonts w:ascii="Times New Roman" w:hAnsi="Times New Roman"/>
                <w:bCs/>
              </w:rPr>
              <w:t>сти</w:t>
            </w:r>
          </w:p>
        </w:tc>
        <w:tc>
          <w:tcPr>
            <w:tcW w:w="7513" w:type="dxa"/>
            <w:shd w:val="clear" w:color="auto" w:fill="auto"/>
          </w:tcPr>
          <w:p w:rsidR="00BB7F60" w:rsidRPr="008D5B7C" w:rsidRDefault="00BB7F60" w:rsidP="00703358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/>
                <w:bCs/>
              </w:rPr>
            </w:pPr>
            <w:r w:rsidRPr="008D5B7C">
              <w:rPr>
                <w:rFonts w:ascii="Times New Roman" w:hAnsi="Times New Roman"/>
                <w:bCs/>
              </w:rPr>
              <w:t>Размещение средств пожаротушения, гидрантов, резервуаров, прот</w:t>
            </w:r>
            <w:r w:rsidRPr="008D5B7C">
              <w:rPr>
                <w:rFonts w:ascii="Times New Roman" w:hAnsi="Times New Roman"/>
                <w:bCs/>
              </w:rPr>
              <w:t>и</w:t>
            </w:r>
            <w:r w:rsidRPr="008D5B7C">
              <w:rPr>
                <w:rFonts w:ascii="Times New Roman" w:hAnsi="Times New Roman"/>
                <w:bCs/>
              </w:rPr>
              <w:t>вопожарных водоёмов и иных объектов,  необходимых в соо</w:t>
            </w:r>
            <w:r w:rsidRPr="008D5B7C">
              <w:rPr>
                <w:rFonts w:ascii="Times New Roman" w:hAnsi="Times New Roman"/>
                <w:bCs/>
              </w:rPr>
              <w:t>т</w:t>
            </w:r>
            <w:r w:rsidRPr="008D5B7C">
              <w:rPr>
                <w:rFonts w:ascii="Times New Roman" w:hAnsi="Times New Roman"/>
                <w:bCs/>
              </w:rPr>
              <w:t>ветствии с противопожарными требованиями</w:t>
            </w:r>
          </w:p>
        </w:tc>
      </w:tr>
      <w:tr w:rsidR="00BB7F60" w:rsidRPr="008D5B7C" w:rsidTr="00703358">
        <w:trPr>
          <w:trHeight w:val="350"/>
        </w:trPr>
        <w:tc>
          <w:tcPr>
            <w:tcW w:w="2376" w:type="dxa"/>
            <w:shd w:val="clear" w:color="auto" w:fill="auto"/>
          </w:tcPr>
          <w:p w:rsidR="00BB7F60" w:rsidRPr="008D5B7C" w:rsidRDefault="00BB7F60" w:rsidP="00703358">
            <w:pPr>
              <w:autoSpaceDE w:val="0"/>
              <w:autoSpaceDN w:val="0"/>
              <w:adjustRightInd w:val="0"/>
              <w:spacing w:after="60"/>
              <w:rPr>
                <w:rFonts w:ascii="Times New Roman" w:hAnsi="Times New Roman"/>
                <w:bCs/>
              </w:rPr>
            </w:pPr>
            <w:r w:rsidRPr="008D5B7C">
              <w:rPr>
                <w:rFonts w:ascii="Times New Roman" w:hAnsi="Times New Roman"/>
                <w:bCs/>
              </w:rPr>
              <w:t>Размещение объе</w:t>
            </w:r>
            <w:r w:rsidRPr="008D5B7C">
              <w:rPr>
                <w:rFonts w:ascii="Times New Roman" w:hAnsi="Times New Roman"/>
                <w:bCs/>
              </w:rPr>
              <w:t>к</w:t>
            </w:r>
            <w:r w:rsidRPr="008D5B7C">
              <w:rPr>
                <w:rFonts w:ascii="Times New Roman" w:hAnsi="Times New Roman"/>
                <w:bCs/>
              </w:rPr>
              <w:t>тов благоустройства</w:t>
            </w:r>
          </w:p>
          <w:p w:rsidR="00BB7F60" w:rsidRPr="008D5B7C" w:rsidRDefault="00BB7F60" w:rsidP="00703358">
            <w:pPr>
              <w:spacing w:after="60"/>
              <w:rPr>
                <w:rFonts w:ascii="Times New Roman" w:hAnsi="Times New Roman"/>
                <w:bCs/>
              </w:rPr>
            </w:pPr>
          </w:p>
        </w:tc>
        <w:tc>
          <w:tcPr>
            <w:tcW w:w="7513" w:type="dxa"/>
            <w:shd w:val="clear" w:color="auto" w:fill="auto"/>
          </w:tcPr>
          <w:p w:rsidR="00BB7F60" w:rsidRPr="008D5B7C" w:rsidRDefault="00BB7F60" w:rsidP="00703358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/>
                <w:bCs/>
              </w:rPr>
            </w:pPr>
            <w:r w:rsidRPr="008D5B7C">
              <w:rPr>
                <w:rFonts w:ascii="Times New Roman" w:hAnsi="Times New Roman"/>
                <w:bCs/>
              </w:rPr>
              <w:lastRenderedPageBreak/>
              <w:t>Размещение объектов благоустройства, в том числе малых архите</w:t>
            </w:r>
            <w:r w:rsidRPr="008D5B7C">
              <w:rPr>
                <w:rFonts w:ascii="Times New Roman" w:hAnsi="Times New Roman"/>
                <w:bCs/>
              </w:rPr>
              <w:t>к</w:t>
            </w:r>
            <w:r w:rsidRPr="008D5B7C">
              <w:rPr>
                <w:rFonts w:ascii="Times New Roman" w:hAnsi="Times New Roman"/>
                <w:bCs/>
              </w:rPr>
              <w:t>турных форм, элементов дизайна, скульптурных композиций, объе</w:t>
            </w:r>
            <w:r w:rsidRPr="008D5B7C">
              <w:rPr>
                <w:rFonts w:ascii="Times New Roman" w:hAnsi="Times New Roman"/>
                <w:bCs/>
              </w:rPr>
              <w:t>к</w:t>
            </w:r>
            <w:r w:rsidRPr="008D5B7C">
              <w:rPr>
                <w:rFonts w:ascii="Times New Roman" w:hAnsi="Times New Roman"/>
                <w:bCs/>
              </w:rPr>
              <w:lastRenderedPageBreak/>
              <w:t>тов декоративно-монументального искусства, фонтанов, информац</w:t>
            </w:r>
            <w:r w:rsidRPr="008D5B7C">
              <w:rPr>
                <w:rFonts w:ascii="Times New Roman" w:hAnsi="Times New Roman"/>
                <w:bCs/>
              </w:rPr>
              <w:t>и</w:t>
            </w:r>
            <w:r w:rsidRPr="008D5B7C">
              <w:rPr>
                <w:rFonts w:ascii="Times New Roman" w:hAnsi="Times New Roman"/>
                <w:bCs/>
              </w:rPr>
              <w:t xml:space="preserve">онных стендов, скамей, навесов от дождя, указателей направления движения  </w:t>
            </w:r>
          </w:p>
        </w:tc>
      </w:tr>
    </w:tbl>
    <w:p w:rsidR="00E947E1" w:rsidRPr="008D5B7C" w:rsidRDefault="007D5FC4" w:rsidP="007D5FC4">
      <w:pPr>
        <w:pStyle w:val="-1"/>
        <w:spacing w:before="360" w:after="240"/>
        <w:ind w:left="0"/>
        <w:contextualSpacing w:val="0"/>
        <w:jc w:val="both"/>
        <w:outlineLvl w:val="2"/>
        <w:rPr>
          <w:rFonts w:ascii="Times New Roman" w:hAnsi="Times New Roman"/>
          <w:b/>
          <w:sz w:val="28"/>
          <w:szCs w:val="28"/>
        </w:rPr>
      </w:pPr>
      <w:r w:rsidRPr="007D5FC4">
        <w:rPr>
          <w:rFonts w:ascii="Times New Roman" w:hAnsi="Times New Roman"/>
          <w:b/>
          <w:sz w:val="28"/>
          <w:szCs w:val="28"/>
        </w:rPr>
        <w:lastRenderedPageBreak/>
        <w:t>Статья 26.</w:t>
      </w:r>
      <w:r>
        <w:rPr>
          <w:rFonts w:ascii="Times New Roman" w:hAnsi="Times New Roman"/>
          <w:sz w:val="28"/>
          <w:szCs w:val="28"/>
        </w:rPr>
        <w:t xml:space="preserve"> </w:t>
      </w:r>
      <w:r w:rsidR="00A4668C" w:rsidRPr="008D5B7C">
        <w:rPr>
          <w:rFonts w:ascii="Times New Roman" w:hAnsi="Times New Roman"/>
          <w:b/>
          <w:sz w:val="28"/>
          <w:szCs w:val="28"/>
        </w:rPr>
        <w:t xml:space="preserve"> </w:t>
      </w:r>
      <w:r w:rsidR="00E947E1" w:rsidRPr="008D5B7C">
        <w:rPr>
          <w:rFonts w:ascii="Times New Roman" w:hAnsi="Times New Roman"/>
          <w:b/>
          <w:sz w:val="28"/>
          <w:szCs w:val="28"/>
        </w:rPr>
        <w:t>Перечень видов разрешенного использования земельных участков и объектов капитального строительства в зонах рекреационного назнач</w:t>
      </w:r>
      <w:r w:rsidR="00E947E1" w:rsidRPr="008D5B7C">
        <w:rPr>
          <w:rFonts w:ascii="Times New Roman" w:hAnsi="Times New Roman"/>
          <w:b/>
          <w:sz w:val="28"/>
          <w:szCs w:val="28"/>
        </w:rPr>
        <w:t>е</w:t>
      </w:r>
      <w:r w:rsidR="00E947E1" w:rsidRPr="008D5B7C">
        <w:rPr>
          <w:rFonts w:ascii="Times New Roman" w:hAnsi="Times New Roman"/>
          <w:b/>
          <w:sz w:val="28"/>
          <w:szCs w:val="28"/>
        </w:rPr>
        <w:t>ния</w:t>
      </w:r>
    </w:p>
    <w:p w:rsidR="00E947E1" w:rsidRPr="008D5B7C" w:rsidRDefault="00E947E1" w:rsidP="00E947E1">
      <w:pPr>
        <w:spacing w:after="240"/>
        <w:jc w:val="center"/>
        <w:outlineLvl w:val="3"/>
        <w:rPr>
          <w:rFonts w:ascii="Times New Roman" w:hAnsi="Times New Roman"/>
          <w:b/>
          <w:sz w:val="28"/>
          <w:szCs w:val="28"/>
        </w:rPr>
      </w:pPr>
      <w:r w:rsidRPr="008D5B7C">
        <w:rPr>
          <w:rFonts w:ascii="Times New Roman" w:hAnsi="Times New Roman"/>
          <w:b/>
          <w:sz w:val="28"/>
          <w:szCs w:val="28"/>
        </w:rPr>
        <w:t>Р</w:t>
      </w:r>
      <w:proofErr w:type="gramStart"/>
      <w:r w:rsidRPr="008D5B7C">
        <w:rPr>
          <w:rFonts w:ascii="Times New Roman" w:hAnsi="Times New Roman"/>
          <w:b/>
          <w:sz w:val="28"/>
          <w:szCs w:val="28"/>
        </w:rPr>
        <w:t>1</w:t>
      </w:r>
      <w:proofErr w:type="gramEnd"/>
      <w:r w:rsidRPr="008D5B7C">
        <w:rPr>
          <w:rFonts w:ascii="Times New Roman" w:hAnsi="Times New Roman"/>
          <w:b/>
          <w:sz w:val="28"/>
          <w:szCs w:val="28"/>
        </w:rPr>
        <w:t xml:space="preserve"> Зона скверов, </w:t>
      </w:r>
      <w:r w:rsidR="005B44EC" w:rsidRPr="008D5B7C">
        <w:rPr>
          <w:rFonts w:ascii="Times New Roman" w:hAnsi="Times New Roman"/>
          <w:b/>
          <w:sz w:val="28"/>
          <w:szCs w:val="28"/>
        </w:rPr>
        <w:t>парков</w:t>
      </w:r>
      <w:r w:rsidRPr="008D5B7C">
        <w:rPr>
          <w:rFonts w:ascii="Times New Roman" w:hAnsi="Times New Roman"/>
          <w:b/>
          <w:sz w:val="28"/>
          <w:szCs w:val="28"/>
        </w:rPr>
        <w:t xml:space="preserve">, </w:t>
      </w:r>
      <w:r w:rsidR="005B44EC" w:rsidRPr="008D5B7C">
        <w:rPr>
          <w:rFonts w:ascii="Times New Roman" w:hAnsi="Times New Roman"/>
          <w:b/>
          <w:sz w:val="28"/>
          <w:szCs w:val="28"/>
        </w:rPr>
        <w:t>бульваров</w:t>
      </w:r>
    </w:p>
    <w:p w:rsidR="00E947E1" w:rsidRPr="008D5B7C" w:rsidRDefault="00E947E1" w:rsidP="00E947E1">
      <w:pPr>
        <w:tabs>
          <w:tab w:val="left" w:pos="0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D5B7C">
        <w:rPr>
          <w:rFonts w:ascii="Times New Roman" w:hAnsi="Times New Roman"/>
          <w:sz w:val="28"/>
          <w:szCs w:val="28"/>
        </w:rPr>
        <w:t>Градостроительный регламент зоны Р</w:t>
      </w:r>
      <w:proofErr w:type="gramStart"/>
      <w:r w:rsidRPr="008D5B7C">
        <w:rPr>
          <w:rFonts w:ascii="Times New Roman" w:hAnsi="Times New Roman"/>
          <w:sz w:val="28"/>
          <w:szCs w:val="28"/>
        </w:rPr>
        <w:t>1</w:t>
      </w:r>
      <w:proofErr w:type="gramEnd"/>
      <w:r w:rsidRPr="008D5B7C">
        <w:rPr>
          <w:rFonts w:ascii="Times New Roman" w:hAnsi="Times New Roman"/>
          <w:sz w:val="28"/>
          <w:szCs w:val="28"/>
        </w:rPr>
        <w:t xml:space="preserve"> распространяются на земельные участки в границах рекреационных зон, не относящиеся к территориям общего пользования. </w:t>
      </w:r>
    </w:p>
    <w:p w:rsidR="00E947E1" w:rsidRPr="008D5B7C" w:rsidRDefault="00E947E1" w:rsidP="00E947E1">
      <w:pPr>
        <w:tabs>
          <w:tab w:val="left" w:pos="0"/>
        </w:tabs>
        <w:spacing w:after="20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D5B7C">
        <w:rPr>
          <w:rFonts w:ascii="Times New Roman" w:hAnsi="Times New Roman"/>
          <w:sz w:val="28"/>
          <w:szCs w:val="28"/>
        </w:rPr>
        <w:t>На земельные участки в границах рекреационных зон, относящиеся в соответствии с утвержденными прое</w:t>
      </w:r>
      <w:r w:rsidRPr="008D5B7C">
        <w:rPr>
          <w:rFonts w:ascii="Times New Roman" w:hAnsi="Times New Roman"/>
          <w:sz w:val="28"/>
          <w:szCs w:val="28"/>
        </w:rPr>
        <w:t>к</w:t>
      </w:r>
      <w:r w:rsidRPr="008D5B7C">
        <w:rPr>
          <w:rFonts w:ascii="Times New Roman" w:hAnsi="Times New Roman"/>
          <w:sz w:val="28"/>
          <w:szCs w:val="28"/>
        </w:rPr>
        <w:t>тами планировки территории к территориям общего пользования и обозначенные красными линиями, градостро</w:t>
      </w:r>
      <w:r w:rsidRPr="008D5B7C">
        <w:rPr>
          <w:rFonts w:ascii="Times New Roman" w:hAnsi="Times New Roman"/>
          <w:sz w:val="28"/>
          <w:szCs w:val="28"/>
        </w:rPr>
        <w:t>и</w:t>
      </w:r>
      <w:r w:rsidRPr="008D5B7C">
        <w:rPr>
          <w:rFonts w:ascii="Times New Roman" w:hAnsi="Times New Roman"/>
          <w:sz w:val="28"/>
          <w:szCs w:val="28"/>
        </w:rPr>
        <w:t>тельный регламент не распространяется.  Использование территорий общего пользования определяется уполном</w:t>
      </w:r>
      <w:r w:rsidRPr="008D5B7C">
        <w:rPr>
          <w:rFonts w:ascii="Times New Roman" w:hAnsi="Times New Roman"/>
          <w:sz w:val="28"/>
          <w:szCs w:val="28"/>
        </w:rPr>
        <w:t>о</w:t>
      </w:r>
      <w:r w:rsidRPr="008D5B7C">
        <w:rPr>
          <w:rFonts w:ascii="Times New Roman" w:hAnsi="Times New Roman"/>
          <w:sz w:val="28"/>
          <w:szCs w:val="28"/>
        </w:rPr>
        <w:t>ченными федеральными органами исполнительной власти, уполномоченными органами исполнительной власти Самарской области или Администрацией поселения в соответствии с фед</w:t>
      </w:r>
      <w:r w:rsidRPr="008D5B7C">
        <w:rPr>
          <w:rFonts w:ascii="Times New Roman" w:hAnsi="Times New Roman"/>
          <w:sz w:val="28"/>
          <w:szCs w:val="28"/>
        </w:rPr>
        <w:t>е</w:t>
      </w:r>
      <w:r w:rsidRPr="008D5B7C">
        <w:rPr>
          <w:rFonts w:ascii="Times New Roman" w:hAnsi="Times New Roman"/>
          <w:sz w:val="28"/>
          <w:szCs w:val="28"/>
        </w:rPr>
        <w:t>ральными законами.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76"/>
        <w:gridCol w:w="7513"/>
      </w:tblGrid>
      <w:tr w:rsidR="00E947E1" w:rsidRPr="008D5B7C" w:rsidTr="00F571FD">
        <w:tc>
          <w:tcPr>
            <w:tcW w:w="9889" w:type="dxa"/>
            <w:gridSpan w:val="2"/>
            <w:shd w:val="clear" w:color="auto" w:fill="auto"/>
          </w:tcPr>
          <w:p w:rsidR="00E947E1" w:rsidRPr="008D5B7C" w:rsidRDefault="00E947E1" w:rsidP="00F571FD">
            <w:pPr>
              <w:autoSpaceDE w:val="0"/>
              <w:autoSpaceDN w:val="0"/>
              <w:adjustRightInd w:val="0"/>
              <w:spacing w:after="60"/>
              <w:jc w:val="center"/>
              <w:rPr>
                <w:rFonts w:ascii="Times New Roman" w:hAnsi="Times New Roman"/>
                <w:b/>
                <w:bCs/>
              </w:rPr>
            </w:pPr>
            <w:r w:rsidRPr="008D5B7C">
              <w:rPr>
                <w:rFonts w:ascii="Times New Roman" w:hAnsi="Times New Roman"/>
                <w:b/>
                <w:bCs/>
              </w:rPr>
              <w:t>Основные виды разрешенного использования земельных участков</w:t>
            </w:r>
          </w:p>
          <w:p w:rsidR="00E947E1" w:rsidRPr="008D5B7C" w:rsidRDefault="00E947E1" w:rsidP="00F571FD">
            <w:pPr>
              <w:autoSpaceDE w:val="0"/>
              <w:autoSpaceDN w:val="0"/>
              <w:adjustRightInd w:val="0"/>
              <w:spacing w:after="60"/>
              <w:jc w:val="center"/>
              <w:rPr>
                <w:rFonts w:ascii="Times New Roman" w:hAnsi="Times New Roman"/>
                <w:b/>
                <w:bCs/>
              </w:rPr>
            </w:pPr>
            <w:r w:rsidRPr="008D5B7C">
              <w:rPr>
                <w:rFonts w:ascii="Times New Roman" w:hAnsi="Times New Roman"/>
                <w:b/>
                <w:bCs/>
              </w:rPr>
              <w:t>и объектов капитального строительства</w:t>
            </w:r>
          </w:p>
        </w:tc>
      </w:tr>
      <w:tr w:rsidR="00E947E1" w:rsidRPr="008D5B7C" w:rsidTr="00F571FD">
        <w:tc>
          <w:tcPr>
            <w:tcW w:w="2376" w:type="dxa"/>
            <w:shd w:val="clear" w:color="auto" w:fill="auto"/>
          </w:tcPr>
          <w:p w:rsidR="00E947E1" w:rsidRPr="008D5B7C" w:rsidRDefault="00E947E1" w:rsidP="00F571FD">
            <w:pPr>
              <w:autoSpaceDE w:val="0"/>
              <w:autoSpaceDN w:val="0"/>
              <w:adjustRightInd w:val="0"/>
              <w:spacing w:after="60"/>
              <w:jc w:val="center"/>
              <w:rPr>
                <w:rFonts w:ascii="Times New Roman" w:hAnsi="Times New Roman"/>
                <w:bCs/>
              </w:rPr>
            </w:pPr>
            <w:r w:rsidRPr="008D5B7C">
              <w:rPr>
                <w:rFonts w:ascii="Times New Roman" w:hAnsi="Times New Roman"/>
                <w:bCs/>
              </w:rPr>
              <w:t>Вид разрешенного и</w:t>
            </w:r>
            <w:r w:rsidRPr="008D5B7C">
              <w:rPr>
                <w:rFonts w:ascii="Times New Roman" w:hAnsi="Times New Roman"/>
                <w:bCs/>
              </w:rPr>
              <w:t>с</w:t>
            </w:r>
            <w:r w:rsidRPr="008D5B7C">
              <w:rPr>
                <w:rFonts w:ascii="Times New Roman" w:hAnsi="Times New Roman"/>
                <w:bCs/>
              </w:rPr>
              <w:t>пользования</w:t>
            </w:r>
          </w:p>
        </w:tc>
        <w:tc>
          <w:tcPr>
            <w:tcW w:w="7513" w:type="dxa"/>
            <w:shd w:val="clear" w:color="auto" w:fill="auto"/>
          </w:tcPr>
          <w:p w:rsidR="00E947E1" w:rsidRPr="008D5B7C" w:rsidRDefault="00E947E1" w:rsidP="00F571FD">
            <w:pPr>
              <w:autoSpaceDE w:val="0"/>
              <w:autoSpaceDN w:val="0"/>
              <w:adjustRightInd w:val="0"/>
              <w:spacing w:after="60"/>
              <w:jc w:val="center"/>
              <w:rPr>
                <w:rFonts w:ascii="Times New Roman" w:hAnsi="Times New Roman"/>
                <w:bCs/>
              </w:rPr>
            </w:pPr>
            <w:r w:rsidRPr="008D5B7C">
              <w:rPr>
                <w:rFonts w:ascii="Times New Roman" w:hAnsi="Times New Roman"/>
                <w:bCs/>
              </w:rPr>
              <w:t xml:space="preserve">Деятельность, соответствующая </w:t>
            </w:r>
          </w:p>
          <w:p w:rsidR="00E947E1" w:rsidRPr="008D5B7C" w:rsidRDefault="00E947E1" w:rsidP="00F571FD">
            <w:pPr>
              <w:autoSpaceDE w:val="0"/>
              <w:autoSpaceDN w:val="0"/>
              <w:adjustRightInd w:val="0"/>
              <w:spacing w:after="60"/>
              <w:jc w:val="center"/>
              <w:rPr>
                <w:rFonts w:ascii="Times New Roman" w:hAnsi="Times New Roman"/>
                <w:bCs/>
              </w:rPr>
            </w:pPr>
            <w:r w:rsidRPr="008D5B7C">
              <w:rPr>
                <w:rFonts w:ascii="Times New Roman" w:hAnsi="Times New Roman"/>
                <w:bCs/>
              </w:rPr>
              <w:t>виду разрешенного использования</w:t>
            </w:r>
          </w:p>
        </w:tc>
      </w:tr>
      <w:tr w:rsidR="00E947E1" w:rsidRPr="008D5B7C" w:rsidTr="00F571FD">
        <w:tc>
          <w:tcPr>
            <w:tcW w:w="2376" w:type="dxa"/>
            <w:shd w:val="clear" w:color="auto" w:fill="auto"/>
          </w:tcPr>
          <w:p w:rsidR="00E947E1" w:rsidRPr="008D5B7C" w:rsidRDefault="00E947E1" w:rsidP="00F571FD">
            <w:pPr>
              <w:autoSpaceDE w:val="0"/>
              <w:autoSpaceDN w:val="0"/>
              <w:adjustRightInd w:val="0"/>
              <w:spacing w:after="60"/>
              <w:rPr>
                <w:rFonts w:ascii="Times New Roman" w:hAnsi="Times New Roman"/>
                <w:bCs/>
              </w:rPr>
            </w:pPr>
            <w:r w:rsidRPr="008D5B7C">
              <w:rPr>
                <w:rFonts w:ascii="Times New Roman" w:hAnsi="Times New Roman"/>
                <w:bCs/>
              </w:rPr>
              <w:t>Размещение скв</w:t>
            </w:r>
            <w:r w:rsidRPr="008D5B7C">
              <w:rPr>
                <w:rFonts w:ascii="Times New Roman" w:hAnsi="Times New Roman"/>
                <w:bCs/>
              </w:rPr>
              <w:t>е</w:t>
            </w:r>
            <w:r w:rsidRPr="008D5B7C">
              <w:rPr>
                <w:rFonts w:ascii="Times New Roman" w:hAnsi="Times New Roman"/>
                <w:bCs/>
              </w:rPr>
              <w:t>ров, бульваров, па</w:t>
            </w:r>
            <w:r w:rsidRPr="008D5B7C">
              <w:rPr>
                <w:rFonts w:ascii="Times New Roman" w:hAnsi="Times New Roman"/>
                <w:bCs/>
              </w:rPr>
              <w:t>р</w:t>
            </w:r>
            <w:r w:rsidRPr="008D5B7C">
              <w:rPr>
                <w:rFonts w:ascii="Times New Roman" w:hAnsi="Times New Roman"/>
                <w:bCs/>
              </w:rPr>
              <w:t>ков</w:t>
            </w:r>
          </w:p>
        </w:tc>
        <w:tc>
          <w:tcPr>
            <w:tcW w:w="7513" w:type="dxa"/>
            <w:shd w:val="clear" w:color="auto" w:fill="auto"/>
          </w:tcPr>
          <w:p w:rsidR="00E947E1" w:rsidRPr="008D5B7C" w:rsidRDefault="00E947E1" w:rsidP="00F571FD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/>
                <w:bCs/>
              </w:rPr>
            </w:pPr>
            <w:r w:rsidRPr="008D5B7C">
              <w:rPr>
                <w:rFonts w:ascii="Times New Roman" w:hAnsi="Times New Roman"/>
                <w:bCs/>
              </w:rPr>
              <w:t>Размещение аллей, скверов, парков и других озелененных территорий общ</w:t>
            </w:r>
            <w:r w:rsidRPr="008D5B7C">
              <w:rPr>
                <w:rFonts w:ascii="Times New Roman" w:hAnsi="Times New Roman"/>
                <w:bCs/>
              </w:rPr>
              <w:t>е</w:t>
            </w:r>
            <w:r w:rsidRPr="008D5B7C">
              <w:rPr>
                <w:rFonts w:ascii="Times New Roman" w:hAnsi="Times New Roman"/>
                <w:bCs/>
              </w:rPr>
              <w:t>го пользования</w:t>
            </w:r>
          </w:p>
        </w:tc>
      </w:tr>
    </w:tbl>
    <w:p w:rsidR="00E947E1" w:rsidRPr="008D5B7C" w:rsidRDefault="00E947E1" w:rsidP="00E947E1">
      <w:pPr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76"/>
        <w:gridCol w:w="7513"/>
      </w:tblGrid>
      <w:tr w:rsidR="00E947E1" w:rsidRPr="008D5B7C" w:rsidTr="00F571FD">
        <w:tc>
          <w:tcPr>
            <w:tcW w:w="9889" w:type="dxa"/>
            <w:gridSpan w:val="2"/>
            <w:shd w:val="clear" w:color="auto" w:fill="auto"/>
          </w:tcPr>
          <w:p w:rsidR="00E947E1" w:rsidRPr="008D5B7C" w:rsidRDefault="00E947E1" w:rsidP="00F571FD">
            <w:pPr>
              <w:autoSpaceDE w:val="0"/>
              <w:autoSpaceDN w:val="0"/>
              <w:adjustRightInd w:val="0"/>
              <w:spacing w:after="60"/>
              <w:jc w:val="center"/>
              <w:rPr>
                <w:rFonts w:ascii="Times New Roman" w:hAnsi="Times New Roman"/>
                <w:b/>
                <w:bCs/>
              </w:rPr>
            </w:pPr>
            <w:r w:rsidRPr="008D5B7C">
              <w:rPr>
                <w:rFonts w:ascii="Times New Roman" w:hAnsi="Times New Roman"/>
                <w:b/>
                <w:bCs/>
              </w:rPr>
              <w:t>Вспомогательные виды разрешенного использования земельных участков</w:t>
            </w:r>
          </w:p>
          <w:p w:rsidR="00E947E1" w:rsidRPr="008D5B7C" w:rsidRDefault="00E947E1" w:rsidP="00F571FD">
            <w:pPr>
              <w:autoSpaceDE w:val="0"/>
              <w:autoSpaceDN w:val="0"/>
              <w:adjustRightInd w:val="0"/>
              <w:spacing w:after="60"/>
              <w:jc w:val="center"/>
              <w:rPr>
                <w:rFonts w:ascii="Times New Roman" w:hAnsi="Times New Roman"/>
                <w:b/>
                <w:bCs/>
              </w:rPr>
            </w:pPr>
            <w:r w:rsidRPr="008D5B7C">
              <w:rPr>
                <w:rFonts w:ascii="Times New Roman" w:hAnsi="Times New Roman"/>
                <w:b/>
                <w:bCs/>
              </w:rPr>
              <w:lastRenderedPageBreak/>
              <w:t>и объектов капитального строительства</w:t>
            </w:r>
          </w:p>
        </w:tc>
      </w:tr>
      <w:tr w:rsidR="00E947E1" w:rsidRPr="008D5B7C" w:rsidTr="00F571FD">
        <w:tc>
          <w:tcPr>
            <w:tcW w:w="2376" w:type="dxa"/>
            <w:shd w:val="clear" w:color="auto" w:fill="auto"/>
          </w:tcPr>
          <w:p w:rsidR="00E947E1" w:rsidRPr="008D5B7C" w:rsidRDefault="00E947E1" w:rsidP="00F571FD">
            <w:pPr>
              <w:autoSpaceDE w:val="0"/>
              <w:autoSpaceDN w:val="0"/>
              <w:adjustRightInd w:val="0"/>
              <w:spacing w:after="60"/>
              <w:jc w:val="center"/>
              <w:rPr>
                <w:rFonts w:ascii="Times New Roman" w:hAnsi="Times New Roman"/>
                <w:bCs/>
              </w:rPr>
            </w:pPr>
            <w:r w:rsidRPr="008D5B7C">
              <w:rPr>
                <w:rFonts w:ascii="Times New Roman" w:hAnsi="Times New Roman"/>
                <w:bCs/>
              </w:rPr>
              <w:lastRenderedPageBreak/>
              <w:t>Вид разрешенного и</w:t>
            </w:r>
            <w:r w:rsidRPr="008D5B7C">
              <w:rPr>
                <w:rFonts w:ascii="Times New Roman" w:hAnsi="Times New Roman"/>
                <w:bCs/>
              </w:rPr>
              <w:t>с</w:t>
            </w:r>
            <w:r w:rsidRPr="008D5B7C">
              <w:rPr>
                <w:rFonts w:ascii="Times New Roman" w:hAnsi="Times New Roman"/>
                <w:bCs/>
              </w:rPr>
              <w:t>пользования</w:t>
            </w:r>
          </w:p>
        </w:tc>
        <w:tc>
          <w:tcPr>
            <w:tcW w:w="7513" w:type="dxa"/>
            <w:shd w:val="clear" w:color="auto" w:fill="auto"/>
          </w:tcPr>
          <w:p w:rsidR="00E947E1" w:rsidRPr="008D5B7C" w:rsidRDefault="00E947E1" w:rsidP="00F571FD">
            <w:pPr>
              <w:autoSpaceDE w:val="0"/>
              <w:autoSpaceDN w:val="0"/>
              <w:adjustRightInd w:val="0"/>
              <w:spacing w:after="60"/>
              <w:jc w:val="center"/>
              <w:rPr>
                <w:rFonts w:ascii="Times New Roman" w:hAnsi="Times New Roman"/>
                <w:bCs/>
              </w:rPr>
            </w:pPr>
            <w:r w:rsidRPr="008D5B7C">
              <w:rPr>
                <w:rFonts w:ascii="Times New Roman" w:hAnsi="Times New Roman"/>
                <w:bCs/>
              </w:rPr>
              <w:t xml:space="preserve">Деятельность, соответствующая </w:t>
            </w:r>
          </w:p>
          <w:p w:rsidR="00E947E1" w:rsidRPr="008D5B7C" w:rsidRDefault="00E947E1" w:rsidP="00F571FD">
            <w:pPr>
              <w:autoSpaceDE w:val="0"/>
              <w:autoSpaceDN w:val="0"/>
              <w:adjustRightInd w:val="0"/>
              <w:spacing w:after="60"/>
              <w:jc w:val="center"/>
              <w:rPr>
                <w:rFonts w:ascii="Times New Roman" w:hAnsi="Times New Roman"/>
                <w:bCs/>
              </w:rPr>
            </w:pPr>
            <w:r w:rsidRPr="008D5B7C">
              <w:rPr>
                <w:rFonts w:ascii="Times New Roman" w:hAnsi="Times New Roman"/>
                <w:bCs/>
              </w:rPr>
              <w:t>виду разрешенного использования</w:t>
            </w:r>
          </w:p>
        </w:tc>
      </w:tr>
      <w:tr w:rsidR="00E947E1" w:rsidRPr="008D5B7C" w:rsidTr="00F571FD">
        <w:tc>
          <w:tcPr>
            <w:tcW w:w="2376" w:type="dxa"/>
            <w:shd w:val="clear" w:color="auto" w:fill="auto"/>
          </w:tcPr>
          <w:p w:rsidR="00E947E1" w:rsidRPr="008D5B7C" w:rsidRDefault="00E947E1" w:rsidP="00F571FD">
            <w:pPr>
              <w:spacing w:after="60"/>
              <w:rPr>
                <w:rFonts w:ascii="Times New Roman" w:hAnsi="Times New Roman"/>
                <w:bCs/>
              </w:rPr>
            </w:pPr>
            <w:r w:rsidRPr="008D5B7C">
              <w:rPr>
                <w:rFonts w:ascii="Times New Roman" w:hAnsi="Times New Roman"/>
                <w:bCs/>
              </w:rPr>
              <w:t>Размещение объе</w:t>
            </w:r>
            <w:r w:rsidRPr="008D5B7C">
              <w:rPr>
                <w:rFonts w:ascii="Times New Roman" w:hAnsi="Times New Roman"/>
                <w:bCs/>
              </w:rPr>
              <w:t>к</w:t>
            </w:r>
            <w:r w:rsidRPr="008D5B7C">
              <w:rPr>
                <w:rFonts w:ascii="Times New Roman" w:hAnsi="Times New Roman"/>
                <w:bCs/>
              </w:rPr>
              <w:t>тов оказания первой и скорой медици</w:t>
            </w:r>
            <w:r w:rsidRPr="008D5B7C">
              <w:rPr>
                <w:rFonts w:ascii="Times New Roman" w:hAnsi="Times New Roman"/>
                <w:bCs/>
              </w:rPr>
              <w:t>н</w:t>
            </w:r>
            <w:r w:rsidRPr="008D5B7C">
              <w:rPr>
                <w:rFonts w:ascii="Times New Roman" w:hAnsi="Times New Roman"/>
                <w:bCs/>
              </w:rPr>
              <w:t>ской помощи</w:t>
            </w:r>
          </w:p>
        </w:tc>
        <w:tc>
          <w:tcPr>
            <w:tcW w:w="7513" w:type="dxa"/>
            <w:shd w:val="clear" w:color="auto" w:fill="auto"/>
          </w:tcPr>
          <w:p w:rsidR="00E947E1" w:rsidRPr="008D5B7C" w:rsidRDefault="00E947E1" w:rsidP="00F571FD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/>
                <w:bCs/>
              </w:rPr>
            </w:pPr>
            <w:r w:rsidRPr="008D5B7C">
              <w:rPr>
                <w:rFonts w:ascii="Times New Roman" w:hAnsi="Times New Roman"/>
                <w:bCs/>
              </w:rPr>
              <w:t>Строительство, реконструкция и эксплуатация объектов, предназн</w:t>
            </w:r>
            <w:r w:rsidRPr="008D5B7C">
              <w:rPr>
                <w:rFonts w:ascii="Times New Roman" w:hAnsi="Times New Roman"/>
                <w:bCs/>
              </w:rPr>
              <w:t>а</w:t>
            </w:r>
            <w:r w:rsidRPr="008D5B7C">
              <w:rPr>
                <w:rFonts w:ascii="Times New Roman" w:hAnsi="Times New Roman"/>
                <w:bCs/>
              </w:rPr>
              <w:t>ченных для оказания скорой медицинской помощи, в том числе пун</w:t>
            </w:r>
            <w:r w:rsidRPr="008D5B7C">
              <w:rPr>
                <w:rFonts w:ascii="Times New Roman" w:hAnsi="Times New Roman"/>
                <w:bCs/>
              </w:rPr>
              <w:t>к</w:t>
            </w:r>
            <w:r w:rsidRPr="008D5B7C">
              <w:rPr>
                <w:rFonts w:ascii="Times New Roman" w:hAnsi="Times New Roman"/>
                <w:bCs/>
              </w:rPr>
              <w:t>тов оказания первой медицинской помощи</w:t>
            </w:r>
          </w:p>
        </w:tc>
      </w:tr>
      <w:tr w:rsidR="00E947E1" w:rsidRPr="008D5B7C" w:rsidTr="00F571FD">
        <w:tc>
          <w:tcPr>
            <w:tcW w:w="2376" w:type="dxa"/>
            <w:shd w:val="clear" w:color="auto" w:fill="auto"/>
          </w:tcPr>
          <w:p w:rsidR="00E947E1" w:rsidRPr="008D5B7C" w:rsidRDefault="00E947E1" w:rsidP="00F571FD">
            <w:pPr>
              <w:autoSpaceDE w:val="0"/>
              <w:autoSpaceDN w:val="0"/>
              <w:adjustRightInd w:val="0"/>
              <w:spacing w:after="60"/>
              <w:rPr>
                <w:rFonts w:ascii="Times New Roman" w:hAnsi="Times New Roman"/>
                <w:bCs/>
              </w:rPr>
            </w:pPr>
            <w:r w:rsidRPr="008D5B7C">
              <w:rPr>
                <w:rFonts w:ascii="Times New Roman" w:hAnsi="Times New Roman"/>
                <w:bCs/>
              </w:rPr>
              <w:t>Размещение объе</w:t>
            </w:r>
            <w:r w:rsidRPr="008D5B7C">
              <w:rPr>
                <w:rFonts w:ascii="Times New Roman" w:hAnsi="Times New Roman"/>
                <w:bCs/>
              </w:rPr>
              <w:t>к</w:t>
            </w:r>
            <w:r w:rsidRPr="008D5B7C">
              <w:rPr>
                <w:rFonts w:ascii="Times New Roman" w:hAnsi="Times New Roman"/>
                <w:bCs/>
              </w:rPr>
              <w:t>тов благоустройства</w:t>
            </w:r>
          </w:p>
          <w:p w:rsidR="00E947E1" w:rsidRPr="008D5B7C" w:rsidRDefault="00E947E1" w:rsidP="00F571FD">
            <w:pPr>
              <w:spacing w:after="60"/>
              <w:rPr>
                <w:rFonts w:ascii="Times New Roman" w:hAnsi="Times New Roman"/>
                <w:bCs/>
              </w:rPr>
            </w:pPr>
          </w:p>
        </w:tc>
        <w:tc>
          <w:tcPr>
            <w:tcW w:w="7513" w:type="dxa"/>
            <w:shd w:val="clear" w:color="auto" w:fill="auto"/>
          </w:tcPr>
          <w:p w:rsidR="00E947E1" w:rsidRPr="008D5B7C" w:rsidRDefault="00E947E1" w:rsidP="0033234C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/>
                <w:bCs/>
              </w:rPr>
            </w:pPr>
            <w:r w:rsidRPr="008D5B7C">
              <w:rPr>
                <w:rFonts w:ascii="Times New Roman" w:hAnsi="Times New Roman"/>
                <w:bCs/>
              </w:rPr>
              <w:t>Размещение объектов благоустройства, в том числе малых архите</w:t>
            </w:r>
            <w:r w:rsidRPr="008D5B7C">
              <w:rPr>
                <w:rFonts w:ascii="Times New Roman" w:hAnsi="Times New Roman"/>
                <w:bCs/>
              </w:rPr>
              <w:t>к</w:t>
            </w:r>
            <w:r w:rsidRPr="008D5B7C">
              <w:rPr>
                <w:rFonts w:ascii="Times New Roman" w:hAnsi="Times New Roman"/>
                <w:bCs/>
              </w:rPr>
              <w:t>турных форм, элементов дизайна, скульптурных композиций, объе</w:t>
            </w:r>
            <w:r w:rsidRPr="008D5B7C">
              <w:rPr>
                <w:rFonts w:ascii="Times New Roman" w:hAnsi="Times New Roman"/>
                <w:bCs/>
              </w:rPr>
              <w:t>к</w:t>
            </w:r>
            <w:r w:rsidRPr="008D5B7C">
              <w:rPr>
                <w:rFonts w:ascii="Times New Roman" w:hAnsi="Times New Roman"/>
                <w:bCs/>
              </w:rPr>
              <w:t>тов декоративно-монументального искусства, фонтанов, пешеходных и велосипедных дорожек, дорожно-тропиночной сети, информацио</w:t>
            </w:r>
            <w:r w:rsidRPr="008D5B7C">
              <w:rPr>
                <w:rFonts w:ascii="Times New Roman" w:hAnsi="Times New Roman"/>
                <w:bCs/>
              </w:rPr>
              <w:t>н</w:t>
            </w:r>
            <w:r w:rsidRPr="008D5B7C">
              <w:rPr>
                <w:rFonts w:ascii="Times New Roman" w:hAnsi="Times New Roman"/>
                <w:bCs/>
              </w:rPr>
              <w:t>ных стендов, скамей, навесов от дождя, указателей направления дв</w:t>
            </w:r>
            <w:r w:rsidRPr="008D5B7C">
              <w:rPr>
                <w:rFonts w:ascii="Times New Roman" w:hAnsi="Times New Roman"/>
                <w:bCs/>
              </w:rPr>
              <w:t>и</w:t>
            </w:r>
            <w:r w:rsidRPr="008D5B7C">
              <w:rPr>
                <w:rFonts w:ascii="Times New Roman" w:hAnsi="Times New Roman"/>
                <w:bCs/>
              </w:rPr>
              <w:t xml:space="preserve">жения  </w:t>
            </w:r>
          </w:p>
        </w:tc>
      </w:tr>
      <w:tr w:rsidR="00E947E1" w:rsidRPr="008D5B7C" w:rsidTr="00F571FD">
        <w:tc>
          <w:tcPr>
            <w:tcW w:w="2376" w:type="dxa"/>
            <w:shd w:val="clear" w:color="auto" w:fill="auto"/>
          </w:tcPr>
          <w:p w:rsidR="00E947E1" w:rsidRPr="008D5B7C" w:rsidRDefault="00E947E1" w:rsidP="00F571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8D5B7C">
              <w:rPr>
                <w:rFonts w:ascii="Times New Roman" w:hAnsi="Times New Roman"/>
                <w:bCs/>
              </w:rPr>
              <w:t>Размещение объе</w:t>
            </w:r>
            <w:r w:rsidRPr="008D5B7C">
              <w:rPr>
                <w:rFonts w:ascii="Times New Roman" w:hAnsi="Times New Roman"/>
                <w:bCs/>
              </w:rPr>
              <w:t>к</w:t>
            </w:r>
            <w:r w:rsidRPr="008D5B7C">
              <w:rPr>
                <w:rFonts w:ascii="Times New Roman" w:hAnsi="Times New Roman"/>
                <w:bCs/>
              </w:rPr>
              <w:t xml:space="preserve">тов физической культуры и спорта открытого типа </w:t>
            </w:r>
          </w:p>
        </w:tc>
        <w:tc>
          <w:tcPr>
            <w:tcW w:w="7513" w:type="dxa"/>
            <w:shd w:val="clear" w:color="auto" w:fill="auto"/>
          </w:tcPr>
          <w:p w:rsidR="00E947E1" w:rsidRPr="008D5B7C" w:rsidRDefault="00E947E1" w:rsidP="00F571FD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/>
                <w:bCs/>
              </w:rPr>
            </w:pPr>
            <w:r w:rsidRPr="008D5B7C">
              <w:rPr>
                <w:rFonts w:ascii="Times New Roman" w:hAnsi="Times New Roman"/>
                <w:bCs/>
              </w:rPr>
              <w:t>Строительство, реконструкция и эксплуатация открытых плоскостных физкультурно-спортивных сооружений: спортивные площадки, те</w:t>
            </w:r>
            <w:r w:rsidRPr="008D5B7C">
              <w:rPr>
                <w:rFonts w:ascii="Times New Roman" w:hAnsi="Times New Roman"/>
                <w:bCs/>
              </w:rPr>
              <w:t>н</w:t>
            </w:r>
            <w:r w:rsidRPr="008D5B7C">
              <w:rPr>
                <w:rFonts w:ascii="Times New Roman" w:hAnsi="Times New Roman"/>
                <w:bCs/>
              </w:rPr>
              <w:t>нисные корты, поля для гольфа, бейсбола, футбола, фигурного кат</w:t>
            </w:r>
            <w:r w:rsidRPr="008D5B7C">
              <w:rPr>
                <w:rFonts w:ascii="Times New Roman" w:hAnsi="Times New Roman"/>
                <w:bCs/>
              </w:rPr>
              <w:t>а</w:t>
            </w:r>
            <w:r w:rsidRPr="008D5B7C">
              <w:rPr>
                <w:rFonts w:ascii="Times New Roman" w:hAnsi="Times New Roman"/>
                <w:bCs/>
              </w:rPr>
              <w:t>ния и других видов спорта</w:t>
            </w:r>
          </w:p>
        </w:tc>
      </w:tr>
      <w:tr w:rsidR="00E947E1" w:rsidRPr="008D5B7C" w:rsidTr="00F571FD">
        <w:tc>
          <w:tcPr>
            <w:tcW w:w="2376" w:type="dxa"/>
            <w:shd w:val="clear" w:color="auto" w:fill="auto"/>
          </w:tcPr>
          <w:p w:rsidR="00E947E1" w:rsidRPr="008D5B7C" w:rsidRDefault="00E947E1" w:rsidP="00F571FD">
            <w:pPr>
              <w:spacing w:after="60"/>
              <w:rPr>
                <w:rFonts w:ascii="Times New Roman" w:hAnsi="Times New Roman"/>
                <w:bCs/>
              </w:rPr>
            </w:pPr>
            <w:r w:rsidRPr="008D5B7C">
              <w:rPr>
                <w:rFonts w:ascii="Times New Roman" w:hAnsi="Times New Roman"/>
                <w:bCs/>
              </w:rPr>
              <w:t>Размещение объе</w:t>
            </w:r>
            <w:r w:rsidRPr="008D5B7C">
              <w:rPr>
                <w:rFonts w:ascii="Times New Roman" w:hAnsi="Times New Roman"/>
                <w:bCs/>
              </w:rPr>
              <w:t>к</w:t>
            </w:r>
            <w:r w:rsidRPr="008D5B7C">
              <w:rPr>
                <w:rFonts w:ascii="Times New Roman" w:hAnsi="Times New Roman"/>
                <w:bCs/>
              </w:rPr>
              <w:t>тов водного фонда</w:t>
            </w:r>
          </w:p>
        </w:tc>
        <w:tc>
          <w:tcPr>
            <w:tcW w:w="7513" w:type="dxa"/>
            <w:shd w:val="clear" w:color="auto" w:fill="auto"/>
          </w:tcPr>
          <w:p w:rsidR="00E947E1" w:rsidRPr="008D5B7C" w:rsidRDefault="00E947E1" w:rsidP="00F571FD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/>
                <w:bCs/>
              </w:rPr>
            </w:pPr>
            <w:r w:rsidRPr="008D5B7C">
              <w:rPr>
                <w:rFonts w:ascii="Times New Roman" w:hAnsi="Times New Roman"/>
                <w:bCs/>
              </w:rPr>
              <w:t>Размещение, строительство, реконструкция, эксплуатация прудов, озер, водохранилищ</w:t>
            </w:r>
          </w:p>
        </w:tc>
      </w:tr>
      <w:tr w:rsidR="00E947E1" w:rsidRPr="008D5B7C" w:rsidTr="00F571FD">
        <w:tc>
          <w:tcPr>
            <w:tcW w:w="2376" w:type="dxa"/>
            <w:shd w:val="clear" w:color="auto" w:fill="auto"/>
          </w:tcPr>
          <w:p w:rsidR="00E947E1" w:rsidRPr="008D5B7C" w:rsidRDefault="00E947E1" w:rsidP="00F571FD">
            <w:pPr>
              <w:spacing w:after="60"/>
              <w:rPr>
                <w:rFonts w:ascii="Times New Roman" w:hAnsi="Times New Roman"/>
                <w:bCs/>
              </w:rPr>
            </w:pPr>
            <w:r w:rsidRPr="008D5B7C">
              <w:rPr>
                <w:rFonts w:ascii="Times New Roman" w:hAnsi="Times New Roman"/>
                <w:bCs/>
              </w:rPr>
              <w:t>Размещение объе</w:t>
            </w:r>
            <w:r w:rsidRPr="008D5B7C">
              <w:rPr>
                <w:rFonts w:ascii="Times New Roman" w:hAnsi="Times New Roman"/>
                <w:bCs/>
              </w:rPr>
              <w:t>к</w:t>
            </w:r>
            <w:r w:rsidRPr="008D5B7C">
              <w:rPr>
                <w:rFonts w:ascii="Times New Roman" w:hAnsi="Times New Roman"/>
                <w:bCs/>
              </w:rPr>
              <w:t>тов спасательных пунктов</w:t>
            </w:r>
          </w:p>
        </w:tc>
        <w:tc>
          <w:tcPr>
            <w:tcW w:w="7513" w:type="dxa"/>
            <w:shd w:val="clear" w:color="auto" w:fill="auto"/>
          </w:tcPr>
          <w:p w:rsidR="00E947E1" w:rsidRPr="008D5B7C" w:rsidRDefault="00E947E1" w:rsidP="00F571FD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/>
                <w:bCs/>
              </w:rPr>
            </w:pPr>
            <w:r w:rsidRPr="008D5B7C">
              <w:rPr>
                <w:rFonts w:ascii="Times New Roman" w:hAnsi="Times New Roman"/>
                <w:bCs/>
              </w:rPr>
              <w:t>Размещение объектов спасательных пунктов: вышки спасателей, сте</w:t>
            </w:r>
            <w:r w:rsidRPr="008D5B7C">
              <w:rPr>
                <w:rFonts w:ascii="Times New Roman" w:hAnsi="Times New Roman"/>
                <w:bCs/>
              </w:rPr>
              <w:t>н</w:t>
            </w:r>
            <w:r w:rsidRPr="008D5B7C">
              <w:rPr>
                <w:rFonts w:ascii="Times New Roman" w:hAnsi="Times New Roman"/>
                <w:bCs/>
              </w:rPr>
              <w:t>ды со спасательными средствами, сигнальные вышки и другие подо</w:t>
            </w:r>
            <w:r w:rsidRPr="008D5B7C">
              <w:rPr>
                <w:rFonts w:ascii="Times New Roman" w:hAnsi="Times New Roman"/>
                <w:bCs/>
              </w:rPr>
              <w:t>б</w:t>
            </w:r>
            <w:r w:rsidRPr="008D5B7C">
              <w:rPr>
                <w:rFonts w:ascii="Times New Roman" w:hAnsi="Times New Roman"/>
                <w:bCs/>
              </w:rPr>
              <w:t>ные объекты</w:t>
            </w:r>
          </w:p>
        </w:tc>
      </w:tr>
      <w:tr w:rsidR="00E947E1" w:rsidRPr="008D5B7C" w:rsidTr="00F571FD">
        <w:tc>
          <w:tcPr>
            <w:tcW w:w="2376" w:type="dxa"/>
            <w:shd w:val="clear" w:color="auto" w:fill="auto"/>
          </w:tcPr>
          <w:p w:rsidR="00E947E1" w:rsidRPr="008D5B7C" w:rsidRDefault="00E947E1" w:rsidP="00F571FD">
            <w:pPr>
              <w:autoSpaceDE w:val="0"/>
              <w:autoSpaceDN w:val="0"/>
              <w:adjustRightInd w:val="0"/>
              <w:spacing w:after="60"/>
              <w:rPr>
                <w:rFonts w:ascii="Times New Roman" w:hAnsi="Times New Roman"/>
                <w:bCs/>
              </w:rPr>
            </w:pPr>
            <w:r w:rsidRPr="008D5B7C">
              <w:rPr>
                <w:rFonts w:ascii="Times New Roman" w:hAnsi="Times New Roman"/>
                <w:bCs/>
              </w:rPr>
              <w:t xml:space="preserve">Размещение пляжей                                         </w:t>
            </w:r>
          </w:p>
        </w:tc>
        <w:tc>
          <w:tcPr>
            <w:tcW w:w="7513" w:type="dxa"/>
            <w:shd w:val="clear" w:color="auto" w:fill="auto"/>
          </w:tcPr>
          <w:p w:rsidR="00E947E1" w:rsidRPr="008D5B7C" w:rsidRDefault="00E947E1" w:rsidP="00F571FD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/>
                <w:bCs/>
              </w:rPr>
            </w:pPr>
            <w:r w:rsidRPr="008D5B7C">
              <w:rPr>
                <w:rFonts w:ascii="Times New Roman" w:hAnsi="Times New Roman"/>
                <w:bCs/>
              </w:rPr>
              <w:t>Размещение, строительство, реконструкция, эксплуатация пляжей</w:t>
            </w:r>
          </w:p>
        </w:tc>
      </w:tr>
      <w:tr w:rsidR="00E947E1" w:rsidRPr="008D5B7C" w:rsidTr="00F571FD">
        <w:trPr>
          <w:trHeight w:val="1346"/>
        </w:trPr>
        <w:tc>
          <w:tcPr>
            <w:tcW w:w="2376" w:type="dxa"/>
            <w:shd w:val="clear" w:color="auto" w:fill="auto"/>
          </w:tcPr>
          <w:p w:rsidR="00E947E1" w:rsidRPr="008D5B7C" w:rsidRDefault="00E947E1" w:rsidP="00F571FD">
            <w:pPr>
              <w:autoSpaceDE w:val="0"/>
              <w:autoSpaceDN w:val="0"/>
              <w:adjustRightInd w:val="0"/>
              <w:spacing w:after="60"/>
              <w:rPr>
                <w:rFonts w:ascii="Times New Roman" w:hAnsi="Times New Roman"/>
                <w:bCs/>
              </w:rPr>
            </w:pPr>
            <w:r w:rsidRPr="008D5B7C">
              <w:rPr>
                <w:rFonts w:ascii="Times New Roman" w:hAnsi="Times New Roman"/>
                <w:bCs/>
              </w:rPr>
              <w:t>Для парковок авт</w:t>
            </w:r>
            <w:r w:rsidRPr="008D5B7C">
              <w:rPr>
                <w:rFonts w:ascii="Times New Roman" w:hAnsi="Times New Roman"/>
                <w:bCs/>
              </w:rPr>
              <w:t>о</w:t>
            </w:r>
            <w:r w:rsidRPr="008D5B7C">
              <w:rPr>
                <w:rFonts w:ascii="Times New Roman" w:hAnsi="Times New Roman"/>
                <w:bCs/>
              </w:rPr>
              <w:t>мобильного тран</w:t>
            </w:r>
            <w:r w:rsidRPr="008D5B7C">
              <w:rPr>
                <w:rFonts w:ascii="Times New Roman" w:hAnsi="Times New Roman"/>
                <w:bCs/>
              </w:rPr>
              <w:t>с</w:t>
            </w:r>
            <w:r w:rsidRPr="008D5B7C">
              <w:rPr>
                <w:rFonts w:ascii="Times New Roman" w:hAnsi="Times New Roman"/>
                <w:bCs/>
              </w:rPr>
              <w:t>порта</w:t>
            </w:r>
          </w:p>
        </w:tc>
        <w:tc>
          <w:tcPr>
            <w:tcW w:w="7513" w:type="dxa"/>
            <w:shd w:val="clear" w:color="auto" w:fill="auto"/>
          </w:tcPr>
          <w:p w:rsidR="00E947E1" w:rsidRPr="008D5B7C" w:rsidRDefault="00E947E1" w:rsidP="001B3748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/>
                <w:bCs/>
              </w:rPr>
            </w:pPr>
            <w:r w:rsidRPr="008D5B7C">
              <w:rPr>
                <w:rFonts w:ascii="Times New Roman" w:hAnsi="Times New Roman"/>
                <w:bCs/>
              </w:rPr>
              <w:t>Размещение парковок (специально обозначенных и при необходим</w:t>
            </w:r>
            <w:r w:rsidRPr="008D5B7C">
              <w:rPr>
                <w:rFonts w:ascii="Times New Roman" w:hAnsi="Times New Roman"/>
                <w:bCs/>
              </w:rPr>
              <w:t>о</w:t>
            </w:r>
            <w:r w:rsidRPr="008D5B7C">
              <w:rPr>
                <w:rFonts w:ascii="Times New Roman" w:hAnsi="Times New Roman"/>
                <w:bCs/>
              </w:rPr>
              <w:t>сти обустроенных и оборудованных мест, зданий, строений или с</w:t>
            </w:r>
            <w:r w:rsidRPr="008D5B7C">
              <w:rPr>
                <w:rFonts w:ascii="Times New Roman" w:hAnsi="Times New Roman"/>
                <w:bCs/>
              </w:rPr>
              <w:t>о</w:t>
            </w:r>
            <w:r w:rsidRPr="008D5B7C">
              <w:rPr>
                <w:rFonts w:ascii="Times New Roman" w:hAnsi="Times New Roman"/>
                <w:bCs/>
              </w:rPr>
              <w:t>оружений, предназначенных для организованной стоянки автом</w:t>
            </w:r>
            <w:r w:rsidRPr="008D5B7C">
              <w:rPr>
                <w:rFonts w:ascii="Times New Roman" w:hAnsi="Times New Roman"/>
                <w:bCs/>
              </w:rPr>
              <w:t>о</w:t>
            </w:r>
            <w:r w:rsidRPr="008D5B7C">
              <w:rPr>
                <w:rFonts w:ascii="Times New Roman" w:hAnsi="Times New Roman"/>
                <w:bCs/>
              </w:rPr>
              <w:t>бильного транспорта</w:t>
            </w:r>
            <w:r w:rsidR="001B3748" w:rsidRPr="008D5B7C">
              <w:rPr>
                <w:rFonts w:ascii="Times New Roman" w:hAnsi="Times New Roman"/>
                <w:bCs/>
              </w:rPr>
              <w:t xml:space="preserve"> </w:t>
            </w:r>
            <w:r w:rsidRPr="008D5B7C">
              <w:rPr>
                <w:rFonts w:ascii="Times New Roman" w:hAnsi="Times New Roman"/>
                <w:bCs/>
              </w:rPr>
              <w:t>на платной основе или без взимания платы)</w:t>
            </w:r>
          </w:p>
        </w:tc>
      </w:tr>
      <w:tr w:rsidR="00E947E1" w:rsidRPr="008D5B7C" w:rsidTr="00F571FD">
        <w:tc>
          <w:tcPr>
            <w:tcW w:w="2376" w:type="dxa"/>
            <w:shd w:val="clear" w:color="auto" w:fill="auto"/>
          </w:tcPr>
          <w:p w:rsidR="00E947E1" w:rsidRPr="008D5B7C" w:rsidRDefault="00E947E1" w:rsidP="00F571FD">
            <w:pPr>
              <w:autoSpaceDE w:val="0"/>
              <w:autoSpaceDN w:val="0"/>
              <w:adjustRightInd w:val="0"/>
              <w:spacing w:after="60"/>
              <w:rPr>
                <w:rFonts w:ascii="Times New Roman" w:hAnsi="Times New Roman"/>
                <w:bCs/>
              </w:rPr>
            </w:pPr>
            <w:r w:rsidRPr="008D5B7C">
              <w:rPr>
                <w:rFonts w:ascii="Times New Roman" w:hAnsi="Times New Roman"/>
                <w:bCs/>
              </w:rPr>
              <w:t>Размещение общ</w:t>
            </w:r>
            <w:r w:rsidRPr="008D5B7C">
              <w:rPr>
                <w:rFonts w:ascii="Times New Roman" w:hAnsi="Times New Roman"/>
                <w:bCs/>
              </w:rPr>
              <w:t>е</w:t>
            </w:r>
            <w:r w:rsidRPr="008D5B7C">
              <w:rPr>
                <w:rFonts w:ascii="Times New Roman" w:hAnsi="Times New Roman"/>
                <w:bCs/>
              </w:rPr>
              <w:t>ственных туалетов</w:t>
            </w:r>
          </w:p>
        </w:tc>
        <w:tc>
          <w:tcPr>
            <w:tcW w:w="7513" w:type="dxa"/>
            <w:shd w:val="clear" w:color="auto" w:fill="auto"/>
          </w:tcPr>
          <w:p w:rsidR="00E947E1" w:rsidRPr="008D5B7C" w:rsidRDefault="00E947E1" w:rsidP="00F571FD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/>
                <w:bCs/>
              </w:rPr>
            </w:pPr>
            <w:r w:rsidRPr="008D5B7C">
              <w:rPr>
                <w:rFonts w:ascii="Times New Roman" w:hAnsi="Times New Roman"/>
                <w:bCs/>
              </w:rPr>
              <w:t>Строительство, реконструкция и эксплуатация общественных туал</w:t>
            </w:r>
            <w:r w:rsidRPr="008D5B7C">
              <w:rPr>
                <w:rFonts w:ascii="Times New Roman" w:hAnsi="Times New Roman"/>
                <w:bCs/>
              </w:rPr>
              <w:t>е</w:t>
            </w:r>
            <w:r w:rsidRPr="008D5B7C">
              <w:rPr>
                <w:rFonts w:ascii="Times New Roman" w:hAnsi="Times New Roman"/>
                <w:bCs/>
              </w:rPr>
              <w:t>тов</w:t>
            </w:r>
          </w:p>
        </w:tc>
      </w:tr>
      <w:tr w:rsidR="00E947E1" w:rsidRPr="008D5B7C" w:rsidTr="00F571FD">
        <w:tc>
          <w:tcPr>
            <w:tcW w:w="2376" w:type="dxa"/>
            <w:shd w:val="clear" w:color="auto" w:fill="auto"/>
          </w:tcPr>
          <w:p w:rsidR="00E947E1" w:rsidRPr="008D5B7C" w:rsidRDefault="00E947E1" w:rsidP="00F571FD">
            <w:pPr>
              <w:autoSpaceDE w:val="0"/>
              <w:autoSpaceDN w:val="0"/>
              <w:adjustRightInd w:val="0"/>
              <w:spacing w:after="60"/>
              <w:rPr>
                <w:rFonts w:ascii="Times New Roman" w:hAnsi="Times New Roman"/>
                <w:bCs/>
              </w:rPr>
            </w:pPr>
            <w:r w:rsidRPr="008D5B7C">
              <w:rPr>
                <w:rFonts w:ascii="Times New Roman" w:hAnsi="Times New Roman"/>
                <w:bCs/>
              </w:rPr>
              <w:t xml:space="preserve">Размещение отходов </w:t>
            </w:r>
            <w:r w:rsidRPr="008D5B7C">
              <w:rPr>
                <w:rFonts w:ascii="Times New Roman" w:hAnsi="Times New Roman"/>
                <w:bCs/>
              </w:rPr>
              <w:lastRenderedPageBreak/>
              <w:t>потребления</w:t>
            </w:r>
          </w:p>
        </w:tc>
        <w:tc>
          <w:tcPr>
            <w:tcW w:w="7513" w:type="dxa"/>
            <w:shd w:val="clear" w:color="auto" w:fill="auto"/>
          </w:tcPr>
          <w:p w:rsidR="00E947E1" w:rsidRPr="008D5B7C" w:rsidRDefault="00E947E1" w:rsidP="00F571FD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/>
                <w:bCs/>
              </w:rPr>
            </w:pPr>
            <w:r w:rsidRPr="008D5B7C">
              <w:rPr>
                <w:rFonts w:ascii="Times New Roman" w:hAnsi="Times New Roman"/>
                <w:bCs/>
              </w:rPr>
              <w:lastRenderedPageBreak/>
              <w:t>Размещение контейнеров для сбора мусора и бытовых отходов, обус</w:t>
            </w:r>
            <w:r w:rsidRPr="008D5B7C">
              <w:rPr>
                <w:rFonts w:ascii="Times New Roman" w:hAnsi="Times New Roman"/>
                <w:bCs/>
              </w:rPr>
              <w:t>т</w:t>
            </w:r>
            <w:r w:rsidRPr="008D5B7C">
              <w:rPr>
                <w:rFonts w:ascii="Times New Roman" w:hAnsi="Times New Roman"/>
                <w:bCs/>
              </w:rPr>
              <w:lastRenderedPageBreak/>
              <w:t>ройство площадок для их размещения</w:t>
            </w:r>
          </w:p>
        </w:tc>
      </w:tr>
      <w:tr w:rsidR="00E947E1" w:rsidRPr="008D5B7C" w:rsidTr="00F571FD">
        <w:trPr>
          <w:trHeight w:val="350"/>
        </w:trPr>
        <w:tc>
          <w:tcPr>
            <w:tcW w:w="2376" w:type="dxa"/>
            <w:shd w:val="clear" w:color="auto" w:fill="auto"/>
          </w:tcPr>
          <w:p w:rsidR="00E947E1" w:rsidRPr="008D5B7C" w:rsidRDefault="00E947E1" w:rsidP="00F571FD">
            <w:pPr>
              <w:autoSpaceDE w:val="0"/>
              <w:autoSpaceDN w:val="0"/>
              <w:adjustRightInd w:val="0"/>
              <w:spacing w:after="60"/>
              <w:rPr>
                <w:rFonts w:ascii="Times New Roman" w:hAnsi="Times New Roman"/>
                <w:bCs/>
              </w:rPr>
            </w:pPr>
            <w:r w:rsidRPr="008D5B7C">
              <w:rPr>
                <w:rFonts w:ascii="Times New Roman" w:hAnsi="Times New Roman"/>
                <w:bCs/>
              </w:rPr>
              <w:lastRenderedPageBreak/>
              <w:t>Размещение объе</w:t>
            </w:r>
            <w:r w:rsidRPr="008D5B7C">
              <w:rPr>
                <w:rFonts w:ascii="Times New Roman" w:hAnsi="Times New Roman"/>
                <w:bCs/>
              </w:rPr>
              <w:t>к</w:t>
            </w:r>
            <w:r w:rsidRPr="008D5B7C">
              <w:rPr>
                <w:rFonts w:ascii="Times New Roman" w:hAnsi="Times New Roman"/>
                <w:bCs/>
              </w:rPr>
              <w:t>тов пожарной без</w:t>
            </w:r>
            <w:r w:rsidRPr="008D5B7C">
              <w:rPr>
                <w:rFonts w:ascii="Times New Roman" w:hAnsi="Times New Roman"/>
                <w:bCs/>
              </w:rPr>
              <w:t>о</w:t>
            </w:r>
            <w:r w:rsidRPr="008D5B7C">
              <w:rPr>
                <w:rFonts w:ascii="Times New Roman" w:hAnsi="Times New Roman"/>
                <w:bCs/>
              </w:rPr>
              <w:t>пасн</w:t>
            </w:r>
            <w:r w:rsidRPr="008D5B7C">
              <w:rPr>
                <w:rFonts w:ascii="Times New Roman" w:hAnsi="Times New Roman"/>
                <w:bCs/>
              </w:rPr>
              <w:t>о</w:t>
            </w:r>
            <w:r w:rsidRPr="008D5B7C">
              <w:rPr>
                <w:rFonts w:ascii="Times New Roman" w:hAnsi="Times New Roman"/>
                <w:bCs/>
              </w:rPr>
              <w:t>сти</w:t>
            </w:r>
          </w:p>
        </w:tc>
        <w:tc>
          <w:tcPr>
            <w:tcW w:w="7513" w:type="dxa"/>
            <w:shd w:val="clear" w:color="auto" w:fill="auto"/>
          </w:tcPr>
          <w:p w:rsidR="00E947E1" w:rsidRPr="008D5B7C" w:rsidRDefault="00E947E1" w:rsidP="00F571FD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/>
                <w:bCs/>
              </w:rPr>
            </w:pPr>
            <w:r w:rsidRPr="008D5B7C">
              <w:rPr>
                <w:rFonts w:ascii="Times New Roman" w:hAnsi="Times New Roman"/>
                <w:bCs/>
              </w:rPr>
              <w:t>Размещение средств пожаротушения, гидрантов, резервуаров, прот</w:t>
            </w:r>
            <w:r w:rsidRPr="008D5B7C">
              <w:rPr>
                <w:rFonts w:ascii="Times New Roman" w:hAnsi="Times New Roman"/>
                <w:bCs/>
              </w:rPr>
              <w:t>и</w:t>
            </w:r>
            <w:r w:rsidRPr="008D5B7C">
              <w:rPr>
                <w:rFonts w:ascii="Times New Roman" w:hAnsi="Times New Roman"/>
                <w:bCs/>
              </w:rPr>
              <w:t>вопожарных водоёмов и иных объектов,  необходимых          в соо</w:t>
            </w:r>
            <w:r w:rsidRPr="008D5B7C">
              <w:rPr>
                <w:rFonts w:ascii="Times New Roman" w:hAnsi="Times New Roman"/>
                <w:bCs/>
              </w:rPr>
              <w:t>т</w:t>
            </w:r>
            <w:r w:rsidRPr="008D5B7C">
              <w:rPr>
                <w:rFonts w:ascii="Times New Roman" w:hAnsi="Times New Roman"/>
                <w:bCs/>
              </w:rPr>
              <w:t>ветствии с противопожарными требованиями</w:t>
            </w:r>
          </w:p>
        </w:tc>
      </w:tr>
      <w:tr w:rsidR="00E947E1" w:rsidRPr="008D5B7C" w:rsidTr="00F571FD">
        <w:trPr>
          <w:trHeight w:val="350"/>
        </w:trPr>
        <w:tc>
          <w:tcPr>
            <w:tcW w:w="2376" w:type="dxa"/>
            <w:shd w:val="clear" w:color="auto" w:fill="auto"/>
          </w:tcPr>
          <w:p w:rsidR="00E947E1" w:rsidRPr="008D5B7C" w:rsidRDefault="00E947E1" w:rsidP="00F571FD">
            <w:pPr>
              <w:autoSpaceDE w:val="0"/>
              <w:autoSpaceDN w:val="0"/>
              <w:adjustRightInd w:val="0"/>
              <w:spacing w:after="60"/>
              <w:rPr>
                <w:rFonts w:ascii="Times New Roman" w:hAnsi="Times New Roman"/>
                <w:bCs/>
              </w:rPr>
            </w:pPr>
            <w:r w:rsidRPr="008D5B7C">
              <w:rPr>
                <w:rFonts w:ascii="Times New Roman" w:hAnsi="Times New Roman"/>
                <w:bCs/>
              </w:rPr>
              <w:t>Размещение площ</w:t>
            </w:r>
            <w:r w:rsidRPr="008D5B7C">
              <w:rPr>
                <w:rFonts w:ascii="Times New Roman" w:hAnsi="Times New Roman"/>
                <w:bCs/>
              </w:rPr>
              <w:t>а</w:t>
            </w:r>
            <w:r w:rsidRPr="008D5B7C">
              <w:rPr>
                <w:rFonts w:ascii="Times New Roman" w:hAnsi="Times New Roman"/>
                <w:bCs/>
              </w:rPr>
              <w:t>док для спортивных зан</w:t>
            </w:r>
            <w:r w:rsidRPr="008D5B7C">
              <w:rPr>
                <w:rFonts w:ascii="Times New Roman" w:hAnsi="Times New Roman"/>
                <w:bCs/>
              </w:rPr>
              <w:t>я</w:t>
            </w:r>
            <w:r w:rsidRPr="008D5B7C">
              <w:rPr>
                <w:rFonts w:ascii="Times New Roman" w:hAnsi="Times New Roman"/>
                <w:bCs/>
              </w:rPr>
              <w:t xml:space="preserve">тий и отдыха </w:t>
            </w:r>
          </w:p>
        </w:tc>
        <w:tc>
          <w:tcPr>
            <w:tcW w:w="7513" w:type="dxa"/>
            <w:shd w:val="clear" w:color="auto" w:fill="auto"/>
          </w:tcPr>
          <w:p w:rsidR="00E947E1" w:rsidRPr="008D5B7C" w:rsidRDefault="00E947E1" w:rsidP="00F571FD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/>
                <w:bCs/>
              </w:rPr>
            </w:pPr>
            <w:r w:rsidRPr="008D5B7C">
              <w:rPr>
                <w:rFonts w:ascii="Times New Roman" w:hAnsi="Times New Roman"/>
                <w:bCs/>
              </w:rPr>
              <w:t>Размещение площадок для отдыха взрослых, детских игровых               и спортивных площадок, в том числе с озеленением, спортивным и иным необходимым оборудованием, открытых танцплощадок, летних театров и эс</w:t>
            </w:r>
            <w:r w:rsidRPr="008D5B7C">
              <w:rPr>
                <w:rFonts w:ascii="Times New Roman" w:hAnsi="Times New Roman"/>
                <w:bCs/>
              </w:rPr>
              <w:t>т</w:t>
            </w:r>
            <w:r w:rsidRPr="008D5B7C">
              <w:rPr>
                <w:rFonts w:ascii="Times New Roman" w:hAnsi="Times New Roman"/>
                <w:bCs/>
              </w:rPr>
              <w:t>рад</w:t>
            </w:r>
          </w:p>
        </w:tc>
      </w:tr>
      <w:tr w:rsidR="00E947E1" w:rsidRPr="008D5B7C" w:rsidTr="00F571FD">
        <w:trPr>
          <w:trHeight w:val="350"/>
        </w:trPr>
        <w:tc>
          <w:tcPr>
            <w:tcW w:w="2376" w:type="dxa"/>
            <w:shd w:val="clear" w:color="auto" w:fill="auto"/>
          </w:tcPr>
          <w:p w:rsidR="00E947E1" w:rsidRPr="008D5B7C" w:rsidRDefault="00E947E1" w:rsidP="00F571FD">
            <w:pPr>
              <w:autoSpaceDE w:val="0"/>
              <w:autoSpaceDN w:val="0"/>
              <w:adjustRightInd w:val="0"/>
              <w:spacing w:after="60"/>
              <w:rPr>
                <w:rFonts w:ascii="Times New Roman" w:hAnsi="Times New Roman"/>
                <w:bCs/>
              </w:rPr>
            </w:pPr>
            <w:r w:rsidRPr="008D5B7C">
              <w:rPr>
                <w:rFonts w:ascii="Times New Roman" w:hAnsi="Times New Roman"/>
                <w:bCs/>
              </w:rPr>
              <w:t>Размещение некап</w:t>
            </w:r>
            <w:r w:rsidRPr="008D5B7C">
              <w:rPr>
                <w:rFonts w:ascii="Times New Roman" w:hAnsi="Times New Roman"/>
                <w:bCs/>
              </w:rPr>
              <w:t>и</w:t>
            </w:r>
            <w:r w:rsidRPr="008D5B7C">
              <w:rPr>
                <w:rFonts w:ascii="Times New Roman" w:hAnsi="Times New Roman"/>
                <w:bCs/>
              </w:rPr>
              <w:t>тальных объектов общественного п</w:t>
            </w:r>
            <w:r w:rsidRPr="008D5B7C">
              <w:rPr>
                <w:rFonts w:ascii="Times New Roman" w:hAnsi="Times New Roman"/>
                <w:bCs/>
              </w:rPr>
              <w:t>и</w:t>
            </w:r>
            <w:r w:rsidRPr="008D5B7C">
              <w:rPr>
                <w:rFonts w:ascii="Times New Roman" w:hAnsi="Times New Roman"/>
                <w:bCs/>
              </w:rPr>
              <w:t>тания</w:t>
            </w:r>
          </w:p>
        </w:tc>
        <w:tc>
          <w:tcPr>
            <w:tcW w:w="7513" w:type="dxa"/>
            <w:shd w:val="clear" w:color="auto" w:fill="auto"/>
          </w:tcPr>
          <w:p w:rsidR="00E947E1" w:rsidRPr="008D5B7C" w:rsidRDefault="00E947E1" w:rsidP="00F571FD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/>
                <w:bCs/>
              </w:rPr>
            </w:pPr>
            <w:r w:rsidRPr="008D5B7C">
              <w:rPr>
                <w:rFonts w:ascii="Times New Roman" w:hAnsi="Times New Roman"/>
                <w:bCs/>
              </w:rPr>
              <w:t>Строительство, реконструкция и эксплуатация некапитальных объе</w:t>
            </w:r>
            <w:r w:rsidRPr="008D5B7C">
              <w:rPr>
                <w:rFonts w:ascii="Times New Roman" w:hAnsi="Times New Roman"/>
                <w:bCs/>
              </w:rPr>
              <w:t>к</w:t>
            </w:r>
            <w:r w:rsidRPr="008D5B7C">
              <w:rPr>
                <w:rFonts w:ascii="Times New Roman" w:hAnsi="Times New Roman"/>
                <w:bCs/>
              </w:rPr>
              <w:t>тов общественного питания: ресторанов, кафе, столовых, зак</w:t>
            </w:r>
            <w:r w:rsidRPr="008D5B7C">
              <w:rPr>
                <w:rFonts w:ascii="Times New Roman" w:hAnsi="Times New Roman"/>
                <w:bCs/>
              </w:rPr>
              <w:t>у</w:t>
            </w:r>
            <w:r w:rsidRPr="008D5B7C">
              <w:rPr>
                <w:rFonts w:ascii="Times New Roman" w:hAnsi="Times New Roman"/>
                <w:bCs/>
              </w:rPr>
              <w:t>сочных</w:t>
            </w:r>
          </w:p>
        </w:tc>
      </w:tr>
    </w:tbl>
    <w:p w:rsidR="00E947E1" w:rsidRPr="008D5B7C" w:rsidRDefault="00E947E1" w:rsidP="00E947E1">
      <w:pPr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76"/>
        <w:gridCol w:w="7513"/>
      </w:tblGrid>
      <w:tr w:rsidR="00E947E1" w:rsidRPr="008D5B7C" w:rsidTr="00F571FD">
        <w:tc>
          <w:tcPr>
            <w:tcW w:w="9889" w:type="dxa"/>
            <w:gridSpan w:val="2"/>
            <w:shd w:val="clear" w:color="auto" w:fill="auto"/>
          </w:tcPr>
          <w:p w:rsidR="00E947E1" w:rsidRPr="008D5B7C" w:rsidRDefault="00E947E1" w:rsidP="00F571FD">
            <w:pPr>
              <w:autoSpaceDE w:val="0"/>
              <w:autoSpaceDN w:val="0"/>
              <w:adjustRightInd w:val="0"/>
              <w:spacing w:after="60"/>
              <w:jc w:val="center"/>
              <w:rPr>
                <w:rFonts w:ascii="Times New Roman" w:hAnsi="Times New Roman"/>
                <w:b/>
                <w:bCs/>
              </w:rPr>
            </w:pPr>
            <w:r w:rsidRPr="008D5B7C">
              <w:rPr>
                <w:rFonts w:ascii="Times New Roman" w:hAnsi="Times New Roman"/>
                <w:b/>
                <w:bCs/>
              </w:rPr>
              <w:t>Условно разрешенные виды использования земельных участков</w:t>
            </w:r>
          </w:p>
          <w:p w:rsidR="00E947E1" w:rsidRPr="008D5B7C" w:rsidRDefault="00E947E1" w:rsidP="00F571FD">
            <w:pPr>
              <w:autoSpaceDE w:val="0"/>
              <w:autoSpaceDN w:val="0"/>
              <w:adjustRightInd w:val="0"/>
              <w:spacing w:after="60"/>
              <w:jc w:val="center"/>
              <w:rPr>
                <w:rFonts w:ascii="Times New Roman" w:hAnsi="Times New Roman"/>
                <w:b/>
                <w:bCs/>
              </w:rPr>
            </w:pPr>
            <w:r w:rsidRPr="008D5B7C">
              <w:rPr>
                <w:rFonts w:ascii="Times New Roman" w:hAnsi="Times New Roman"/>
                <w:b/>
                <w:bCs/>
              </w:rPr>
              <w:t>и объектов капитального строительства</w:t>
            </w:r>
          </w:p>
        </w:tc>
      </w:tr>
      <w:tr w:rsidR="00E947E1" w:rsidRPr="008D5B7C" w:rsidTr="00F571FD">
        <w:tc>
          <w:tcPr>
            <w:tcW w:w="2376" w:type="dxa"/>
            <w:shd w:val="clear" w:color="auto" w:fill="auto"/>
          </w:tcPr>
          <w:p w:rsidR="00E947E1" w:rsidRPr="008D5B7C" w:rsidRDefault="00E947E1" w:rsidP="00F571FD">
            <w:pPr>
              <w:autoSpaceDE w:val="0"/>
              <w:autoSpaceDN w:val="0"/>
              <w:adjustRightInd w:val="0"/>
              <w:spacing w:after="60"/>
              <w:jc w:val="center"/>
              <w:rPr>
                <w:rFonts w:ascii="Times New Roman" w:hAnsi="Times New Roman"/>
                <w:bCs/>
              </w:rPr>
            </w:pPr>
            <w:r w:rsidRPr="008D5B7C">
              <w:rPr>
                <w:rFonts w:ascii="Times New Roman" w:hAnsi="Times New Roman"/>
                <w:bCs/>
              </w:rPr>
              <w:t>Вид разрешенного и</w:t>
            </w:r>
            <w:r w:rsidRPr="008D5B7C">
              <w:rPr>
                <w:rFonts w:ascii="Times New Roman" w:hAnsi="Times New Roman"/>
                <w:bCs/>
              </w:rPr>
              <w:t>с</w:t>
            </w:r>
            <w:r w:rsidRPr="008D5B7C">
              <w:rPr>
                <w:rFonts w:ascii="Times New Roman" w:hAnsi="Times New Roman"/>
                <w:bCs/>
              </w:rPr>
              <w:t>пользования</w:t>
            </w:r>
          </w:p>
        </w:tc>
        <w:tc>
          <w:tcPr>
            <w:tcW w:w="7513" w:type="dxa"/>
            <w:shd w:val="clear" w:color="auto" w:fill="auto"/>
          </w:tcPr>
          <w:p w:rsidR="00E947E1" w:rsidRPr="008D5B7C" w:rsidRDefault="00E947E1" w:rsidP="00F571FD">
            <w:pPr>
              <w:autoSpaceDE w:val="0"/>
              <w:autoSpaceDN w:val="0"/>
              <w:adjustRightInd w:val="0"/>
              <w:spacing w:after="60"/>
              <w:jc w:val="center"/>
              <w:rPr>
                <w:rFonts w:ascii="Times New Roman" w:hAnsi="Times New Roman"/>
                <w:bCs/>
              </w:rPr>
            </w:pPr>
            <w:r w:rsidRPr="008D5B7C">
              <w:rPr>
                <w:rFonts w:ascii="Times New Roman" w:hAnsi="Times New Roman"/>
                <w:bCs/>
              </w:rPr>
              <w:t xml:space="preserve">Деятельность, соответствующая </w:t>
            </w:r>
          </w:p>
          <w:p w:rsidR="00E947E1" w:rsidRPr="008D5B7C" w:rsidRDefault="00E947E1" w:rsidP="00F571FD">
            <w:pPr>
              <w:autoSpaceDE w:val="0"/>
              <w:autoSpaceDN w:val="0"/>
              <w:adjustRightInd w:val="0"/>
              <w:spacing w:after="60"/>
              <w:jc w:val="center"/>
              <w:rPr>
                <w:rFonts w:ascii="Times New Roman" w:hAnsi="Times New Roman"/>
                <w:bCs/>
              </w:rPr>
            </w:pPr>
            <w:r w:rsidRPr="008D5B7C">
              <w:rPr>
                <w:rFonts w:ascii="Times New Roman" w:hAnsi="Times New Roman"/>
                <w:bCs/>
              </w:rPr>
              <w:t>виду разрешенного использования</w:t>
            </w:r>
          </w:p>
        </w:tc>
      </w:tr>
      <w:tr w:rsidR="00E947E1" w:rsidRPr="008D5B7C" w:rsidTr="00F571FD">
        <w:tc>
          <w:tcPr>
            <w:tcW w:w="2376" w:type="dxa"/>
            <w:shd w:val="clear" w:color="auto" w:fill="auto"/>
          </w:tcPr>
          <w:p w:rsidR="00E947E1" w:rsidRPr="008D5B7C" w:rsidRDefault="00E947E1" w:rsidP="00F571FD">
            <w:pPr>
              <w:autoSpaceDE w:val="0"/>
              <w:autoSpaceDN w:val="0"/>
              <w:adjustRightInd w:val="0"/>
              <w:spacing w:after="60"/>
              <w:rPr>
                <w:rFonts w:ascii="Times New Roman" w:hAnsi="Times New Roman"/>
                <w:bCs/>
              </w:rPr>
            </w:pPr>
            <w:r w:rsidRPr="008D5B7C">
              <w:rPr>
                <w:rFonts w:ascii="Times New Roman" w:hAnsi="Times New Roman"/>
                <w:bCs/>
              </w:rPr>
              <w:t>Размещение объе</w:t>
            </w:r>
            <w:r w:rsidRPr="008D5B7C">
              <w:rPr>
                <w:rFonts w:ascii="Times New Roman" w:hAnsi="Times New Roman"/>
                <w:bCs/>
              </w:rPr>
              <w:t>к</w:t>
            </w:r>
            <w:r w:rsidRPr="008D5B7C">
              <w:rPr>
                <w:rFonts w:ascii="Times New Roman" w:hAnsi="Times New Roman"/>
                <w:bCs/>
              </w:rPr>
              <w:t>тов общественного пит</w:t>
            </w:r>
            <w:r w:rsidRPr="008D5B7C">
              <w:rPr>
                <w:rFonts w:ascii="Times New Roman" w:hAnsi="Times New Roman"/>
                <w:bCs/>
              </w:rPr>
              <w:t>а</w:t>
            </w:r>
            <w:r w:rsidRPr="008D5B7C">
              <w:rPr>
                <w:rFonts w:ascii="Times New Roman" w:hAnsi="Times New Roman"/>
                <w:bCs/>
              </w:rPr>
              <w:t>ния</w:t>
            </w:r>
          </w:p>
        </w:tc>
        <w:tc>
          <w:tcPr>
            <w:tcW w:w="7513" w:type="dxa"/>
            <w:shd w:val="clear" w:color="auto" w:fill="auto"/>
          </w:tcPr>
          <w:p w:rsidR="00E947E1" w:rsidRPr="008D5B7C" w:rsidRDefault="00E947E1" w:rsidP="00F571FD">
            <w:pPr>
              <w:tabs>
                <w:tab w:val="left" w:pos="318"/>
              </w:tabs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/>
                <w:bCs/>
              </w:rPr>
            </w:pPr>
            <w:r w:rsidRPr="008D5B7C">
              <w:rPr>
                <w:rFonts w:ascii="Times New Roman" w:hAnsi="Times New Roman"/>
                <w:bCs/>
              </w:rPr>
              <w:t>Строительство, реконструкция и эксплуатация объектов общественн</w:t>
            </w:r>
            <w:r w:rsidRPr="008D5B7C">
              <w:rPr>
                <w:rFonts w:ascii="Times New Roman" w:hAnsi="Times New Roman"/>
                <w:bCs/>
              </w:rPr>
              <w:t>о</w:t>
            </w:r>
            <w:r w:rsidRPr="008D5B7C">
              <w:rPr>
                <w:rFonts w:ascii="Times New Roman" w:hAnsi="Times New Roman"/>
                <w:bCs/>
              </w:rPr>
              <w:t>го питания: рестораны, бары, кафе, столовые, закусочные и другие объекты общ</w:t>
            </w:r>
            <w:r w:rsidRPr="008D5B7C">
              <w:rPr>
                <w:rFonts w:ascii="Times New Roman" w:hAnsi="Times New Roman"/>
                <w:bCs/>
              </w:rPr>
              <w:t>е</w:t>
            </w:r>
            <w:r w:rsidRPr="008D5B7C">
              <w:rPr>
                <w:rFonts w:ascii="Times New Roman" w:hAnsi="Times New Roman"/>
                <w:bCs/>
              </w:rPr>
              <w:t>ственного питания</w:t>
            </w:r>
          </w:p>
        </w:tc>
      </w:tr>
      <w:tr w:rsidR="00E947E1" w:rsidRPr="008D5B7C" w:rsidTr="00F571FD">
        <w:trPr>
          <w:trHeight w:val="980"/>
        </w:trPr>
        <w:tc>
          <w:tcPr>
            <w:tcW w:w="2376" w:type="dxa"/>
            <w:shd w:val="clear" w:color="auto" w:fill="auto"/>
          </w:tcPr>
          <w:p w:rsidR="00E947E1" w:rsidRPr="008D5B7C" w:rsidRDefault="00E947E1" w:rsidP="00F571FD">
            <w:pPr>
              <w:autoSpaceDE w:val="0"/>
              <w:autoSpaceDN w:val="0"/>
              <w:adjustRightInd w:val="0"/>
              <w:spacing w:after="60"/>
              <w:rPr>
                <w:rFonts w:ascii="Times New Roman" w:hAnsi="Times New Roman"/>
                <w:bCs/>
              </w:rPr>
            </w:pPr>
            <w:r w:rsidRPr="008D5B7C">
              <w:rPr>
                <w:rFonts w:ascii="Times New Roman" w:hAnsi="Times New Roman"/>
                <w:bCs/>
              </w:rPr>
              <w:t>Размещение униве</w:t>
            </w:r>
            <w:r w:rsidRPr="008D5B7C">
              <w:rPr>
                <w:rFonts w:ascii="Times New Roman" w:hAnsi="Times New Roman"/>
                <w:bCs/>
              </w:rPr>
              <w:t>р</w:t>
            </w:r>
            <w:r w:rsidRPr="008D5B7C">
              <w:rPr>
                <w:rFonts w:ascii="Times New Roman" w:hAnsi="Times New Roman"/>
                <w:bCs/>
              </w:rPr>
              <w:t>сальных развлек</w:t>
            </w:r>
            <w:r w:rsidRPr="008D5B7C">
              <w:rPr>
                <w:rFonts w:ascii="Times New Roman" w:hAnsi="Times New Roman"/>
                <w:bCs/>
              </w:rPr>
              <w:t>а</w:t>
            </w:r>
            <w:r w:rsidRPr="008D5B7C">
              <w:rPr>
                <w:rFonts w:ascii="Times New Roman" w:hAnsi="Times New Roman"/>
                <w:bCs/>
              </w:rPr>
              <w:t>тельных компле</w:t>
            </w:r>
            <w:r w:rsidRPr="008D5B7C">
              <w:rPr>
                <w:rFonts w:ascii="Times New Roman" w:hAnsi="Times New Roman"/>
                <w:bCs/>
              </w:rPr>
              <w:t>к</w:t>
            </w:r>
            <w:r w:rsidRPr="008D5B7C">
              <w:rPr>
                <w:rFonts w:ascii="Times New Roman" w:hAnsi="Times New Roman"/>
                <w:bCs/>
              </w:rPr>
              <w:t>сов, аттракционов</w:t>
            </w:r>
          </w:p>
        </w:tc>
        <w:tc>
          <w:tcPr>
            <w:tcW w:w="7513" w:type="dxa"/>
            <w:shd w:val="clear" w:color="auto" w:fill="auto"/>
          </w:tcPr>
          <w:p w:rsidR="00E947E1" w:rsidRPr="008D5B7C" w:rsidRDefault="00E947E1" w:rsidP="00F571FD">
            <w:pPr>
              <w:tabs>
                <w:tab w:val="left" w:pos="318"/>
              </w:tabs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/>
                <w:bCs/>
              </w:rPr>
            </w:pPr>
            <w:r w:rsidRPr="008D5B7C">
              <w:rPr>
                <w:rFonts w:ascii="Times New Roman" w:hAnsi="Times New Roman"/>
                <w:bCs/>
              </w:rPr>
              <w:t>Строительство, реконструкция и эксплуатация  универсальных ра</w:t>
            </w:r>
            <w:r w:rsidRPr="008D5B7C">
              <w:rPr>
                <w:rFonts w:ascii="Times New Roman" w:hAnsi="Times New Roman"/>
                <w:bCs/>
              </w:rPr>
              <w:t>з</w:t>
            </w:r>
            <w:r w:rsidRPr="008D5B7C">
              <w:rPr>
                <w:rFonts w:ascii="Times New Roman" w:hAnsi="Times New Roman"/>
                <w:bCs/>
              </w:rPr>
              <w:t>влекательных комплексов, аттракционов</w:t>
            </w:r>
          </w:p>
        </w:tc>
      </w:tr>
    </w:tbl>
    <w:p w:rsidR="00E947E1" w:rsidRPr="008D5B7C" w:rsidRDefault="00E947E1" w:rsidP="00E947E1">
      <w:pPr>
        <w:rPr>
          <w:rFonts w:ascii="Times New Roman" w:hAnsi="Times New Roman"/>
          <w:sz w:val="28"/>
          <w:szCs w:val="28"/>
        </w:rPr>
      </w:pPr>
    </w:p>
    <w:p w:rsidR="00AB7384" w:rsidRPr="008D5B7C" w:rsidRDefault="00AB7384" w:rsidP="00E947E1">
      <w:pPr>
        <w:rPr>
          <w:rFonts w:ascii="Times New Roman" w:hAnsi="Times New Roman"/>
          <w:sz w:val="28"/>
          <w:szCs w:val="28"/>
        </w:rPr>
      </w:pPr>
    </w:p>
    <w:p w:rsidR="00AB7384" w:rsidRPr="008D5B7C" w:rsidRDefault="0033234C" w:rsidP="00AB7384">
      <w:pPr>
        <w:spacing w:after="240"/>
        <w:jc w:val="center"/>
        <w:outlineLvl w:val="3"/>
        <w:rPr>
          <w:rFonts w:ascii="Times New Roman" w:hAnsi="Times New Roman"/>
          <w:b/>
          <w:sz w:val="28"/>
          <w:szCs w:val="28"/>
        </w:rPr>
      </w:pPr>
      <w:r w:rsidRPr="008D5B7C">
        <w:rPr>
          <w:rFonts w:ascii="Times New Roman" w:hAnsi="Times New Roman"/>
          <w:b/>
          <w:sz w:val="28"/>
          <w:szCs w:val="28"/>
        </w:rPr>
        <w:br w:type="page"/>
      </w:r>
      <w:r w:rsidR="00AB7384" w:rsidRPr="008D5B7C">
        <w:rPr>
          <w:rFonts w:ascii="Times New Roman" w:hAnsi="Times New Roman"/>
          <w:b/>
          <w:sz w:val="28"/>
          <w:szCs w:val="28"/>
        </w:rPr>
        <w:lastRenderedPageBreak/>
        <w:t>Р</w:t>
      </w:r>
      <w:proofErr w:type="gramStart"/>
      <w:r w:rsidR="00AB7384" w:rsidRPr="008D5B7C">
        <w:rPr>
          <w:rFonts w:ascii="Times New Roman" w:hAnsi="Times New Roman"/>
          <w:b/>
          <w:sz w:val="28"/>
          <w:szCs w:val="28"/>
        </w:rPr>
        <w:t>2</w:t>
      </w:r>
      <w:proofErr w:type="gramEnd"/>
      <w:r w:rsidR="00AB7384" w:rsidRPr="008D5B7C">
        <w:rPr>
          <w:rFonts w:ascii="Times New Roman" w:hAnsi="Times New Roman"/>
          <w:b/>
          <w:sz w:val="28"/>
          <w:szCs w:val="28"/>
        </w:rPr>
        <w:t xml:space="preserve"> Зона природного ландшафта</w:t>
      </w:r>
    </w:p>
    <w:p w:rsidR="00AB7384" w:rsidRPr="008D5B7C" w:rsidRDefault="00AB7384" w:rsidP="00AB7384">
      <w:pPr>
        <w:tabs>
          <w:tab w:val="left" w:pos="0"/>
        </w:tabs>
        <w:spacing w:after="20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D5B7C">
        <w:rPr>
          <w:rFonts w:ascii="Times New Roman" w:hAnsi="Times New Roman"/>
          <w:sz w:val="28"/>
          <w:szCs w:val="28"/>
        </w:rPr>
        <w:t>Зона Р</w:t>
      </w:r>
      <w:proofErr w:type="gramStart"/>
      <w:r w:rsidRPr="008D5B7C">
        <w:rPr>
          <w:rFonts w:ascii="Times New Roman" w:hAnsi="Times New Roman"/>
          <w:sz w:val="28"/>
          <w:szCs w:val="28"/>
        </w:rPr>
        <w:t>2</w:t>
      </w:r>
      <w:proofErr w:type="gramEnd"/>
      <w:r w:rsidRPr="008D5B7C">
        <w:rPr>
          <w:rFonts w:ascii="Times New Roman" w:hAnsi="Times New Roman"/>
          <w:sz w:val="28"/>
          <w:szCs w:val="28"/>
        </w:rPr>
        <w:t xml:space="preserve"> предназначена для сохранения и обустройства природного ландшафта, озелененных пространств.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76"/>
        <w:gridCol w:w="7513"/>
      </w:tblGrid>
      <w:tr w:rsidR="00AB7384" w:rsidRPr="008D5B7C" w:rsidTr="00F571FD">
        <w:tc>
          <w:tcPr>
            <w:tcW w:w="9889" w:type="dxa"/>
            <w:gridSpan w:val="2"/>
            <w:shd w:val="clear" w:color="auto" w:fill="auto"/>
          </w:tcPr>
          <w:p w:rsidR="00AB7384" w:rsidRPr="008D5B7C" w:rsidRDefault="00AB7384" w:rsidP="00F571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</w:rPr>
            </w:pPr>
            <w:r w:rsidRPr="008D5B7C">
              <w:rPr>
                <w:rFonts w:ascii="Times New Roman" w:hAnsi="Times New Roman"/>
                <w:b/>
                <w:bCs/>
              </w:rPr>
              <w:t>Основные виды разрешенного использования земельных участков</w:t>
            </w:r>
          </w:p>
          <w:p w:rsidR="00AB7384" w:rsidRPr="008D5B7C" w:rsidRDefault="00AB7384" w:rsidP="00F571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</w:rPr>
            </w:pPr>
            <w:r w:rsidRPr="008D5B7C">
              <w:rPr>
                <w:rFonts w:ascii="Times New Roman" w:hAnsi="Times New Roman"/>
                <w:b/>
                <w:bCs/>
              </w:rPr>
              <w:t>и объектов капитального строительства</w:t>
            </w:r>
          </w:p>
        </w:tc>
      </w:tr>
      <w:tr w:rsidR="00AB7384" w:rsidRPr="008D5B7C" w:rsidTr="00F571FD">
        <w:tc>
          <w:tcPr>
            <w:tcW w:w="2376" w:type="dxa"/>
            <w:shd w:val="clear" w:color="auto" w:fill="auto"/>
          </w:tcPr>
          <w:p w:rsidR="00AB7384" w:rsidRPr="008D5B7C" w:rsidRDefault="00AB7384" w:rsidP="00F571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 w:rsidRPr="008D5B7C">
              <w:rPr>
                <w:rFonts w:ascii="Times New Roman" w:hAnsi="Times New Roman"/>
                <w:bCs/>
              </w:rPr>
              <w:t>Вид разрешенного и</w:t>
            </w:r>
            <w:r w:rsidRPr="008D5B7C">
              <w:rPr>
                <w:rFonts w:ascii="Times New Roman" w:hAnsi="Times New Roman"/>
                <w:bCs/>
              </w:rPr>
              <w:t>с</w:t>
            </w:r>
            <w:r w:rsidRPr="008D5B7C">
              <w:rPr>
                <w:rFonts w:ascii="Times New Roman" w:hAnsi="Times New Roman"/>
                <w:bCs/>
              </w:rPr>
              <w:t>пользования</w:t>
            </w:r>
          </w:p>
        </w:tc>
        <w:tc>
          <w:tcPr>
            <w:tcW w:w="7513" w:type="dxa"/>
            <w:shd w:val="clear" w:color="auto" w:fill="auto"/>
          </w:tcPr>
          <w:p w:rsidR="00AB7384" w:rsidRPr="008D5B7C" w:rsidRDefault="00AB7384" w:rsidP="00F571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 w:rsidRPr="008D5B7C">
              <w:rPr>
                <w:rFonts w:ascii="Times New Roman" w:hAnsi="Times New Roman"/>
                <w:bCs/>
              </w:rPr>
              <w:t xml:space="preserve">Деятельность, соответствующая </w:t>
            </w:r>
          </w:p>
          <w:p w:rsidR="00AB7384" w:rsidRPr="008D5B7C" w:rsidRDefault="00AB7384" w:rsidP="00F571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 w:rsidRPr="008D5B7C">
              <w:rPr>
                <w:rFonts w:ascii="Times New Roman" w:hAnsi="Times New Roman"/>
                <w:bCs/>
              </w:rPr>
              <w:t>виду разрешенного использования</w:t>
            </w:r>
          </w:p>
        </w:tc>
      </w:tr>
      <w:tr w:rsidR="00AB7384" w:rsidRPr="008D5B7C" w:rsidTr="00F571FD">
        <w:tc>
          <w:tcPr>
            <w:tcW w:w="2376" w:type="dxa"/>
            <w:shd w:val="clear" w:color="auto" w:fill="auto"/>
          </w:tcPr>
          <w:p w:rsidR="00AB7384" w:rsidRPr="008D5B7C" w:rsidRDefault="00AB7384" w:rsidP="00F571FD">
            <w:pPr>
              <w:tabs>
                <w:tab w:val="left" w:pos="993"/>
              </w:tabs>
              <w:rPr>
                <w:rFonts w:ascii="Times New Roman" w:hAnsi="Times New Roman"/>
                <w:bCs/>
              </w:rPr>
            </w:pPr>
            <w:r w:rsidRPr="008D5B7C">
              <w:rPr>
                <w:rFonts w:ascii="Times New Roman" w:hAnsi="Times New Roman"/>
                <w:bCs/>
              </w:rPr>
              <w:t>Размещение пр</w:t>
            </w:r>
            <w:r w:rsidRPr="008D5B7C">
              <w:rPr>
                <w:rFonts w:ascii="Times New Roman" w:hAnsi="Times New Roman"/>
                <w:bCs/>
              </w:rPr>
              <w:t>и</w:t>
            </w:r>
            <w:r w:rsidRPr="008D5B7C">
              <w:rPr>
                <w:rFonts w:ascii="Times New Roman" w:hAnsi="Times New Roman"/>
                <w:bCs/>
              </w:rPr>
              <w:t xml:space="preserve">родного ландшафта </w:t>
            </w:r>
          </w:p>
        </w:tc>
        <w:tc>
          <w:tcPr>
            <w:tcW w:w="7513" w:type="dxa"/>
            <w:shd w:val="clear" w:color="auto" w:fill="auto"/>
          </w:tcPr>
          <w:p w:rsidR="00AB7384" w:rsidRPr="008D5B7C" w:rsidRDefault="00AB7384" w:rsidP="00F571FD">
            <w:pPr>
              <w:tabs>
                <w:tab w:val="left" w:pos="993"/>
              </w:tabs>
              <w:jc w:val="both"/>
              <w:rPr>
                <w:rFonts w:ascii="Times New Roman" w:hAnsi="Times New Roman"/>
                <w:bCs/>
              </w:rPr>
            </w:pPr>
            <w:r w:rsidRPr="008D5B7C">
              <w:rPr>
                <w:rFonts w:ascii="Times New Roman" w:hAnsi="Times New Roman"/>
                <w:bCs/>
              </w:rPr>
              <w:t>Размещение лугов, оврагов, озер, болот, пойм рек и других террит</w:t>
            </w:r>
            <w:r w:rsidRPr="008D5B7C">
              <w:rPr>
                <w:rFonts w:ascii="Times New Roman" w:hAnsi="Times New Roman"/>
                <w:bCs/>
              </w:rPr>
              <w:t>о</w:t>
            </w:r>
            <w:r w:rsidRPr="008D5B7C">
              <w:rPr>
                <w:rFonts w:ascii="Times New Roman" w:hAnsi="Times New Roman"/>
                <w:bCs/>
              </w:rPr>
              <w:t>рий природного ландшафта</w:t>
            </w:r>
          </w:p>
        </w:tc>
      </w:tr>
    </w:tbl>
    <w:p w:rsidR="00AB7384" w:rsidRPr="008D5B7C" w:rsidRDefault="00AB7384" w:rsidP="00AB7384">
      <w:pPr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76"/>
        <w:gridCol w:w="7528"/>
      </w:tblGrid>
      <w:tr w:rsidR="00AB7384" w:rsidRPr="008D5B7C" w:rsidTr="00F571FD">
        <w:tc>
          <w:tcPr>
            <w:tcW w:w="9904" w:type="dxa"/>
            <w:gridSpan w:val="2"/>
            <w:shd w:val="clear" w:color="auto" w:fill="auto"/>
          </w:tcPr>
          <w:p w:rsidR="00AB7384" w:rsidRPr="008D5B7C" w:rsidRDefault="00AB7384" w:rsidP="00F571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</w:rPr>
            </w:pPr>
            <w:r w:rsidRPr="008D5B7C">
              <w:rPr>
                <w:rFonts w:ascii="Times New Roman" w:hAnsi="Times New Roman"/>
                <w:b/>
                <w:bCs/>
              </w:rPr>
              <w:t>Вспомогательные виды разрешенного использования земельных участков</w:t>
            </w:r>
          </w:p>
          <w:p w:rsidR="00AB7384" w:rsidRPr="008D5B7C" w:rsidRDefault="00AB7384" w:rsidP="00F571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</w:rPr>
            </w:pPr>
            <w:r w:rsidRPr="008D5B7C">
              <w:rPr>
                <w:rFonts w:ascii="Times New Roman" w:hAnsi="Times New Roman"/>
                <w:b/>
                <w:bCs/>
              </w:rPr>
              <w:t>и объектов капитального строительства</w:t>
            </w:r>
          </w:p>
        </w:tc>
      </w:tr>
      <w:tr w:rsidR="00AB7384" w:rsidRPr="008D5B7C" w:rsidTr="00F571FD">
        <w:tc>
          <w:tcPr>
            <w:tcW w:w="2376" w:type="dxa"/>
            <w:shd w:val="clear" w:color="auto" w:fill="auto"/>
          </w:tcPr>
          <w:p w:rsidR="00AB7384" w:rsidRPr="008D5B7C" w:rsidRDefault="00AB7384" w:rsidP="00F571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 w:rsidRPr="008D5B7C">
              <w:rPr>
                <w:rFonts w:ascii="Times New Roman" w:hAnsi="Times New Roman"/>
                <w:bCs/>
              </w:rPr>
              <w:t>Вид разрешенного и</w:t>
            </w:r>
            <w:r w:rsidRPr="008D5B7C">
              <w:rPr>
                <w:rFonts w:ascii="Times New Roman" w:hAnsi="Times New Roman"/>
                <w:bCs/>
              </w:rPr>
              <w:t>с</w:t>
            </w:r>
            <w:r w:rsidRPr="008D5B7C">
              <w:rPr>
                <w:rFonts w:ascii="Times New Roman" w:hAnsi="Times New Roman"/>
                <w:bCs/>
              </w:rPr>
              <w:t>пользования</w:t>
            </w:r>
          </w:p>
        </w:tc>
        <w:tc>
          <w:tcPr>
            <w:tcW w:w="7528" w:type="dxa"/>
            <w:shd w:val="clear" w:color="auto" w:fill="auto"/>
          </w:tcPr>
          <w:p w:rsidR="00AB7384" w:rsidRPr="008D5B7C" w:rsidRDefault="00AB7384" w:rsidP="00F571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 w:rsidRPr="008D5B7C">
              <w:rPr>
                <w:rFonts w:ascii="Times New Roman" w:hAnsi="Times New Roman"/>
                <w:bCs/>
              </w:rPr>
              <w:t xml:space="preserve">Деятельность, соответствующая </w:t>
            </w:r>
          </w:p>
          <w:p w:rsidR="00AB7384" w:rsidRPr="008D5B7C" w:rsidRDefault="00AB7384" w:rsidP="00F571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 w:rsidRPr="008D5B7C">
              <w:rPr>
                <w:rFonts w:ascii="Times New Roman" w:hAnsi="Times New Roman"/>
                <w:bCs/>
              </w:rPr>
              <w:t>виду разрешенного использования</w:t>
            </w:r>
          </w:p>
        </w:tc>
      </w:tr>
      <w:tr w:rsidR="00AB7384" w:rsidRPr="008D5B7C" w:rsidTr="00F571FD">
        <w:trPr>
          <w:trHeight w:val="1346"/>
        </w:trPr>
        <w:tc>
          <w:tcPr>
            <w:tcW w:w="2376" w:type="dxa"/>
            <w:shd w:val="clear" w:color="auto" w:fill="auto"/>
          </w:tcPr>
          <w:p w:rsidR="00AB7384" w:rsidRPr="008D5B7C" w:rsidRDefault="00AB7384" w:rsidP="00F571FD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8D5B7C">
              <w:rPr>
                <w:rFonts w:ascii="Times New Roman" w:hAnsi="Times New Roman"/>
                <w:bCs/>
              </w:rPr>
              <w:t>Размещение объе</w:t>
            </w:r>
            <w:r w:rsidRPr="008D5B7C">
              <w:rPr>
                <w:rFonts w:ascii="Times New Roman" w:hAnsi="Times New Roman"/>
                <w:bCs/>
              </w:rPr>
              <w:t>к</w:t>
            </w:r>
            <w:r w:rsidRPr="008D5B7C">
              <w:rPr>
                <w:rFonts w:ascii="Times New Roman" w:hAnsi="Times New Roman"/>
                <w:bCs/>
              </w:rPr>
              <w:t>тов благоустройства</w:t>
            </w:r>
          </w:p>
          <w:p w:rsidR="00AB7384" w:rsidRPr="008D5B7C" w:rsidRDefault="00AB7384" w:rsidP="00F571FD">
            <w:pPr>
              <w:ind w:firstLine="680"/>
              <w:rPr>
                <w:rFonts w:ascii="Times New Roman" w:hAnsi="Times New Roman"/>
                <w:bCs/>
              </w:rPr>
            </w:pPr>
          </w:p>
        </w:tc>
        <w:tc>
          <w:tcPr>
            <w:tcW w:w="7528" w:type="dxa"/>
            <w:shd w:val="clear" w:color="auto" w:fill="auto"/>
          </w:tcPr>
          <w:p w:rsidR="00AB7384" w:rsidRPr="008D5B7C" w:rsidRDefault="00AB7384" w:rsidP="00F571F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</w:rPr>
            </w:pPr>
            <w:r w:rsidRPr="008D5B7C">
              <w:rPr>
                <w:rFonts w:ascii="Times New Roman" w:hAnsi="Times New Roman"/>
                <w:bCs/>
              </w:rPr>
              <w:t>Размещение объектов благоустройства, в том числе малых архите</w:t>
            </w:r>
            <w:r w:rsidRPr="008D5B7C">
              <w:rPr>
                <w:rFonts w:ascii="Times New Roman" w:hAnsi="Times New Roman"/>
                <w:bCs/>
              </w:rPr>
              <w:t>к</w:t>
            </w:r>
            <w:r w:rsidRPr="008D5B7C">
              <w:rPr>
                <w:rFonts w:ascii="Times New Roman" w:hAnsi="Times New Roman"/>
                <w:bCs/>
              </w:rPr>
              <w:t>турных формы, элементов дизайна, скульптурных композиций, объе</w:t>
            </w:r>
            <w:r w:rsidRPr="008D5B7C">
              <w:rPr>
                <w:rFonts w:ascii="Times New Roman" w:hAnsi="Times New Roman"/>
                <w:bCs/>
              </w:rPr>
              <w:t>к</w:t>
            </w:r>
            <w:r w:rsidRPr="008D5B7C">
              <w:rPr>
                <w:rFonts w:ascii="Times New Roman" w:hAnsi="Times New Roman"/>
                <w:bCs/>
              </w:rPr>
              <w:t>тов декоративно-монументального искусства, фонтанов,  хозяйстве</w:t>
            </w:r>
            <w:r w:rsidRPr="008D5B7C">
              <w:rPr>
                <w:rFonts w:ascii="Times New Roman" w:hAnsi="Times New Roman"/>
                <w:bCs/>
              </w:rPr>
              <w:t>н</w:t>
            </w:r>
            <w:r w:rsidRPr="008D5B7C">
              <w:rPr>
                <w:rFonts w:ascii="Times New Roman" w:hAnsi="Times New Roman"/>
                <w:bCs/>
              </w:rPr>
              <w:t>ных помещений, пешеходных и велосипедных дорожек, дорожно-тропиночной сети, информационных стендов по природоохранной т</w:t>
            </w:r>
            <w:r w:rsidRPr="008D5B7C">
              <w:rPr>
                <w:rFonts w:ascii="Times New Roman" w:hAnsi="Times New Roman"/>
                <w:bCs/>
              </w:rPr>
              <w:t>е</w:t>
            </w:r>
            <w:r w:rsidRPr="008D5B7C">
              <w:rPr>
                <w:rFonts w:ascii="Times New Roman" w:hAnsi="Times New Roman"/>
                <w:bCs/>
              </w:rPr>
              <w:t>матике, скамей, навесов от дождя, указ</w:t>
            </w:r>
            <w:r w:rsidR="001B3748" w:rsidRPr="008D5B7C">
              <w:rPr>
                <w:rFonts w:ascii="Times New Roman" w:hAnsi="Times New Roman"/>
                <w:bCs/>
              </w:rPr>
              <w:t>ателей напра</w:t>
            </w:r>
            <w:r w:rsidR="001B3748" w:rsidRPr="008D5B7C">
              <w:rPr>
                <w:rFonts w:ascii="Times New Roman" w:hAnsi="Times New Roman"/>
                <w:bCs/>
              </w:rPr>
              <w:t>в</w:t>
            </w:r>
            <w:r w:rsidR="001B3748" w:rsidRPr="008D5B7C">
              <w:rPr>
                <w:rFonts w:ascii="Times New Roman" w:hAnsi="Times New Roman"/>
                <w:bCs/>
              </w:rPr>
              <w:t>ления движения</w:t>
            </w:r>
          </w:p>
        </w:tc>
      </w:tr>
      <w:tr w:rsidR="00AB7384" w:rsidRPr="008D5B7C" w:rsidTr="00F571FD">
        <w:tc>
          <w:tcPr>
            <w:tcW w:w="2376" w:type="dxa"/>
            <w:shd w:val="clear" w:color="auto" w:fill="auto"/>
          </w:tcPr>
          <w:p w:rsidR="00AB7384" w:rsidRPr="008D5B7C" w:rsidRDefault="00AB7384" w:rsidP="00F571FD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8D5B7C">
              <w:rPr>
                <w:rFonts w:ascii="Times New Roman" w:hAnsi="Times New Roman"/>
                <w:bCs/>
              </w:rPr>
              <w:t>Размещение общ</w:t>
            </w:r>
            <w:r w:rsidRPr="008D5B7C">
              <w:rPr>
                <w:rFonts w:ascii="Times New Roman" w:hAnsi="Times New Roman"/>
                <w:bCs/>
              </w:rPr>
              <w:t>е</w:t>
            </w:r>
            <w:r w:rsidRPr="008D5B7C">
              <w:rPr>
                <w:rFonts w:ascii="Times New Roman" w:hAnsi="Times New Roman"/>
                <w:bCs/>
              </w:rPr>
              <w:t>ственных туалетов</w:t>
            </w:r>
          </w:p>
        </w:tc>
        <w:tc>
          <w:tcPr>
            <w:tcW w:w="7528" w:type="dxa"/>
            <w:shd w:val="clear" w:color="auto" w:fill="auto"/>
          </w:tcPr>
          <w:p w:rsidR="00AB7384" w:rsidRPr="008D5B7C" w:rsidRDefault="00AB7384" w:rsidP="00F571F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</w:rPr>
            </w:pPr>
            <w:r w:rsidRPr="008D5B7C">
              <w:rPr>
                <w:rFonts w:ascii="Times New Roman" w:hAnsi="Times New Roman"/>
                <w:bCs/>
              </w:rPr>
              <w:t>Строительство, реконструкция и эксплуатация общественных туал</w:t>
            </w:r>
            <w:r w:rsidRPr="008D5B7C">
              <w:rPr>
                <w:rFonts w:ascii="Times New Roman" w:hAnsi="Times New Roman"/>
                <w:bCs/>
              </w:rPr>
              <w:t>е</w:t>
            </w:r>
            <w:r w:rsidRPr="008D5B7C">
              <w:rPr>
                <w:rFonts w:ascii="Times New Roman" w:hAnsi="Times New Roman"/>
                <w:bCs/>
              </w:rPr>
              <w:t>тов</w:t>
            </w:r>
          </w:p>
        </w:tc>
      </w:tr>
      <w:tr w:rsidR="00AB7384" w:rsidRPr="008D5B7C" w:rsidTr="00F571FD">
        <w:tc>
          <w:tcPr>
            <w:tcW w:w="2376" w:type="dxa"/>
            <w:shd w:val="clear" w:color="auto" w:fill="auto"/>
          </w:tcPr>
          <w:p w:rsidR="00AB7384" w:rsidRPr="008D5B7C" w:rsidRDefault="00AB7384" w:rsidP="00F571FD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8D5B7C">
              <w:rPr>
                <w:rFonts w:ascii="Times New Roman" w:hAnsi="Times New Roman"/>
                <w:bCs/>
              </w:rPr>
              <w:t>Размещение отходов потребления</w:t>
            </w:r>
          </w:p>
        </w:tc>
        <w:tc>
          <w:tcPr>
            <w:tcW w:w="7528" w:type="dxa"/>
            <w:shd w:val="clear" w:color="auto" w:fill="auto"/>
          </w:tcPr>
          <w:p w:rsidR="00AB7384" w:rsidRPr="008D5B7C" w:rsidRDefault="00AB7384" w:rsidP="00F571F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</w:rPr>
            </w:pPr>
            <w:r w:rsidRPr="008D5B7C">
              <w:rPr>
                <w:rFonts w:ascii="Times New Roman" w:hAnsi="Times New Roman"/>
                <w:bCs/>
              </w:rPr>
              <w:t>Размещение контейнеров для сбора мусора и бытовых отходов, обус</w:t>
            </w:r>
            <w:r w:rsidRPr="008D5B7C">
              <w:rPr>
                <w:rFonts w:ascii="Times New Roman" w:hAnsi="Times New Roman"/>
                <w:bCs/>
              </w:rPr>
              <w:t>т</w:t>
            </w:r>
            <w:r w:rsidRPr="008D5B7C">
              <w:rPr>
                <w:rFonts w:ascii="Times New Roman" w:hAnsi="Times New Roman"/>
                <w:bCs/>
              </w:rPr>
              <w:t>ройство площадок для их размещения</w:t>
            </w:r>
          </w:p>
        </w:tc>
      </w:tr>
      <w:tr w:rsidR="00AB7384" w:rsidRPr="008D5B7C" w:rsidTr="00F571FD">
        <w:tc>
          <w:tcPr>
            <w:tcW w:w="2376" w:type="dxa"/>
            <w:shd w:val="clear" w:color="auto" w:fill="auto"/>
          </w:tcPr>
          <w:p w:rsidR="00AB7384" w:rsidRPr="008D5B7C" w:rsidRDefault="00AB7384" w:rsidP="00F571FD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8D5B7C">
              <w:rPr>
                <w:rFonts w:ascii="Times New Roman" w:hAnsi="Times New Roman"/>
                <w:bCs/>
              </w:rPr>
              <w:t>Размещение объе</w:t>
            </w:r>
            <w:r w:rsidRPr="008D5B7C">
              <w:rPr>
                <w:rFonts w:ascii="Times New Roman" w:hAnsi="Times New Roman"/>
                <w:bCs/>
              </w:rPr>
              <w:t>к</w:t>
            </w:r>
            <w:r w:rsidRPr="008D5B7C">
              <w:rPr>
                <w:rFonts w:ascii="Times New Roman" w:hAnsi="Times New Roman"/>
                <w:bCs/>
              </w:rPr>
              <w:t>тов пожарной без</w:t>
            </w:r>
            <w:r w:rsidRPr="008D5B7C">
              <w:rPr>
                <w:rFonts w:ascii="Times New Roman" w:hAnsi="Times New Roman"/>
                <w:bCs/>
              </w:rPr>
              <w:t>о</w:t>
            </w:r>
            <w:r w:rsidRPr="008D5B7C">
              <w:rPr>
                <w:rFonts w:ascii="Times New Roman" w:hAnsi="Times New Roman"/>
                <w:bCs/>
              </w:rPr>
              <w:t>пасн</w:t>
            </w:r>
            <w:r w:rsidRPr="008D5B7C">
              <w:rPr>
                <w:rFonts w:ascii="Times New Roman" w:hAnsi="Times New Roman"/>
                <w:bCs/>
              </w:rPr>
              <w:t>о</w:t>
            </w:r>
            <w:r w:rsidRPr="008D5B7C">
              <w:rPr>
                <w:rFonts w:ascii="Times New Roman" w:hAnsi="Times New Roman"/>
                <w:bCs/>
              </w:rPr>
              <w:t>сти</w:t>
            </w:r>
          </w:p>
        </w:tc>
        <w:tc>
          <w:tcPr>
            <w:tcW w:w="7528" w:type="dxa"/>
            <w:shd w:val="clear" w:color="auto" w:fill="auto"/>
          </w:tcPr>
          <w:p w:rsidR="00AB7384" w:rsidRPr="008D5B7C" w:rsidRDefault="00AB7384" w:rsidP="00F571F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</w:rPr>
            </w:pPr>
            <w:r w:rsidRPr="008D5B7C">
              <w:rPr>
                <w:rFonts w:ascii="Times New Roman" w:hAnsi="Times New Roman"/>
                <w:bCs/>
              </w:rPr>
              <w:t>Размещение средств пожаротушения, гидрантов, резервуаров, прот</w:t>
            </w:r>
            <w:r w:rsidRPr="008D5B7C">
              <w:rPr>
                <w:rFonts w:ascii="Times New Roman" w:hAnsi="Times New Roman"/>
                <w:bCs/>
              </w:rPr>
              <w:t>и</w:t>
            </w:r>
            <w:r w:rsidRPr="008D5B7C">
              <w:rPr>
                <w:rFonts w:ascii="Times New Roman" w:hAnsi="Times New Roman"/>
                <w:bCs/>
              </w:rPr>
              <w:t>вопожарных водоёмов и иных объектов,  необходимых в соответствии с против</w:t>
            </w:r>
            <w:r w:rsidRPr="008D5B7C">
              <w:rPr>
                <w:rFonts w:ascii="Times New Roman" w:hAnsi="Times New Roman"/>
                <w:bCs/>
              </w:rPr>
              <w:t>о</w:t>
            </w:r>
            <w:r w:rsidRPr="008D5B7C">
              <w:rPr>
                <w:rFonts w:ascii="Times New Roman" w:hAnsi="Times New Roman"/>
                <w:bCs/>
              </w:rPr>
              <w:t>пожарными требованиями</w:t>
            </w:r>
          </w:p>
        </w:tc>
      </w:tr>
    </w:tbl>
    <w:p w:rsidR="00AB7384" w:rsidRPr="008D5B7C" w:rsidRDefault="00AB7384" w:rsidP="00AB7384">
      <w:pPr>
        <w:rPr>
          <w:rFonts w:ascii="Times New Roman" w:hAnsi="Times New Roman"/>
          <w:sz w:val="28"/>
          <w:szCs w:val="28"/>
        </w:rPr>
      </w:pPr>
    </w:p>
    <w:p w:rsidR="00CB3276" w:rsidRPr="008D5B7C" w:rsidRDefault="00CB3276" w:rsidP="00AB7384">
      <w:pPr>
        <w:rPr>
          <w:rFonts w:ascii="Times New Roman" w:hAnsi="Times New Roman"/>
          <w:sz w:val="28"/>
          <w:szCs w:val="28"/>
        </w:rPr>
      </w:pPr>
    </w:p>
    <w:p w:rsidR="00CB3276" w:rsidRPr="008D5B7C" w:rsidRDefault="0033234C" w:rsidP="00CB3276">
      <w:pPr>
        <w:spacing w:after="240"/>
        <w:jc w:val="center"/>
        <w:outlineLvl w:val="3"/>
        <w:rPr>
          <w:rFonts w:ascii="Times New Roman" w:hAnsi="Times New Roman"/>
          <w:b/>
          <w:sz w:val="28"/>
          <w:szCs w:val="28"/>
        </w:rPr>
      </w:pPr>
      <w:r w:rsidRPr="008D5B7C">
        <w:rPr>
          <w:rFonts w:ascii="Times New Roman" w:hAnsi="Times New Roman"/>
          <w:b/>
          <w:sz w:val="28"/>
          <w:szCs w:val="28"/>
        </w:rPr>
        <w:br w:type="page"/>
      </w:r>
      <w:r w:rsidR="00CB3276" w:rsidRPr="008D5B7C">
        <w:rPr>
          <w:rFonts w:ascii="Times New Roman" w:hAnsi="Times New Roman"/>
          <w:b/>
          <w:sz w:val="28"/>
          <w:szCs w:val="28"/>
        </w:rPr>
        <w:lastRenderedPageBreak/>
        <w:t>Р3 Зона отдыха, занятий физической культурой и спортом</w:t>
      </w:r>
      <w:r w:rsidR="00CB3276" w:rsidRPr="008D5B7C" w:rsidDel="007C79C8">
        <w:rPr>
          <w:rFonts w:ascii="Times New Roman" w:hAnsi="Times New Roman"/>
          <w:b/>
          <w:sz w:val="28"/>
          <w:szCs w:val="28"/>
        </w:rPr>
        <w:t xml:space="preserve"> </w:t>
      </w:r>
    </w:p>
    <w:p w:rsidR="00CB3276" w:rsidRPr="008D5B7C" w:rsidRDefault="00CB3276" w:rsidP="00CB3276">
      <w:pPr>
        <w:tabs>
          <w:tab w:val="left" w:pos="0"/>
        </w:tabs>
        <w:spacing w:after="20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D5B7C">
        <w:rPr>
          <w:rFonts w:ascii="Times New Roman" w:hAnsi="Times New Roman"/>
          <w:sz w:val="28"/>
          <w:szCs w:val="28"/>
        </w:rPr>
        <w:t>Зона Р3 предназначена для обеспечения правовых условий развития территорий, используемых в целях отд</w:t>
      </w:r>
      <w:r w:rsidRPr="008D5B7C">
        <w:rPr>
          <w:rFonts w:ascii="Times New Roman" w:hAnsi="Times New Roman"/>
          <w:sz w:val="28"/>
          <w:szCs w:val="28"/>
        </w:rPr>
        <w:t>ы</w:t>
      </w:r>
      <w:r w:rsidRPr="008D5B7C">
        <w:rPr>
          <w:rFonts w:ascii="Times New Roman" w:hAnsi="Times New Roman"/>
          <w:sz w:val="28"/>
          <w:szCs w:val="28"/>
        </w:rPr>
        <w:t>ха и занятий физической культурой и спортом, размещения необходимых объектов инженерной и транспортной инфраструктуры.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76"/>
        <w:gridCol w:w="7528"/>
      </w:tblGrid>
      <w:tr w:rsidR="00CB3276" w:rsidRPr="008D5B7C" w:rsidTr="00F571FD">
        <w:tc>
          <w:tcPr>
            <w:tcW w:w="9904" w:type="dxa"/>
            <w:gridSpan w:val="2"/>
            <w:shd w:val="clear" w:color="auto" w:fill="auto"/>
          </w:tcPr>
          <w:p w:rsidR="00CB3276" w:rsidRPr="008D5B7C" w:rsidRDefault="00CB3276" w:rsidP="00F571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</w:rPr>
            </w:pPr>
            <w:r w:rsidRPr="008D5B7C">
              <w:rPr>
                <w:rFonts w:ascii="Times New Roman" w:hAnsi="Times New Roman"/>
                <w:b/>
                <w:bCs/>
              </w:rPr>
              <w:t>Основные виды разрешенного использования земельных участков</w:t>
            </w:r>
          </w:p>
          <w:p w:rsidR="00CB3276" w:rsidRPr="008D5B7C" w:rsidRDefault="00CB3276" w:rsidP="00F571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</w:rPr>
            </w:pPr>
            <w:r w:rsidRPr="008D5B7C">
              <w:rPr>
                <w:rFonts w:ascii="Times New Roman" w:hAnsi="Times New Roman"/>
                <w:b/>
                <w:bCs/>
              </w:rPr>
              <w:t>и объектов капитального строительства</w:t>
            </w:r>
          </w:p>
        </w:tc>
      </w:tr>
      <w:tr w:rsidR="00CB3276" w:rsidRPr="008D5B7C" w:rsidTr="00F571FD">
        <w:tc>
          <w:tcPr>
            <w:tcW w:w="2376" w:type="dxa"/>
            <w:shd w:val="clear" w:color="auto" w:fill="auto"/>
          </w:tcPr>
          <w:p w:rsidR="00CB3276" w:rsidRPr="008D5B7C" w:rsidRDefault="00CB3276" w:rsidP="00F571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 w:rsidRPr="008D5B7C">
              <w:rPr>
                <w:rFonts w:ascii="Times New Roman" w:hAnsi="Times New Roman"/>
                <w:bCs/>
              </w:rPr>
              <w:t>Вид разрешенного и</w:t>
            </w:r>
            <w:r w:rsidRPr="008D5B7C">
              <w:rPr>
                <w:rFonts w:ascii="Times New Roman" w:hAnsi="Times New Roman"/>
                <w:bCs/>
              </w:rPr>
              <w:t>с</w:t>
            </w:r>
            <w:r w:rsidRPr="008D5B7C">
              <w:rPr>
                <w:rFonts w:ascii="Times New Roman" w:hAnsi="Times New Roman"/>
                <w:bCs/>
              </w:rPr>
              <w:t>пользования</w:t>
            </w:r>
          </w:p>
        </w:tc>
        <w:tc>
          <w:tcPr>
            <w:tcW w:w="7528" w:type="dxa"/>
            <w:shd w:val="clear" w:color="auto" w:fill="auto"/>
          </w:tcPr>
          <w:p w:rsidR="00CB3276" w:rsidRPr="008D5B7C" w:rsidRDefault="00CB3276" w:rsidP="00F571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 w:rsidRPr="008D5B7C">
              <w:rPr>
                <w:rFonts w:ascii="Times New Roman" w:hAnsi="Times New Roman"/>
                <w:bCs/>
              </w:rPr>
              <w:t xml:space="preserve">Деятельность, соответствующая </w:t>
            </w:r>
          </w:p>
          <w:p w:rsidR="00CB3276" w:rsidRPr="008D5B7C" w:rsidRDefault="00CB3276" w:rsidP="00F571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 w:rsidRPr="008D5B7C">
              <w:rPr>
                <w:rFonts w:ascii="Times New Roman" w:hAnsi="Times New Roman"/>
                <w:bCs/>
              </w:rPr>
              <w:t>виду разрешенного использования</w:t>
            </w:r>
          </w:p>
        </w:tc>
      </w:tr>
      <w:tr w:rsidR="00CB3276" w:rsidRPr="008D5B7C" w:rsidTr="00F571FD">
        <w:tc>
          <w:tcPr>
            <w:tcW w:w="2376" w:type="dxa"/>
            <w:shd w:val="clear" w:color="auto" w:fill="auto"/>
          </w:tcPr>
          <w:p w:rsidR="00CB3276" w:rsidRPr="008D5B7C" w:rsidRDefault="00CB3276" w:rsidP="00F571FD">
            <w:pPr>
              <w:tabs>
                <w:tab w:val="left" w:pos="993"/>
              </w:tabs>
              <w:rPr>
                <w:rFonts w:ascii="Times New Roman" w:hAnsi="Times New Roman"/>
                <w:bCs/>
              </w:rPr>
            </w:pPr>
            <w:r w:rsidRPr="008D5B7C">
              <w:rPr>
                <w:rFonts w:ascii="Times New Roman" w:hAnsi="Times New Roman"/>
                <w:bCs/>
              </w:rPr>
              <w:t>Размещение естес</w:t>
            </w:r>
            <w:r w:rsidRPr="008D5B7C">
              <w:rPr>
                <w:rFonts w:ascii="Times New Roman" w:hAnsi="Times New Roman"/>
                <w:bCs/>
              </w:rPr>
              <w:t>т</w:t>
            </w:r>
            <w:r w:rsidRPr="008D5B7C">
              <w:rPr>
                <w:rFonts w:ascii="Times New Roman" w:hAnsi="Times New Roman"/>
                <w:bCs/>
              </w:rPr>
              <w:t>венного приро</w:t>
            </w:r>
            <w:r w:rsidRPr="008D5B7C">
              <w:rPr>
                <w:rFonts w:ascii="Times New Roman" w:hAnsi="Times New Roman"/>
                <w:bCs/>
              </w:rPr>
              <w:t>д</w:t>
            </w:r>
            <w:r w:rsidRPr="008D5B7C">
              <w:rPr>
                <w:rFonts w:ascii="Times New Roman" w:hAnsi="Times New Roman"/>
                <w:bCs/>
              </w:rPr>
              <w:t xml:space="preserve">ного ландшафта </w:t>
            </w:r>
          </w:p>
        </w:tc>
        <w:tc>
          <w:tcPr>
            <w:tcW w:w="7528" w:type="dxa"/>
            <w:shd w:val="clear" w:color="auto" w:fill="auto"/>
          </w:tcPr>
          <w:p w:rsidR="00CB3276" w:rsidRPr="008D5B7C" w:rsidRDefault="00CB3276" w:rsidP="00F571FD">
            <w:pPr>
              <w:tabs>
                <w:tab w:val="left" w:pos="993"/>
              </w:tabs>
              <w:jc w:val="both"/>
              <w:rPr>
                <w:rFonts w:ascii="Times New Roman" w:hAnsi="Times New Roman"/>
                <w:bCs/>
              </w:rPr>
            </w:pPr>
            <w:r w:rsidRPr="008D5B7C">
              <w:rPr>
                <w:rFonts w:ascii="Times New Roman" w:hAnsi="Times New Roman"/>
                <w:bCs/>
              </w:rPr>
              <w:t>Размещение лугов, оврагов, озер, болот, пойм рек и других территорий ест</w:t>
            </w:r>
            <w:r w:rsidRPr="008D5B7C">
              <w:rPr>
                <w:rFonts w:ascii="Times New Roman" w:hAnsi="Times New Roman"/>
                <w:bCs/>
              </w:rPr>
              <w:t>е</w:t>
            </w:r>
            <w:r w:rsidRPr="008D5B7C">
              <w:rPr>
                <w:rFonts w:ascii="Times New Roman" w:hAnsi="Times New Roman"/>
                <w:bCs/>
              </w:rPr>
              <w:t>ственного природного ландшафта</w:t>
            </w:r>
          </w:p>
        </w:tc>
      </w:tr>
      <w:tr w:rsidR="00CB3276" w:rsidRPr="008D5B7C" w:rsidTr="00F571FD">
        <w:tc>
          <w:tcPr>
            <w:tcW w:w="2376" w:type="dxa"/>
            <w:shd w:val="clear" w:color="auto" w:fill="auto"/>
          </w:tcPr>
          <w:p w:rsidR="00CB3276" w:rsidRPr="008D5B7C" w:rsidRDefault="00CB3276" w:rsidP="00F571FD">
            <w:pPr>
              <w:tabs>
                <w:tab w:val="left" w:pos="993"/>
              </w:tabs>
              <w:rPr>
                <w:rFonts w:ascii="Times New Roman" w:hAnsi="Times New Roman"/>
                <w:bCs/>
              </w:rPr>
            </w:pPr>
            <w:r w:rsidRPr="008D5B7C">
              <w:rPr>
                <w:rFonts w:ascii="Times New Roman" w:hAnsi="Times New Roman"/>
                <w:bCs/>
              </w:rPr>
              <w:t xml:space="preserve">Размещение пляжей </w:t>
            </w:r>
          </w:p>
        </w:tc>
        <w:tc>
          <w:tcPr>
            <w:tcW w:w="7528" w:type="dxa"/>
            <w:shd w:val="clear" w:color="auto" w:fill="auto"/>
          </w:tcPr>
          <w:p w:rsidR="00CB3276" w:rsidRPr="008D5B7C" w:rsidRDefault="00CB3276" w:rsidP="00F571FD">
            <w:pPr>
              <w:tabs>
                <w:tab w:val="left" w:pos="993"/>
              </w:tabs>
              <w:jc w:val="both"/>
              <w:rPr>
                <w:rFonts w:ascii="Times New Roman" w:hAnsi="Times New Roman"/>
                <w:bCs/>
              </w:rPr>
            </w:pPr>
            <w:r w:rsidRPr="008D5B7C">
              <w:rPr>
                <w:rFonts w:ascii="Times New Roman" w:hAnsi="Times New Roman"/>
                <w:bCs/>
              </w:rPr>
              <w:t>Размещение, строительство, реконструкция и эксплуатация пляжей</w:t>
            </w:r>
          </w:p>
        </w:tc>
      </w:tr>
      <w:tr w:rsidR="00CB3276" w:rsidRPr="008D5B7C" w:rsidTr="00F571FD">
        <w:tc>
          <w:tcPr>
            <w:tcW w:w="2376" w:type="dxa"/>
            <w:shd w:val="clear" w:color="auto" w:fill="auto"/>
          </w:tcPr>
          <w:p w:rsidR="00CB3276" w:rsidRPr="008D5B7C" w:rsidRDefault="00CB3276" w:rsidP="00F571FD">
            <w:pPr>
              <w:tabs>
                <w:tab w:val="left" w:pos="993"/>
              </w:tabs>
              <w:rPr>
                <w:rFonts w:ascii="Times New Roman" w:hAnsi="Times New Roman"/>
                <w:bCs/>
              </w:rPr>
            </w:pPr>
            <w:r w:rsidRPr="008D5B7C">
              <w:rPr>
                <w:rFonts w:ascii="Times New Roman" w:hAnsi="Times New Roman"/>
                <w:bCs/>
              </w:rPr>
              <w:t>Размещение тур</w:t>
            </w:r>
            <w:r w:rsidRPr="008D5B7C">
              <w:rPr>
                <w:rFonts w:ascii="Times New Roman" w:hAnsi="Times New Roman"/>
                <w:bCs/>
              </w:rPr>
              <w:t>и</w:t>
            </w:r>
            <w:r w:rsidRPr="008D5B7C">
              <w:rPr>
                <w:rFonts w:ascii="Times New Roman" w:hAnsi="Times New Roman"/>
                <w:bCs/>
              </w:rPr>
              <w:t>стических парков</w:t>
            </w:r>
          </w:p>
        </w:tc>
        <w:tc>
          <w:tcPr>
            <w:tcW w:w="7528" w:type="dxa"/>
            <w:shd w:val="clear" w:color="auto" w:fill="auto"/>
          </w:tcPr>
          <w:p w:rsidR="00CB3276" w:rsidRPr="008D5B7C" w:rsidRDefault="00CB3276" w:rsidP="00F571FD">
            <w:pPr>
              <w:tabs>
                <w:tab w:val="left" w:pos="993"/>
              </w:tabs>
              <w:jc w:val="both"/>
              <w:rPr>
                <w:rFonts w:ascii="Times New Roman" w:hAnsi="Times New Roman"/>
                <w:bCs/>
              </w:rPr>
            </w:pPr>
            <w:r w:rsidRPr="008D5B7C">
              <w:rPr>
                <w:rFonts w:ascii="Times New Roman" w:hAnsi="Times New Roman"/>
                <w:bCs/>
              </w:rPr>
              <w:t>Размещение туристических парков</w:t>
            </w:r>
          </w:p>
        </w:tc>
      </w:tr>
      <w:tr w:rsidR="00CB3276" w:rsidRPr="008D5B7C" w:rsidTr="00F571FD">
        <w:tc>
          <w:tcPr>
            <w:tcW w:w="2376" w:type="dxa"/>
            <w:shd w:val="clear" w:color="auto" w:fill="auto"/>
          </w:tcPr>
          <w:p w:rsidR="00CB3276" w:rsidRPr="008D5B7C" w:rsidRDefault="00CB3276" w:rsidP="00F571FD">
            <w:pPr>
              <w:tabs>
                <w:tab w:val="left" w:pos="993"/>
              </w:tabs>
              <w:rPr>
                <w:rFonts w:ascii="Times New Roman" w:hAnsi="Times New Roman"/>
                <w:bCs/>
              </w:rPr>
            </w:pPr>
            <w:r w:rsidRPr="008D5B7C">
              <w:rPr>
                <w:rFonts w:ascii="Times New Roman" w:hAnsi="Times New Roman"/>
                <w:bCs/>
              </w:rPr>
              <w:t>Размещение учебно-туристических троп и трасс</w:t>
            </w:r>
          </w:p>
        </w:tc>
        <w:tc>
          <w:tcPr>
            <w:tcW w:w="7528" w:type="dxa"/>
            <w:shd w:val="clear" w:color="auto" w:fill="auto"/>
          </w:tcPr>
          <w:p w:rsidR="00CB3276" w:rsidRPr="008D5B7C" w:rsidRDefault="00CB3276" w:rsidP="00F571FD">
            <w:pPr>
              <w:tabs>
                <w:tab w:val="left" w:pos="993"/>
              </w:tabs>
              <w:jc w:val="both"/>
              <w:rPr>
                <w:rFonts w:ascii="Times New Roman" w:hAnsi="Times New Roman"/>
                <w:bCs/>
              </w:rPr>
            </w:pPr>
            <w:r w:rsidRPr="008D5B7C">
              <w:rPr>
                <w:rFonts w:ascii="Times New Roman" w:hAnsi="Times New Roman"/>
                <w:bCs/>
              </w:rPr>
              <w:t>Размещение учебно-туристических троп и трасс</w:t>
            </w:r>
          </w:p>
        </w:tc>
      </w:tr>
      <w:tr w:rsidR="00CB3276" w:rsidRPr="008D5B7C" w:rsidTr="00F571FD">
        <w:tc>
          <w:tcPr>
            <w:tcW w:w="2376" w:type="dxa"/>
            <w:shd w:val="clear" w:color="auto" w:fill="auto"/>
          </w:tcPr>
          <w:p w:rsidR="00CB3276" w:rsidRPr="008D5B7C" w:rsidRDefault="00CB3276" w:rsidP="00F571FD">
            <w:pPr>
              <w:tabs>
                <w:tab w:val="left" w:pos="993"/>
              </w:tabs>
              <w:rPr>
                <w:rFonts w:ascii="Times New Roman" w:hAnsi="Times New Roman"/>
                <w:bCs/>
              </w:rPr>
            </w:pPr>
            <w:r w:rsidRPr="008D5B7C">
              <w:rPr>
                <w:rFonts w:ascii="Times New Roman" w:hAnsi="Times New Roman"/>
                <w:bCs/>
              </w:rPr>
              <w:t>Размещение объе</w:t>
            </w:r>
            <w:r w:rsidRPr="008D5B7C">
              <w:rPr>
                <w:rFonts w:ascii="Times New Roman" w:hAnsi="Times New Roman"/>
                <w:bCs/>
              </w:rPr>
              <w:t>к</w:t>
            </w:r>
            <w:r w:rsidRPr="008D5B7C">
              <w:rPr>
                <w:rFonts w:ascii="Times New Roman" w:hAnsi="Times New Roman"/>
                <w:bCs/>
              </w:rPr>
              <w:t xml:space="preserve">тов физической культуры и спорта открытого типа                                         </w:t>
            </w:r>
          </w:p>
        </w:tc>
        <w:tc>
          <w:tcPr>
            <w:tcW w:w="7528" w:type="dxa"/>
            <w:shd w:val="clear" w:color="auto" w:fill="auto"/>
          </w:tcPr>
          <w:p w:rsidR="00CB3276" w:rsidRPr="008D5B7C" w:rsidRDefault="00CB3276" w:rsidP="00F571FD">
            <w:pPr>
              <w:tabs>
                <w:tab w:val="left" w:pos="993"/>
              </w:tabs>
              <w:jc w:val="both"/>
              <w:rPr>
                <w:rFonts w:ascii="Times New Roman" w:hAnsi="Times New Roman"/>
                <w:bCs/>
              </w:rPr>
            </w:pPr>
            <w:r w:rsidRPr="008D5B7C">
              <w:rPr>
                <w:rFonts w:ascii="Times New Roman" w:hAnsi="Times New Roman"/>
                <w:bCs/>
              </w:rPr>
              <w:t>Строительство, реконструкция и эксплуатация открытых плоскостных физкультурно-спортивных сооружений: спортивные площадки, те</w:t>
            </w:r>
            <w:r w:rsidRPr="008D5B7C">
              <w:rPr>
                <w:rFonts w:ascii="Times New Roman" w:hAnsi="Times New Roman"/>
                <w:bCs/>
              </w:rPr>
              <w:t>н</w:t>
            </w:r>
            <w:r w:rsidRPr="008D5B7C">
              <w:rPr>
                <w:rFonts w:ascii="Times New Roman" w:hAnsi="Times New Roman"/>
                <w:bCs/>
              </w:rPr>
              <w:t>нисные корты, поля для гольфа, бейсбола, футбола, фигурного кат</w:t>
            </w:r>
            <w:r w:rsidRPr="008D5B7C">
              <w:rPr>
                <w:rFonts w:ascii="Times New Roman" w:hAnsi="Times New Roman"/>
                <w:bCs/>
              </w:rPr>
              <w:t>а</w:t>
            </w:r>
            <w:r w:rsidRPr="008D5B7C">
              <w:rPr>
                <w:rFonts w:ascii="Times New Roman" w:hAnsi="Times New Roman"/>
                <w:bCs/>
              </w:rPr>
              <w:t>ния и других видов спорта</w:t>
            </w:r>
          </w:p>
        </w:tc>
      </w:tr>
      <w:tr w:rsidR="00CB3276" w:rsidRPr="008D5B7C" w:rsidTr="00F571FD">
        <w:tc>
          <w:tcPr>
            <w:tcW w:w="2376" w:type="dxa"/>
            <w:shd w:val="clear" w:color="auto" w:fill="auto"/>
          </w:tcPr>
          <w:p w:rsidR="00CB3276" w:rsidRPr="008D5B7C" w:rsidRDefault="00CB3276" w:rsidP="00F571FD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8D5B7C">
              <w:rPr>
                <w:rFonts w:ascii="Times New Roman" w:hAnsi="Times New Roman"/>
                <w:bCs/>
              </w:rPr>
              <w:t>Размещение площ</w:t>
            </w:r>
            <w:r w:rsidRPr="008D5B7C">
              <w:rPr>
                <w:rFonts w:ascii="Times New Roman" w:hAnsi="Times New Roman"/>
                <w:bCs/>
              </w:rPr>
              <w:t>а</w:t>
            </w:r>
            <w:r w:rsidRPr="008D5B7C">
              <w:rPr>
                <w:rFonts w:ascii="Times New Roman" w:hAnsi="Times New Roman"/>
                <w:bCs/>
              </w:rPr>
              <w:t>док для спортивных зан</w:t>
            </w:r>
            <w:r w:rsidRPr="008D5B7C">
              <w:rPr>
                <w:rFonts w:ascii="Times New Roman" w:hAnsi="Times New Roman"/>
                <w:bCs/>
              </w:rPr>
              <w:t>я</w:t>
            </w:r>
            <w:r w:rsidRPr="008D5B7C">
              <w:rPr>
                <w:rFonts w:ascii="Times New Roman" w:hAnsi="Times New Roman"/>
                <w:bCs/>
              </w:rPr>
              <w:t xml:space="preserve">тий и отдыха </w:t>
            </w:r>
          </w:p>
        </w:tc>
        <w:tc>
          <w:tcPr>
            <w:tcW w:w="7528" w:type="dxa"/>
            <w:shd w:val="clear" w:color="auto" w:fill="auto"/>
          </w:tcPr>
          <w:p w:rsidR="00CB3276" w:rsidRPr="008D5B7C" w:rsidRDefault="00CB3276" w:rsidP="00F571FD">
            <w:pPr>
              <w:tabs>
                <w:tab w:val="left" w:pos="993"/>
              </w:tabs>
              <w:jc w:val="both"/>
              <w:rPr>
                <w:rFonts w:ascii="Times New Roman" w:hAnsi="Times New Roman"/>
                <w:bCs/>
              </w:rPr>
            </w:pPr>
            <w:r w:rsidRPr="008D5B7C">
              <w:rPr>
                <w:rFonts w:ascii="Times New Roman" w:hAnsi="Times New Roman"/>
                <w:bCs/>
              </w:rPr>
              <w:t>Размещение площадок для отдыха взрослых, детских игровых          и спортивных площадок, в том числе с озеленением, спортивным и иным необходимым оборудованием, открытых танцплощадок, ле</w:t>
            </w:r>
            <w:r w:rsidRPr="008D5B7C">
              <w:rPr>
                <w:rFonts w:ascii="Times New Roman" w:hAnsi="Times New Roman"/>
                <w:bCs/>
              </w:rPr>
              <w:t>т</w:t>
            </w:r>
            <w:r w:rsidRPr="008D5B7C">
              <w:rPr>
                <w:rFonts w:ascii="Times New Roman" w:hAnsi="Times New Roman"/>
                <w:bCs/>
              </w:rPr>
              <w:t>них театров и эстрад</w:t>
            </w:r>
          </w:p>
        </w:tc>
      </w:tr>
      <w:tr w:rsidR="00CB3276" w:rsidRPr="008D5B7C" w:rsidTr="00F571FD">
        <w:tc>
          <w:tcPr>
            <w:tcW w:w="2376" w:type="dxa"/>
            <w:shd w:val="clear" w:color="auto" w:fill="auto"/>
          </w:tcPr>
          <w:p w:rsidR="00CB3276" w:rsidRPr="008D5B7C" w:rsidRDefault="00CB3276" w:rsidP="00F571FD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8D5B7C">
              <w:rPr>
                <w:rFonts w:ascii="Times New Roman" w:hAnsi="Times New Roman"/>
                <w:bCs/>
              </w:rPr>
              <w:t>Размещение некап</w:t>
            </w:r>
            <w:r w:rsidRPr="008D5B7C">
              <w:rPr>
                <w:rFonts w:ascii="Times New Roman" w:hAnsi="Times New Roman"/>
                <w:bCs/>
              </w:rPr>
              <w:t>и</w:t>
            </w:r>
            <w:r w:rsidRPr="008D5B7C">
              <w:rPr>
                <w:rFonts w:ascii="Times New Roman" w:hAnsi="Times New Roman"/>
                <w:bCs/>
              </w:rPr>
              <w:t>тальных объектов общественного п</w:t>
            </w:r>
            <w:r w:rsidRPr="008D5B7C">
              <w:rPr>
                <w:rFonts w:ascii="Times New Roman" w:hAnsi="Times New Roman"/>
                <w:bCs/>
              </w:rPr>
              <w:t>и</w:t>
            </w:r>
            <w:r w:rsidRPr="008D5B7C">
              <w:rPr>
                <w:rFonts w:ascii="Times New Roman" w:hAnsi="Times New Roman"/>
                <w:bCs/>
              </w:rPr>
              <w:t>тания</w:t>
            </w:r>
          </w:p>
        </w:tc>
        <w:tc>
          <w:tcPr>
            <w:tcW w:w="7528" w:type="dxa"/>
            <w:shd w:val="clear" w:color="auto" w:fill="auto"/>
          </w:tcPr>
          <w:p w:rsidR="00CB3276" w:rsidRPr="008D5B7C" w:rsidRDefault="00CB3276" w:rsidP="00F571FD">
            <w:pPr>
              <w:tabs>
                <w:tab w:val="left" w:pos="993"/>
              </w:tabs>
              <w:jc w:val="both"/>
              <w:rPr>
                <w:rFonts w:ascii="Times New Roman" w:hAnsi="Times New Roman"/>
                <w:bCs/>
              </w:rPr>
            </w:pPr>
            <w:r w:rsidRPr="008D5B7C">
              <w:rPr>
                <w:rFonts w:ascii="Times New Roman" w:hAnsi="Times New Roman"/>
                <w:bCs/>
              </w:rPr>
              <w:t>Строительство, реконструкция и эксплуатация некапитальных объе</w:t>
            </w:r>
            <w:r w:rsidRPr="008D5B7C">
              <w:rPr>
                <w:rFonts w:ascii="Times New Roman" w:hAnsi="Times New Roman"/>
                <w:bCs/>
              </w:rPr>
              <w:t>к</w:t>
            </w:r>
            <w:r w:rsidRPr="008D5B7C">
              <w:rPr>
                <w:rFonts w:ascii="Times New Roman" w:hAnsi="Times New Roman"/>
                <w:bCs/>
              </w:rPr>
              <w:t>тов общественного питания: ресторанов, кафе, столовых, зак</w:t>
            </w:r>
            <w:r w:rsidRPr="008D5B7C">
              <w:rPr>
                <w:rFonts w:ascii="Times New Roman" w:hAnsi="Times New Roman"/>
                <w:bCs/>
              </w:rPr>
              <w:t>у</w:t>
            </w:r>
            <w:r w:rsidRPr="008D5B7C">
              <w:rPr>
                <w:rFonts w:ascii="Times New Roman" w:hAnsi="Times New Roman"/>
                <w:bCs/>
              </w:rPr>
              <w:t>сочных</w:t>
            </w:r>
          </w:p>
        </w:tc>
      </w:tr>
    </w:tbl>
    <w:p w:rsidR="00CB3276" w:rsidRPr="008D5B7C" w:rsidRDefault="00CB3276" w:rsidP="00CB3276">
      <w:pPr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76"/>
        <w:gridCol w:w="7513"/>
      </w:tblGrid>
      <w:tr w:rsidR="00CB3276" w:rsidRPr="008D5B7C" w:rsidTr="00F571FD">
        <w:tc>
          <w:tcPr>
            <w:tcW w:w="9889" w:type="dxa"/>
            <w:gridSpan w:val="2"/>
            <w:shd w:val="clear" w:color="auto" w:fill="auto"/>
          </w:tcPr>
          <w:p w:rsidR="00CB3276" w:rsidRPr="008D5B7C" w:rsidRDefault="00CB3276" w:rsidP="00F571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</w:rPr>
            </w:pPr>
            <w:r w:rsidRPr="008D5B7C">
              <w:rPr>
                <w:rFonts w:ascii="Times New Roman" w:hAnsi="Times New Roman"/>
                <w:b/>
                <w:bCs/>
              </w:rPr>
              <w:t>Вспомогательные виды разрешенного использования земельных участков</w:t>
            </w:r>
          </w:p>
          <w:p w:rsidR="00CB3276" w:rsidRPr="008D5B7C" w:rsidRDefault="00CB3276" w:rsidP="00F571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</w:rPr>
            </w:pPr>
            <w:r w:rsidRPr="008D5B7C">
              <w:rPr>
                <w:rFonts w:ascii="Times New Roman" w:hAnsi="Times New Roman"/>
                <w:b/>
                <w:bCs/>
              </w:rPr>
              <w:t>и объектов капитального строительства</w:t>
            </w:r>
          </w:p>
        </w:tc>
      </w:tr>
      <w:tr w:rsidR="00CB3276" w:rsidRPr="008D5B7C" w:rsidTr="00F571FD">
        <w:tc>
          <w:tcPr>
            <w:tcW w:w="2376" w:type="dxa"/>
            <w:shd w:val="clear" w:color="auto" w:fill="auto"/>
          </w:tcPr>
          <w:p w:rsidR="00CB3276" w:rsidRPr="008D5B7C" w:rsidRDefault="00CB3276" w:rsidP="00F571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 w:rsidRPr="008D5B7C">
              <w:rPr>
                <w:rFonts w:ascii="Times New Roman" w:hAnsi="Times New Roman"/>
                <w:bCs/>
              </w:rPr>
              <w:t>Вид разрешенного и</w:t>
            </w:r>
            <w:r w:rsidRPr="008D5B7C">
              <w:rPr>
                <w:rFonts w:ascii="Times New Roman" w:hAnsi="Times New Roman"/>
                <w:bCs/>
              </w:rPr>
              <w:t>с</w:t>
            </w:r>
            <w:r w:rsidRPr="008D5B7C">
              <w:rPr>
                <w:rFonts w:ascii="Times New Roman" w:hAnsi="Times New Roman"/>
                <w:bCs/>
              </w:rPr>
              <w:t>пользования</w:t>
            </w:r>
          </w:p>
        </w:tc>
        <w:tc>
          <w:tcPr>
            <w:tcW w:w="7513" w:type="dxa"/>
            <w:shd w:val="clear" w:color="auto" w:fill="auto"/>
          </w:tcPr>
          <w:p w:rsidR="00CB3276" w:rsidRPr="008D5B7C" w:rsidRDefault="00CB3276" w:rsidP="00F571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 w:rsidRPr="008D5B7C">
              <w:rPr>
                <w:rFonts w:ascii="Times New Roman" w:hAnsi="Times New Roman"/>
                <w:bCs/>
              </w:rPr>
              <w:t xml:space="preserve">Деятельность, соответствующая </w:t>
            </w:r>
          </w:p>
          <w:p w:rsidR="00CB3276" w:rsidRPr="008D5B7C" w:rsidRDefault="00CB3276" w:rsidP="00F571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 w:rsidRPr="008D5B7C">
              <w:rPr>
                <w:rFonts w:ascii="Times New Roman" w:hAnsi="Times New Roman"/>
                <w:bCs/>
              </w:rPr>
              <w:t>виду разрешенного использования</w:t>
            </w:r>
          </w:p>
        </w:tc>
      </w:tr>
      <w:tr w:rsidR="00CB3276" w:rsidRPr="008D5B7C" w:rsidTr="00F571FD">
        <w:tc>
          <w:tcPr>
            <w:tcW w:w="2376" w:type="dxa"/>
            <w:shd w:val="clear" w:color="auto" w:fill="auto"/>
          </w:tcPr>
          <w:p w:rsidR="00CB3276" w:rsidRPr="008D5B7C" w:rsidRDefault="00CB3276" w:rsidP="00F571FD">
            <w:pPr>
              <w:rPr>
                <w:rFonts w:ascii="Times New Roman" w:hAnsi="Times New Roman"/>
                <w:bCs/>
              </w:rPr>
            </w:pPr>
            <w:r w:rsidRPr="008D5B7C">
              <w:rPr>
                <w:rFonts w:ascii="Times New Roman" w:hAnsi="Times New Roman"/>
                <w:bCs/>
              </w:rPr>
              <w:t>Размещение объе</w:t>
            </w:r>
            <w:r w:rsidRPr="008D5B7C">
              <w:rPr>
                <w:rFonts w:ascii="Times New Roman" w:hAnsi="Times New Roman"/>
                <w:bCs/>
              </w:rPr>
              <w:t>к</w:t>
            </w:r>
            <w:r w:rsidRPr="008D5B7C">
              <w:rPr>
                <w:rFonts w:ascii="Times New Roman" w:hAnsi="Times New Roman"/>
                <w:bCs/>
              </w:rPr>
              <w:t>тов оказания первой и скорой медици</w:t>
            </w:r>
            <w:r w:rsidRPr="008D5B7C">
              <w:rPr>
                <w:rFonts w:ascii="Times New Roman" w:hAnsi="Times New Roman"/>
                <w:bCs/>
              </w:rPr>
              <w:t>н</w:t>
            </w:r>
            <w:r w:rsidRPr="008D5B7C">
              <w:rPr>
                <w:rFonts w:ascii="Times New Roman" w:hAnsi="Times New Roman"/>
                <w:bCs/>
              </w:rPr>
              <w:t>ской помощи</w:t>
            </w:r>
          </w:p>
        </w:tc>
        <w:tc>
          <w:tcPr>
            <w:tcW w:w="7513" w:type="dxa"/>
            <w:shd w:val="clear" w:color="auto" w:fill="auto"/>
          </w:tcPr>
          <w:p w:rsidR="00CB3276" w:rsidRPr="008D5B7C" w:rsidRDefault="00CB3276" w:rsidP="00F571F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</w:rPr>
            </w:pPr>
            <w:r w:rsidRPr="008D5B7C">
              <w:rPr>
                <w:rFonts w:ascii="Times New Roman" w:hAnsi="Times New Roman"/>
                <w:bCs/>
              </w:rPr>
              <w:t>Строительство, реконструкция и эксплуатация объектов, предназн</w:t>
            </w:r>
            <w:r w:rsidRPr="008D5B7C">
              <w:rPr>
                <w:rFonts w:ascii="Times New Roman" w:hAnsi="Times New Roman"/>
                <w:bCs/>
              </w:rPr>
              <w:t>а</w:t>
            </w:r>
            <w:r w:rsidRPr="008D5B7C">
              <w:rPr>
                <w:rFonts w:ascii="Times New Roman" w:hAnsi="Times New Roman"/>
                <w:bCs/>
              </w:rPr>
              <w:t>ченных для оказания скорой медицинской помощи,               в том чи</w:t>
            </w:r>
            <w:r w:rsidRPr="008D5B7C">
              <w:rPr>
                <w:rFonts w:ascii="Times New Roman" w:hAnsi="Times New Roman"/>
                <w:bCs/>
              </w:rPr>
              <w:t>с</w:t>
            </w:r>
            <w:r w:rsidRPr="008D5B7C">
              <w:rPr>
                <w:rFonts w:ascii="Times New Roman" w:hAnsi="Times New Roman"/>
                <w:bCs/>
              </w:rPr>
              <w:t>ле пунктов ок</w:t>
            </w:r>
            <w:r w:rsidRPr="008D5B7C">
              <w:rPr>
                <w:rFonts w:ascii="Times New Roman" w:hAnsi="Times New Roman"/>
                <w:bCs/>
              </w:rPr>
              <w:t>а</w:t>
            </w:r>
            <w:r w:rsidRPr="008D5B7C">
              <w:rPr>
                <w:rFonts w:ascii="Times New Roman" w:hAnsi="Times New Roman"/>
                <w:bCs/>
              </w:rPr>
              <w:t>зания первой медицинской помощи</w:t>
            </w:r>
          </w:p>
        </w:tc>
      </w:tr>
      <w:tr w:rsidR="00CB3276" w:rsidRPr="008D5B7C" w:rsidTr="00F571FD">
        <w:trPr>
          <w:trHeight w:val="1346"/>
        </w:trPr>
        <w:tc>
          <w:tcPr>
            <w:tcW w:w="2376" w:type="dxa"/>
            <w:shd w:val="clear" w:color="auto" w:fill="auto"/>
          </w:tcPr>
          <w:p w:rsidR="00CB3276" w:rsidRPr="008D5B7C" w:rsidRDefault="00CB3276" w:rsidP="00F571FD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8D5B7C">
              <w:rPr>
                <w:rFonts w:ascii="Times New Roman" w:hAnsi="Times New Roman"/>
                <w:bCs/>
              </w:rPr>
              <w:t>Размещение объе</w:t>
            </w:r>
            <w:r w:rsidRPr="008D5B7C">
              <w:rPr>
                <w:rFonts w:ascii="Times New Roman" w:hAnsi="Times New Roman"/>
                <w:bCs/>
              </w:rPr>
              <w:t>к</w:t>
            </w:r>
            <w:r w:rsidRPr="008D5B7C">
              <w:rPr>
                <w:rFonts w:ascii="Times New Roman" w:hAnsi="Times New Roman"/>
                <w:bCs/>
              </w:rPr>
              <w:t>тов благоустройства</w:t>
            </w:r>
          </w:p>
          <w:p w:rsidR="00CB3276" w:rsidRPr="008D5B7C" w:rsidRDefault="00CB3276" w:rsidP="00F571FD">
            <w:pPr>
              <w:ind w:firstLine="680"/>
              <w:rPr>
                <w:rFonts w:ascii="Times New Roman" w:hAnsi="Times New Roman"/>
                <w:bCs/>
              </w:rPr>
            </w:pPr>
          </w:p>
        </w:tc>
        <w:tc>
          <w:tcPr>
            <w:tcW w:w="7513" w:type="dxa"/>
            <w:shd w:val="clear" w:color="auto" w:fill="auto"/>
          </w:tcPr>
          <w:p w:rsidR="00CB3276" w:rsidRPr="008D5B7C" w:rsidRDefault="00CB3276" w:rsidP="0033234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</w:rPr>
            </w:pPr>
            <w:r w:rsidRPr="008D5B7C">
              <w:rPr>
                <w:rFonts w:ascii="Times New Roman" w:hAnsi="Times New Roman"/>
                <w:bCs/>
              </w:rPr>
              <w:t>Размещение объектов благоустройства, в том числе малых архите</w:t>
            </w:r>
            <w:r w:rsidRPr="008D5B7C">
              <w:rPr>
                <w:rFonts w:ascii="Times New Roman" w:hAnsi="Times New Roman"/>
                <w:bCs/>
              </w:rPr>
              <w:t>к</w:t>
            </w:r>
            <w:r w:rsidRPr="008D5B7C">
              <w:rPr>
                <w:rFonts w:ascii="Times New Roman" w:hAnsi="Times New Roman"/>
                <w:bCs/>
              </w:rPr>
              <w:t>турных формы, элементов дизайна, скульптурных композиций, объе</w:t>
            </w:r>
            <w:r w:rsidRPr="008D5B7C">
              <w:rPr>
                <w:rFonts w:ascii="Times New Roman" w:hAnsi="Times New Roman"/>
                <w:bCs/>
              </w:rPr>
              <w:t>к</w:t>
            </w:r>
            <w:r w:rsidRPr="008D5B7C">
              <w:rPr>
                <w:rFonts w:ascii="Times New Roman" w:hAnsi="Times New Roman"/>
                <w:bCs/>
              </w:rPr>
              <w:t>тов декоративно-монументального искусства, фонтанов,  хозяйстве</w:t>
            </w:r>
            <w:r w:rsidRPr="008D5B7C">
              <w:rPr>
                <w:rFonts w:ascii="Times New Roman" w:hAnsi="Times New Roman"/>
                <w:bCs/>
              </w:rPr>
              <w:t>н</w:t>
            </w:r>
            <w:r w:rsidRPr="008D5B7C">
              <w:rPr>
                <w:rFonts w:ascii="Times New Roman" w:hAnsi="Times New Roman"/>
                <w:bCs/>
              </w:rPr>
              <w:t>ных помещений, пешеходных</w:t>
            </w:r>
            <w:r w:rsidR="0033234C" w:rsidRPr="008D5B7C">
              <w:rPr>
                <w:rFonts w:ascii="Times New Roman" w:hAnsi="Times New Roman"/>
                <w:bCs/>
              </w:rPr>
              <w:t xml:space="preserve"> </w:t>
            </w:r>
            <w:r w:rsidRPr="008D5B7C">
              <w:rPr>
                <w:rFonts w:ascii="Times New Roman" w:hAnsi="Times New Roman"/>
                <w:bCs/>
              </w:rPr>
              <w:t>и велосипедных дорожек, дорожно-тропиночной сети, информационных стендов по природоохранной т</w:t>
            </w:r>
            <w:r w:rsidRPr="008D5B7C">
              <w:rPr>
                <w:rFonts w:ascii="Times New Roman" w:hAnsi="Times New Roman"/>
                <w:bCs/>
              </w:rPr>
              <w:t>е</w:t>
            </w:r>
            <w:r w:rsidRPr="008D5B7C">
              <w:rPr>
                <w:rFonts w:ascii="Times New Roman" w:hAnsi="Times New Roman"/>
                <w:bCs/>
              </w:rPr>
              <w:t xml:space="preserve">матике, </w:t>
            </w:r>
            <w:r w:rsidRPr="008D5B7C">
              <w:rPr>
                <w:rFonts w:ascii="Times New Roman" w:hAnsi="Times New Roman"/>
                <w:bCs/>
                <w:spacing w:val="-6"/>
              </w:rPr>
              <w:t xml:space="preserve">скамей, навесов от дождя, указателей направления движения  </w:t>
            </w:r>
          </w:p>
        </w:tc>
      </w:tr>
      <w:tr w:rsidR="00CB3276" w:rsidRPr="008D5B7C" w:rsidTr="00F571FD">
        <w:trPr>
          <w:trHeight w:val="884"/>
        </w:trPr>
        <w:tc>
          <w:tcPr>
            <w:tcW w:w="2376" w:type="dxa"/>
            <w:shd w:val="clear" w:color="auto" w:fill="auto"/>
          </w:tcPr>
          <w:p w:rsidR="00CB3276" w:rsidRPr="008D5B7C" w:rsidRDefault="00CB3276" w:rsidP="00F571FD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8D5B7C">
              <w:rPr>
                <w:rFonts w:ascii="Times New Roman" w:hAnsi="Times New Roman"/>
                <w:bCs/>
              </w:rPr>
              <w:t>Размещение объе</w:t>
            </w:r>
            <w:r w:rsidRPr="008D5B7C">
              <w:rPr>
                <w:rFonts w:ascii="Times New Roman" w:hAnsi="Times New Roman"/>
                <w:bCs/>
              </w:rPr>
              <w:t>к</w:t>
            </w:r>
            <w:r w:rsidRPr="008D5B7C">
              <w:rPr>
                <w:rFonts w:ascii="Times New Roman" w:hAnsi="Times New Roman"/>
                <w:bCs/>
              </w:rPr>
              <w:t>тов общественного пит</w:t>
            </w:r>
            <w:r w:rsidRPr="008D5B7C">
              <w:rPr>
                <w:rFonts w:ascii="Times New Roman" w:hAnsi="Times New Roman"/>
                <w:bCs/>
              </w:rPr>
              <w:t>а</w:t>
            </w:r>
            <w:r w:rsidRPr="008D5B7C">
              <w:rPr>
                <w:rFonts w:ascii="Times New Roman" w:hAnsi="Times New Roman"/>
                <w:bCs/>
              </w:rPr>
              <w:t>ния</w:t>
            </w:r>
          </w:p>
        </w:tc>
        <w:tc>
          <w:tcPr>
            <w:tcW w:w="7513" w:type="dxa"/>
            <w:shd w:val="clear" w:color="auto" w:fill="auto"/>
          </w:tcPr>
          <w:p w:rsidR="00CB3276" w:rsidRPr="008D5B7C" w:rsidRDefault="00CB3276" w:rsidP="00F571F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</w:rPr>
            </w:pPr>
            <w:r w:rsidRPr="008D5B7C">
              <w:rPr>
                <w:rFonts w:ascii="Times New Roman" w:hAnsi="Times New Roman"/>
                <w:bCs/>
              </w:rPr>
              <w:t>Строительство, реконструкция и эксплуатация объектов общественн</w:t>
            </w:r>
            <w:r w:rsidRPr="008D5B7C">
              <w:rPr>
                <w:rFonts w:ascii="Times New Roman" w:hAnsi="Times New Roman"/>
                <w:bCs/>
              </w:rPr>
              <w:t>о</w:t>
            </w:r>
            <w:r w:rsidRPr="008D5B7C">
              <w:rPr>
                <w:rFonts w:ascii="Times New Roman" w:hAnsi="Times New Roman"/>
                <w:bCs/>
              </w:rPr>
              <w:t>го питания: рестораны, бары, кафе, столовые, закусочные и другие объекты общ</w:t>
            </w:r>
            <w:r w:rsidRPr="008D5B7C">
              <w:rPr>
                <w:rFonts w:ascii="Times New Roman" w:hAnsi="Times New Roman"/>
                <w:bCs/>
              </w:rPr>
              <w:t>е</w:t>
            </w:r>
            <w:r w:rsidRPr="008D5B7C">
              <w:rPr>
                <w:rFonts w:ascii="Times New Roman" w:hAnsi="Times New Roman"/>
                <w:bCs/>
              </w:rPr>
              <w:t>ственного питания</w:t>
            </w:r>
          </w:p>
        </w:tc>
      </w:tr>
      <w:tr w:rsidR="00CB3276" w:rsidRPr="008D5B7C" w:rsidTr="00F571FD">
        <w:tc>
          <w:tcPr>
            <w:tcW w:w="2376" w:type="dxa"/>
            <w:shd w:val="clear" w:color="auto" w:fill="auto"/>
          </w:tcPr>
          <w:p w:rsidR="00CB3276" w:rsidRPr="008D5B7C" w:rsidRDefault="00CB3276" w:rsidP="00F571FD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8D5B7C">
              <w:rPr>
                <w:rFonts w:ascii="Times New Roman" w:hAnsi="Times New Roman"/>
                <w:bCs/>
              </w:rPr>
              <w:t>Размещение объе</w:t>
            </w:r>
            <w:r w:rsidRPr="008D5B7C">
              <w:rPr>
                <w:rFonts w:ascii="Times New Roman" w:hAnsi="Times New Roman"/>
                <w:bCs/>
              </w:rPr>
              <w:t>к</w:t>
            </w:r>
            <w:r w:rsidRPr="008D5B7C">
              <w:rPr>
                <w:rFonts w:ascii="Times New Roman" w:hAnsi="Times New Roman"/>
                <w:bCs/>
              </w:rPr>
              <w:t>тов спасательных пунктов</w:t>
            </w:r>
          </w:p>
        </w:tc>
        <w:tc>
          <w:tcPr>
            <w:tcW w:w="7513" w:type="dxa"/>
            <w:shd w:val="clear" w:color="auto" w:fill="auto"/>
          </w:tcPr>
          <w:p w:rsidR="00CB3276" w:rsidRPr="008D5B7C" w:rsidRDefault="00CB3276" w:rsidP="00F571F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</w:rPr>
            </w:pPr>
            <w:r w:rsidRPr="008D5B7C">
              <w:rPr>
                <w:rFonts w:ascii="Times New Roman" w:hAnsi="Times New Roman"/>
                <w:bCs/>
              </w:rPr>
              <w:t>Размещение объектов спасательных пунктов: вышки спасателей, сте</w:t>
            </w:r>
            <w:r w:rsidRPr="008D5B7C">
              <w:rPr>
                <w:rFonts w:ascii="Times New Roman" w:hAnsi="Times New Roman"/>
                <w:bCs/>
              </w:rPr>
              <w:t>н</w:t>
            </w:r>
            <w:r w:rsidRPr="008D5B7C">
              <w:rPr>
                <w:rFonts w:ascii="Times New Roman" w:hAnsi="Times New Roman"/>
                <w:bCs/>
              </w:rPr>
              <w:t>ды со спасательными средствами, сигнальные вышки  и другие п</w:t>
            </w:r>
            <w:r w:rsidRPr="008D5B7C">
              <w:rPr>
                <w:rFonts w:ascii="Times New Roman" w:hAnsi="Times New Roman"/>
                <w:bCs/>
              </w:rPr>
              <w:t>о</w:t>
            </w:r>
            <w:r w:rsidRPr="008D5B7C">
              <w:rPr>
                <w:rFonts w:ascii="Times New Roman" w:hAnsi="Times New Roman"/>
                <w:bCs/>
              </w:rPr>
              <w:t>добные объекты</w:t>
            </w:r>
          </w:p>
        </w:tc>
      </w:tr>
      <w:tr w:rsidR="00CB3276" w:rsidRPr="008D5B7C" w:rsidTr="00F571FD">
        <w:tc>
          <w:tcPr>
            <w:tcW w:w="2376" w:type="dxa"/>
            <w:shd w:val="clear" w:color="auto" w:fill="auto"/>
          </w:tcPr>
          <w:p w:rsidR="00CB3276" w:rsidRPr="008D5B7C" w:rsidRDefault="00CB3276" w:rsidP="00F571FD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8D5B7C">
              <w:rPr>
                <w:rFonts w:ascii="Times New Roman" w:hAnsi="Times New Roman"/>
                <w:bCs/>
              </w:rPr>
              <w:t>Размещение общ</w:t>
            </w:r>
            <w:r w:rsidRPr="008D5B7C">
              <w:rPr>
                <w:rFonts w:ascii="Times New Roman" w:hAnsi="Times New Roman"/>
                <w:bCs/>
              </w:rPr>
              <w:t>е</w:t>
            </w:r>
            <w:r w:rsidRPr="008D5B7C">
              <w:rPr>
                <w:rFonts w:ascii="Times New Roman" w:hAnsi="Times New Roman"/>
                <w:bCs/>
              </w:rPr>
              <w:t>ственных туалетов</w:t>
            </w:r>
          </w:p>
        </w:tc>
        <w:tc>
          <w:tcPr>
            <w:tcW w:w="7513" w:type="dxa"/>
            <w:shd w:val="clear" w:color="auto" w:fill="auto"/>
          </w:tcPr>
          <w:p w:rsidR="00CB3276" w:rsidRPr="008D5B7C" w:rsidRDefault="00CB3276" w:rsidP="00F571F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</w:rPr>
            </w:pPr>
            <w:r w:rsidRPr="008D5B7C">
              <w:rPr>
                <w:rFonts w:ascii="Times New Roman" w:hAnsi="Times New Roman"/>
                <w:bCs/>
              </w:rPr>
              <w:t>Строительство, реконструкция и эксплуатация общественных туал</w:t>
            </w:r>
            <w:r w:rsidRPr="008D5B7C">
              <w:rPr>
                <w:rFonts w:ascii="Times New Roman" w:hAnsi="Times New Roman"/>
                <w:bCs/>
              </w:rPr>
              <w:t>е</w:t>
            </w:r>
            <w:r w:rsidRPr="008D5B7C">
              <w:rPr>
                <w:rFonts w:ascii="Times New Roman" w:hAnsi="Times New Roman"/>
                <w:bCs/>
              </w:rPr>
              <w:t>тов</w:t>
            </w:r>
          </w:p>
        </w:tc>
      </w:tr>
      <w:tr w:rsidR="00CB3276" w:rsidRPr="008D5B7C" w:rsidTr="00F571FD">
        <w:trPr>
          <w:trHeight w:val="1346"/>
        </w:trPr>
        <w:tc>
          <w:tcPr>
            <w:tcW w:w="2376" w:type="dxa"/>
            <w:shd w:val="clear" w:color="auto" w:fill="auto"/>
          </w:tcPr>
          <w:p w:rsidR="00CB3276" w:rsidRPr="008D5B7C" w:rsidRDefault="00CB3276" w:rsidP="00F571FD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8D5B7C">
              <w:rPr>
                <w:rFonts w:ascii="Times New Roman" w:hAnsi="Times New Roman"/>
                <w:bCs/>
              </w:rPr>
              <w:t>Для парковок и стоянок автом</w:t>
            </w:r>
            <w:r w:rsidRPr="008D5B7C">
              <w:rPr>
                <w:rFonts w:ascii="Times New Roman" w:hAnsi="Times New Roman"/>
                <w:bCs/>
              </w:rPr>
              <w:t>о</w:t>
            </w:r>
            <w:r w:rsidRPr="008D5B7C">
              <w:rPr>
                <w:rFonts w:ascii="Times New Roman" w:hAnsi="Times New Roman"/>
                <w:bCs/>
              </w:rPr>
              <w:t>бильного транспо</w:t>
            </w:r>
            <w:r w:rsidRPr="008D5B7C">
              <w:rPr>
                <w:rFonts w:ascii="Times New Roman" w:hAnsi="Times New Roman"/>
                <w:bCs/>
              </w:rPr>
              <w:t>р</w:t>
            </w:r>
            <w:r w:rsidRPr="008D5B7C">
              <w:rPr>
                <w:rFonts w:ascii="Times New Roman" w:hAnsi="Times New Roman"/>
                <w:bCs/>
              </w:rPr>
              <w:t>та</w:t>
            </w:r>
          </w:p>
        </w:tc>
        <w:tc>
          <w:tcPr>
            <w:tcW w:w="7513" w:type="dxa"/>
            <w:shd w:val="clear" w:color="auto" w:fill="auto"/>
          </w:tcPr>
          <w:p w:rsidR="00CB3276" w:rsidRPr="008D5B7C" w:rsidRDefault="00CB3276" w:rsidP="00F571F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</w:rPr>
            </w:pPr>
            <w:r w:rsidRPr="008D5B7C">
              <w:rPr>
                <w:rFonts w:ascii="Times New Roman" w:hAnsi="Times New Roman"/>
                <w:bCs/>
              </w:rPr>
              <w:t>Размещение:</w:t>
            </w:r>
          </w:p>
          <w:p w:rsidR="00CB3276" w:rsidRPr="008D5B7C" w:rsidRDefault="00CB3276" w:rsidP="00F571FD">
            <w:pPr>
              <w:autoSpaceDE w:val="0"/>
              <w:autoSpaceDN w:val="0"/>
              <w:adjustRightInd w:val="0"/>
              <w:ind w:firstLine="255"/>
              <w:jc w:val="both"/>
              <w:rPr>
                <w:rFonts w:ascii="Times New Roman" w:hAnsi="Times New Roman"/>
                <w:bCs/>
              </w:rPr>
            </w:pPr>
            <w:r w:rsidRPr="008D5B7C">
              <w:rPr>
                <w:rFonts w:ascii="Times New Roman" w:hAnsi="Times New Roman"/>
                <w:bCs/>
              </w:rPr>
              <w:t>- стоянок автомобильного транспорта (зданий, сооружений, частей зданий, сооружений или специальных открытых площадок, предн</w:t>
            </w:r>
            <w:r w:rsidRPr="008D5B7C">
              <w:rPr>
                <w:rFonts w:ascii="Times New Roman" w:hAnsi="Times New Roman"/>
                <w:bCs/>
              </w:rPr>
              <w:t>а</w:t>
            </w:r>
            <w:r w:rsidRPr="008D5B7C">
              <w:rPr>
                <w:rFonts w:ascii="Times New Roman" w:hAnsi="Times New Roman"/>
                <w:bCs/>
              </w:rPr>
              <w:t>значенных только для хранения (стоянки) автомобилей, не оборуд</w:t>
            </w:r>
            <w:r w:rsidRPr="008D5B7C">
              <w:rPr>
                <w:rFonts w:ascii="Times New Roman" w:hAnsi="Times New Roman"/>
                <w:bCs/>
              </w:rPr>
              <w:t>о</w:t>
            </w:r>
            <w:r w:rsidRPr="008D5B7C">
              <w:rPr>
                <w:rFonts w:ascii="Times New Roman" w:hAnsi="Times New Roman"/>
                <w:bCs/>
              </w:rPr>
              <w:t>ванных для их р</w:t>
            </w:r>
            <w:r w:rsidRPr="008D5B7C">
              <w:rPr>
                <w:rFonts w:ascii="Times New Roman" w:hAnsi="Times New Roman"/>
                <w:bCs/>
              </w:rPr>
              <w:t>е</w:t>
            </w:r>
            <w:r w:rsidRPr="008D5B7C">
              <w:rPr>
                <w:rFonts w:ascii="Times New Roman" w:hAnsi="Times New Roman"/>
                <w:bCs/>
              </w:rPr>
              <w:t>монта или технического обслуживания);</w:t>
            </w:r>
          </w:p>
          <w:p w:rsidR="00CB3276" w:rsidRPr="008D5B7C" w:rsidRDefault="00CB3276" w:rsidP="00F571FD">
            <w:pPr>
              <w:autoSpaceDE w:val="0"/>
              <w:autoSpaceDN w:val="0"/>
              <w:adjustRightInd w:val="0"/>
              <w:ind w:firstLine="255"/>
              <w:jc w:val="both"/>
              <w:rPr>
                <w:rFonts w:ascii="Times New Roman" w:hAnsi="Times New Roman"/>
                <w:bCs/>
              </w:rPr>
            </w:pPr>
            <w:r w:rsidRPr="008D5B7C">
              <w:rPr>
                <w:rFonts w:ascii="Times New Roman" w:hAnsi="Times New Roman"/>
                <w:bCs/>
              </w:rPr>
              <w:t>- парковок (специально обозначенных и при необходимости об</w:t>
            </w:r>
            <w:r w:rsidRPr="008D5B7C">
              <w:rPr>
                <w:rFonts w:ascii="Times New Roman" w:hAnsi="Times New Roman"/>
                <w:bCs/>
              </w:rPr>
              <w:t>у</w:t>
            </w:r>
            <w:r w:rsidRPr="008D5B7C">
              <w:rPr>
                <w:rFonts w:ascii="Times New Roman" w:hAnsi="Times New Roman"/>
                <w:bCs/>
              </w:rPr>
              <w:t>строенных и оборудованных мест, зданий, строений или сооружений, предназначенных для организованной стоянки транспортных средств на платной осн</w:t>
            </w:r>
            <w:r w:rsidRPr="008D5B7C">
              <w:rPr>
                <w:rFonts w:ascii="Times New Roman" w:hAnsi="Times New Roman"/>
                <w:bCs/>
              </w:rPr>
              <w:t>о</w:t>
            </w:r>
            <w:r w:rsidRPr="008D5B7C">
              <w:rPr>
                <w:rFonts w:ascii="Times New Roman" w:hAnsi="Times New Roman"/>
                <w:bCs/>
              </w:rPr>
              <w:t>ве или без взимания платы)</w:t>
            </w:r>
          </w:p>
        </w:tc>
      </w:tr>
      <w:tr w:rsidR="00CB3276" w:rsidRPr="008D5B7C" w:rsidTr="00F571FD">
        <w:tc>
          <w:tcPr>
            <w:tcW w:w="2376" w:type="dxa"/>
            <w:shd w:val="clear" w:color="auto" w:fill="auto"/>
          </w:tcPr>
          <w:p w:rsidR="00CB3276" w:rsidRPr="008D5B7C" w:rsidRDefault="00CB3276" w:rsidP="00F571FD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8D5B7C">
              <w:rPr>
                <w:rFonts w:ascii="Times New Roman" w:hAnsi="Times New Roman"/>
                <w:bCs/>
              </w:rPr>
              <w:t xml:space="preserve">Размещение отходов </w:t>
            </w:r>
            <w:r w:rsidRPr="008D5B7C">
              <w:rPr>
                <w:rFonts w:ascii="Times New Roman" w:hAnsi="Times New Roman"/>
                <w:bCs/>
              </w:rPr>
              <w:lastRenderedPageBreak/>
              <w:t>потребления</w:t>
            </w:r>
          </w:p>
        </w:tc>
        <w:tc>
          <w:tcPr>
            <w:tcW w:w="7513" w:type="dxa"/>
            <w:shd w:val="clear" w:color="auto" w:fill="auto"/>
          </w:tcPr>
          <w:p w:rsidR="00CB3276" w:rsidRPr="008D5B7C" w:rsidRDefault="00CB3276" w:rsidP="00F571F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</w:rPr>
            </w:pPr>
            <w:r w:rsidRPr="008D5B7C">
              <w:rPr>
                <w:rFonts w:ascii="Times New Roman" w:hAnsi="Times New Roman"/>
                <w:bCs/>
              </w:rPr>
              <w:lastRenderedPageBreak/>
              <w:t>Размещение контейнеров для сбора мусора и бытовых отходов, обус</w:t>
            </w:r>
            <w:r w:rsidRPr="008D5B7C">
              <w:rPr>
                <w:rFonts w:ascii="Times New Roman" w:hAnsi="Times New Roman"/>
                <w:bCs/>
              </w:rPr>
              <w:t>т</w:t>
            </w:r>
            <w:r w:rsidRPr="008D5B7C">
              <w:rPr>
                <w:rFonts w:ascii="Times New Roman" w:hAnsi="Times New Roman"/>
                <w:bCs/>
              </w:rPr>
              <w:lastRenderedPageBreak/>
              <w:t>ройство площадок для их размещения</w:t>
            </w:r>
          </w:p>
        </w:tc>
      </w:tr>
      <w:tr w:rsidR="00CB3276" w:rsidRPr="008D5B7C" w:rsidTr="00F571FD">
        <w:tc>
          <w:tcPr>
            <w:tcW w:w="2376" w:type="dxa"/>
            <w:shd w:val="clear" w:color="auto" w:fill="auto"/>
          </w:tcPr>
          <w:p w:rsidR="00CB3276" w:rsidRPr="008D5B7C" w:rsidRDefault="00CB3276" w:rsidP="00F571FD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8D5B7C">
              <w:rPr>
                <w:rFonts w:ascii="Times New Roman" w:hAnsi="Times New Roman"/>
                <w:bCs/>
              </w:rPr>
              <w:lastRenderedPageBreak/>
              <w:t>Размещение объе</w:t>
            </w:r>
            <w:r w:rsidRPr="008D5B7C">
              <w:rPr>
                <w:rFonts w:ascii="Times New Roman" w:hAnsi="Times New Roman"/>
                <w:bCs/>
              </w:rPr>
              <w:t>к</w:t>
            </w:r>
            <w:r w:rsidRPr="008D5B7C">
              <w:rPr>
                <w:rFonts w:ascii="Times New Roman" w:hAnsi="Times New Roman"/>
                <w:bCs/>
              </w:rPr>
              <w:t>тов пожарной без</w:t>
            </w:r>
            <w:r w:rsidRPr="008D5B7C">
              <w:rPr>
                <w:rFonts w:ascii="Times New Roman" w:hAnsi="Times New Roman"/>
                <w:bCs/>
              </w:rPr>
              <w:t>о</w:t>
            </w:r>
            <w:r w:rsidRPr="008D5B7C">
              <w:rPr>
                <w:rFonts w:ascii="Times New Roman" w:hAnsi="Times New Roman"/>
                <w:bCs/>
              </w:rPr>
              <w:t>пасн</w:t>
            </w:r>
            <w:r w:rsidRPr="008D5B7C">
              <w:rPr>
                <w:rFonts w:ascii="Times New Roman" w:hAnsi="Times New Roman"/>
                <w:bCs/>
              </w:rPr>
              <w:t>о</w:t>
            </w:r>
            <w:r w:rsidRPr="008D5B7C">
              <w:rPr>
                <w:rFonts w:ascii="Times New Roman" w:hAnsi="Times New Roman"/>
                <w:bCs/>
              </w:rPr>
              <w:t>сти</w:t>
            </w:r>
          </w:p>
        </w:tc>
        <w:tc>
          <w:tcPr>
            <w:tcW w:w="7513" w:type="dxa"/>
            <w:shd w:val="clear" w:color="auto" w:fill="auto"/>
          </w:tcPr>
          <w:p w:rsidR="00CB3276" w:rsidRPr="008D5B7C" w:rsidRDefault="00CB3276" w:rsidP="0033234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</w:rPr>
            </w:pPr>
            <w:r w:rsidRPr="008D5B7C">
              <w:rPr>
                <w:rFonts w:ascii="Times New Roman" w:hAnsi="Times New Roman"/>
                <w:bCs/>
              </w:rPr>
              <w:t>Размещение средств пожаротушения, гидрантов, резервуаров, прот</w:t>
            </w:r>
            <w:r w:rsidRPr="008D5B7C">
              <w:rPr>
                <w:rFonts w:ascii="Times New Roman" w:hAnsi="Times New Roman"/>
                <w:bCs/>
              </w:rPr>
              <w:t>и</w:t>
            </w:r>
            <w:r w:rsidRPr="008D5B7C">
              <w:rPr>
                <w:rFonts w:ascii="Times New Roman" w:hAnsi="Times New Roman"/>
                <w:bCs/>
              </w:rPr>
              <w:t>вопожарных водоёмов и иных объектов,  необходимых в соо</w:t>
            </w:r>
            <w:r w:rsidRPr="008D5B7C">
              <w:rPr>
                <w:rFonts w:ascii="Times New Roman" w:hAnsi="Times New Roman"/>
                <w:bCs/>
              </w:rPr>
              <w:t>т</w:t>
            </w:r>
            <w:r w:rsidRPr="008D5B7C">
              <w:rPr>
                <w:rFonts w:ascii="Times New Roman" w:hAnsi="Times New Roman"/>
                <w:bCs/>
              </w:rPr>
              <w:t>ветствии с противопожарными требованиями</w:t>
            </w:r>
          </w:p>
        </w:tc>
      </w:tr>
    </w:tbl>
    <w:p w:rsidR="00185B59" w:rsidRPr="008D5B7C" w:rsidRDefault="00185B59" w:rsidP="008902D2">
      <w:pPr>
        <w:rPr>
          <w:rFonts w:ascii="Times New Roman" w:hAnsi="Times New Roman"/>
          <w:sz w:val="28"/>
          <w:szCs w:val="28"/>
        </w:rPr>
      </w:pPr>
    </w:p>
    <w:p w:rsidR="00C077B2" w:rsidRPr="008D5B7C" w:rsidRDefault="00C077B2" w:rsidP="008902D2">
      <w:pPr>
        <w:rPr>
          <w:rFonts w:ascii="Times New Roman" w:hAnsi="Times New Roman"/>
          <w:sz w:val="28"/>
          <w:szCs w:val="28"/>
        </w:rPr>
      </w:pPr>
      <w:r w:rsidRPr="008D5B7C">
        <w:rPr>
          <w:rFonts w:ascii="Times New Roman" w:hAnsi="Times New Roman"/>
          <w:sz w:val="28"/>
          <w:szCs w:val="28"/>
        </w:rPr>
        <w:br w:type="page"/>
      </w:r>
    </w:p>
    <w:p w:rsidR="00C077B2" w:rsidRPr="008D5B7C" w:rsidRDefault="00C077B2" w:rsidP="008902D2">
      <w:pPr>
        <w:rPr>
          <w:rFonts w:ascii="Times New Roman" w:hAnsi="Times New Roman"/>
          <w:sz w:val="28"/>
          <w:szCs w:val="28"/>
        </w:rPr>
      </w:pPr>
    </w:p>
    <w:p w:rsidR="00F571FD" w:rsidRPr="008D5B7C" w:rsidRDefault="007D5FC4" w:rsidP="007D5FC4">
      <w:pPr>
        <w:pStyle w:val="-1"/>
        <w:spacing w:before="360" w:after="240"/>
        <w:ind w:left="0"/>
        <w:contextualSpacing w:val="0"/>
        <w:jc w:val="both"/>
        <w:outlineLvl w:val="2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Статья 27. </w:t>
      </w:r>
      <w:r w:rsidR="00F571FD" w:rsidRPr="008D5B7C">
        <w:rPr>
          <w:rFonts w:ascii="Times New Roman" w:hAnsi="Times New Roman"/>
          <w:b/>
          <w:sz w:val="28"/>
          <w:szCs w:val="28"/>
        </w:rPr>
        <w:t>Перечень видов разрешенного использования земельных участков и объектов капитального строительства в зонах сельск</w:t>
      </w:r>
      <w:r w:rsidR="00F571FD" w:rsidRPr="008D5B7C">
        <w:rPr>
          <w:rFonts w:ascii="Times New Roman" w:hAnsi="Times New Roman"/>
          <w:b/>
          <w:sz w:val="28"/>
          <w:szCs w:val="28"/>
        </w:rPr>
        <w:t>о</w:t>
      </w:r>
      <w:r w:rsidR="00F571FD" w:rsidRPr="008D5B7C">
        <w:rPr>
          <w:rFonts w:ascii="Times New Roman" w:hAnsi="Times New Roman"/>
          <w:b/>
          <w:sz w:val="28"/>
          <w:szCs w:val="28"/>
        </w:rPr>
        <w:t>хозяйственного использования</w:t>
      </w:r>
    </w:p>
    <w:p w:rsidR="00F571FD" w:rsidRPr="008D5B7C" w:rsidRDefault="006742DF" w:rsidP="00F571FD">
      <w:pPr>
        <w:spacing w:after="240"/>
        <w:jc w:val="center"/>
        <w:outlineLvl w:val="3"/>
        <w:rPr>
          <w:rFonts w:ascii="Times New Roman" w:hAnsi="Times New Roman"/>
          <w:b/>
          <w:sz w:val="28"/>
          <w:szCs w:val="28"/>
        </w:rPr>
      </w:pPr>
      <w:r w:rsidRPr="008D5B7C">
        <w:rPr>
          <w:rFonts w:ascii="Times New Roman" w:hAnsi="Times New Roman"/>
          <w:b/>
          <w:sz w:val="28"/>
          <w:szCs w:val="28"/>
        </w:rPr>
        <w:t>Сх</w:t>
      </w:r>
      <w:proofErr w:type="gramStart"/>
      <w:r w:rsidRPr="008D5B7C">
        <w:rPr>
          <w:rFonts w:ascii="Times New Roman" w:hAnsi="Times New Roman"/>
          <w:b/>
          <w:sz w:val="28"/>
          <w:szCs w:val="28"/>
        </w:rPr>
        <w:t>1</w:t>
      </w:r>
      <w:proofErr w:type="gramEnd"/>
      <w:r w:rsidRPr="008D5B7C">
        <w:rPr>
          <w:rFonts w:ascii="Times New Roman" w:hAnsi="Times New Roman"/>
          <w:b/>
          <w:sz w:val="28"/>
          <w:szCs w:val="28"/>
        </w:rPr>
        <w:t xml:space="preserve"> </w:t>
      </w:r>
      <w:r w:rsidR="00F571FD" w:rsidRPr="008D5B7C">
        <w:rPr>
          <w:rFonts w:ascii="Times New Roman" w:hAnsi="Times New Roman"/>
          <w:b/>
          <w:sz w:val="28"/>
          <w:szCs w:val="28"/>
        </w:rPr>
        <w:t>Зона сельскохозяйственных угодий</w:t>
      </w:r>
    </w:p>
    <w:p w:rsidR="00F571FD" w:rsidRPr="008D5B7C" w:rsidRDefault="00F571FD" w:rsidP="00F571FD">
      <w:pPr>
        <w:tabs>
          <w:tab w:val="left" w:pos="0"/>
        </w:tabs>
        <w:spacing w:after="20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D5B7C">
        <w:rPr>
          <w:rFonts w:ascii="Times New Roman" w:hAnsi="Times New Roman"/>
          <w:sz w:val="28"/>
          <w:szCs w:val="28"/>
        </w:rPr>
        <w:t>Изложенные градостроительные регламенты распространяются на земельные участки сельскохозяйственных угодий, расположенных в границах населенных пунктов.  В соответствии с Градостроительным кодексом Росси</w:t>
      </w:r>
      <w:r w:rsidRPr="008D5B7C">
        <w:rPr>
          <w:rFonts w:ascii="Times New Roman" w:hAnsi="Times New Roman"/>
          <w:sz w:val="28"/>
          <w:szCs w:val="28"/>
        </w:rPr>
        <w:t>й</w:t>
      </w:r>
      <w:r w:rsidRPr="008D5B7C">
        <w:rPr>
          <w:rFonts w:ascii="Times New Roman" w:hAnsi="Times New Roman"/>
          <w:sz w:val="28"/>
          <w:szCs w:val="28"/>
        </w:rPr>
        <w:t>ской Федерации градостроительные регламенты не устанавливаются на сельскохозяйственные угодья в составе з</w:t>
      </w:r>
      <w:r w:rsidRPr="008D5B7C">
        <w:rPr>
          <w:rFonts w:ascii="Times New Roman" w:hAnsi="Times New Roman"/>
          <w:sz w:val="28"/>
          <w:szCs w:val="28"/>
        </w:rPr>
        <w:t>е</w:t>
      </w:r>
      <w:r w:rsidRPr="008D5B7C">
        <w:rPr>
          <w:rFonts w:ascii="Times New Roman" w:hAnsi="Times New Roman"/>
          <w:sz w:val="28"/>
          <w:szCs w:val="28"/>
        </w:rPr>
        <w:t>мель сельскохозяйственного назн</w:t>
      </w:r>
      <w:r w:rsidRPr="008D5B7C">
        <w:rPr>
          <w:rFonts w:ascii="Times New Roman" w:hAnsi="Times New Roman"/>
          <w:sz w:val="28"/>
          <w:szCs w:val="28"/>
        </w:rPr>
        <w:t>а</w:t>
      </w:r>
      <w:r w:rsidRPr="008D5B7C">
        <w:rPr>
          <w:rFonts w:ascii="Times New Roman" w:hAnsi="Times New Roman"/>
          <w:sz w:val="28"/>
          <w:szCs w:val="28"/>
        </w:rPr>
        <w:t>чения.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76"/>
        <w:gridCol w:w="7230"/>
      </w:tblGrid>
      <w:tr w:rsidR="00F571FD" w:rsidRPr="008D5B7C" w:rsidTr="00F571FD">
        <w:tc>
          <w:tcPr>
            <w:tcW w:w="9606" w:type="dxa"/>
            <w:gridSpan w:val="2"/>
            <w:shd w:val="clear" w:color="auto" w:fill="auto"/>
          </w:tcPr>
          <w:p w:rsidR="00F571FD" w:rsidRPr="008D5B7C" w:rsidRDefault="00F571FD" w:rsidP="00F571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</w:rPr>
            </w:pPr>
            <w:r w:rsidRPr="008D5B7C">
              <w:rPr>
                <w:rFonts w:ascii="Times New Roman" w:hAnsi="Times New Roman"/>
                <w:b/>
                <w:bCs/>
              </w:rPr>
              <w:t>Основные виды разрешенного использования земельных участков</w:t>
            </w:r>
          </w:p>
          <w:p w:rsidR="00F571FD" w:rsidRPr="008D5B7C" w:rsidRDefault="00F571FD" w:rsidP="00F571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</w:rPr>
            </w:pPr>
            <w:r w:rsidRPr="008D5B7C">
              <w:rPr>
                <w:rFonts w:ascii="Times New Roman" w:hAnsi="Times New Roman"/>
                <w:b/>
                <w:bCs/>
              </w:rPr>
              <w:t>и объектов капитального строительства</w:t>
            </w:r>
          </w:p>
        </w:tc>
      </w:tr>
      <w:tr w:rsidR="00F571FD" w:rsidRPr="008D5B7C" w:rsidTr="00F571FD">
        <w:tc>
          <w:tcPr>
            <w:tcW w:w="2376" w:type="dxa"/>
            <w:shd w:val="clear" w:color="auto" w:fill="auto"/>
          </w:tcPr>
          <w:p w:rsidR="00F571FD" w:rsidRPr="008D5B7C" w:rsidRDefault="00F571FD" w:rsidP="00F571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 w:rsidRPr="008D5B7C">
              <w:rPr>
                <w:rFonts w:ascii="Times New Roman" w:hAnsi="Times New Roman"/>
                <w:bCs/>
              </w:rPr>
              <w:t>Вид разрешенного и</w:t>
            </w:r>
            <w:r w:rsidRPr="008D5B7C">
              <w:rPr>
                <w:rFonts w:ascii="Times New Roman" w:hAnsi="Times New Roman"/>
                <w:bCs/>
              </w:rPr>
              <w:t>с</w:t>
            </w:r>
            <w:r w:rsidRPr="008D5B7C">
              <w:rPr>
                <w:rFonts w:ascii="Times New Roman" w:hAnsi="Times New Roman"/>
                <w:bCs/>
              </w:rPr>
              <w:t>пользования</w:t>
            </w:r>
          </w:p>
        </w:tc>
        <w:tc>
          <w:tcPr>
            <w:tcW w:w="7230" w:type="dxa"/>
            <w:shd w:val="clear" w:color="auto" w:fill="auto"/>
          </w:tcPr>
          <w:p w:rsidR="00F571FD" w:rsidRPr="008D5B7C" w:rsidRDefault="00F571FD" w:rsidP="00F571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 w:rsidRPr="008D5B7C">
              <w:rPr>
                <w:rFonts w:ascii="Times New Roman" w:hAnsi="Times New Roman"/>
                <w:bCs/>
              </w:rPr>
              <w:t xml:space="preserve">Деятельность, соответствующая </w:t>
            </w:r>
          </w:p>
          <w:p w:rsidR="00F571FD" w:rsidRPr="008D5B7C" w:rsidRDefault="00F571FD" w:rsidP="00F571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 w:rsidRPr="008D5B7C">
              <w:rPr>
                <w:rFonts w:ascii="Times New Roman" w:hAnsi="Times New Roman"/>
                <w:bCs/>
              </w:rPr>
              <w:t>виду разрешенного использования</w:t>
            </w:r>
          </w:p>
        </w:tc>
      </w:tr>
      <w:tr w:rsidR="00F571FD" w:rsidRPr="008D5B7C" w:rsidTr="00F571FD">
        <w:tc>
          <w:tcPr>
            <w:tcW w:w="2376" w:type="dxa"/>
            <w:shd w:val="clear" w:color="auto" w:fill="auto"/>
          </w:tcPr>
          <w:p w:rsidR="00F571FD" w:rsidRPr="008D5B7C" w:rsidRDefault="00F571FD" w:rsidP="00F571FD">
            <w:pPr>
              <w:tabs>
                <w:tab w:val="left" w:pos="993"/>
              </w:tabs>
              <w:rPr>
                <w:rFonts w:ascii="Times New Roman" w:hAnsi="Times New Roman"/>
                <w:bCs/>
              </w:rPr>
            </w:pPr>
            <w:r w:rsidRPr="008D5B7C">
              <w:rPr>
                <w:rFonts w:ascii="Times New Roman" w:hAnsi="Times New Roman"/>
                <w:bCs/>
              </w:rPr>
              <w:t>Размещение сел</w:t>
            </w:r>
            <w:r w:rsidRPr="008D5B7C">
              <w:rPr>
                <w:rFonts w:ascii="Times New Roman" w:hAnsi="Times New Roman"/>
                <w:bCs/>
              </w:rPr>
              <w:t>ь</w:t>
            </w:r>
            <w:r w:rsidRPr="008D5B7C">
              <w:rPr>
                <w:rFonts w:ascii="Times New Roman" w:hAnsi="Times New Roman"/>
                <w:bCs/>
              </w:rPr>
              <w:t xml:space="preserve">скохозяйственных угодий </w:t>
            </w:r>
          </w:p>
        </w:tc>
        <w:tc>
          <w:tcPr>
            <w:tcW w:w="7230" w:type="dxa"/>
            <w:shd w:val="clear" w:color="auto" w:fill="auto"/>
          </w:tcPr>
          <w:p w:rsidR="00F571FD" w:rsidRPr="008D5B7C" w:rsidRDefault="00F571FD" w:rsidP="00F571F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</w:rPr>
            </w:pPr>
            <w:proofErr w:type="gramStart"/>
            <w:r w:rsidRPr="008D5B7C">
              <w:rPr>
                <w:rFonts w:ascii="Times New Roman" w:hAnsi="Times New Roman"/>
                <w:bCs/>
              </w:rPr>
              <w:t>Размещение сельскохозяйственных угодий: пашни, сенокосы, пас</w:t>
            </w:r>
            <w:r w:rsidRPr="008D5B7C">
              <w:rPr>
                <w:rFonts w:ascii="Times New Roman" w:hAnsi="Times New Roman"/>
                <w:bCs/>
              </w:rPr>
              <w:t>т</w:t>
            </w:r>
            <w:r w:rsidRPr="008D5B7C">
              <w:rPr>
                <w:rFonts w:ascii="Times New Roman" w:hAnsi="Times New Roman"/>
                <w:bCs/>
              </w:rPr>
              <w:t>бища, залежи, земли, занятые многолетними насаждениями (сад</w:t>
            </w:r>
            <w:r w:rsidRPr="008D5B7C">
              <w:rPr>
                <w:rFonts w:ascii="Times New Roman" w:hAnsi="Times New Roman"/>
                <w:bCs/>
              </w:rPr>
              <w:t>а</w:t>
            </w:r>
            <w:r w:rsidRPr="008D5B7C">
              <w:rPr>
                <w:rFonts w:ascii="Times New Roman" w:hAnsi="Times New Roman"/>
                <w:bCs/>
              </w:rPr>
              <w:t>ми, виноградниками и другими), а также рекультивация земель</w:t>
            </w:r>
            <w:proofErr w:type="gramEnd"/>
          </w:p>
        </w:tc>
      </w:tr>
    </w:tbl>
    <w:p w:rsidR="00F571FD" w:rsidRPr="008D5B7C" w:rsidRDefault="00F571FD" w:rsidP="00F571FD">
      <w:pPr>
        <w:rPr>
          <w:rFonts w:ascii="Times New Roman" w:hAnsi="Times New Roman"/>
          <w:sz w:val="28"/>
          <w:szCs w:val="28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76"/>
        <w:gridCol w:w="7230"/>
      </w:tblGrid>
      <w:tr w:rsidR="00F571FD" w:rsidRPr="008D5B7C" w:rsidTr="00F571FD">
        <w:tc>
          <w:tcPr>
            <w:tcW w:w="9606" w:type="dxa"/>
            <w:gridSpan w:val="2"/>
            <w:shd w:val="clear" w:color="auto" w:fill="auto"/>
          </w:tcPr>
          <w:p w:rsidR="00F571FD" w:rsidRPr="008D5B7C" w:rsidRDefault="00F571FD" w:rsidP="00F571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</w:rPr>
            </w:pPr>
            <w:r w:rsidRPr="008D5B7C">
              <w:rPr>
                <w:rFonts w:ascii="Times New Roman" w:hAnsi="Times New Roman"/>
                <w:b/>
                <w:bCs/>
              </w:rPr>
              <w:t>Вспомогательные виды разрешенного использования земельных участков</w:t>
            </w:r>
          </w:p>
          <w:p w:rsidR="00F571FD" w:rsidRPr="008D5B7C" w:rsidRDefault="00F571FD" w:rsidP="00F571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</w:rPr>
            </w:pPr>
            <w:r w:rsidRPr="008D5B7C">
              <w:rPr>
                <w:rFonts w:ascii="Times New Roman" w:hAnsi="Times New Roman"/>
                <w:b/>
                <w:bCs/>
              </w:rPr>
              <w:t>и объектов капитального строительства</w:t>
            </w:r>
          </w:p>
        </w:tc>
      </w:tr>
      <w:tr w:rsidR="00F571FD" w:rsidRPr="008D5B7C" w:rsidTr="00F571FD">
        <w:tc>
          <w:tcPr>
            <w:tcW w:w="2376" w:type="dxa"/>
            <w:shd w:val="clear" w:color="auto" w:fill="auto"/>
          </w:tcPr>
          <w:p w:rsidR="00F571FD" w:rsidRPr="008D5B7C" w:rsidRDefault="00F571FD" w:rsidP="00F571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 w:rsidRPr="008D5B7C">
              <w:rPr>
                <w:rFonts w:ascii="Times New Roman" w:hAnsi="Times New Roman"/>
                <w:bCs/>
              </w:rPr>
              <w:t>Вид разрешенного и</w:t>
            </w:r>
            <w:r w:rsidRPr="008D5B7C">
              <w:rPr>
                <w:rFonts w:ascii="Times New Roman" w:hAnsi="Times New Roman"/>
                <w:bCs/>
              </w:rPr>
              <w:t>с</w:t>
            </w:r>
            <w:r w:rsidRPr="008D5B7C">
              <w:rPr>
                <w:rFonts w:ascii="Times New Roman" w:hAnsi="Times New Roman"/>
                <w:bCs/>
              </w:rPr>
              <w:t>пользования</w:t>
            </w:r>
          </w:p>
        </w:tc>
        <w:tc>
          <w:tcPr>
            <w:tcW w:w="7230" w:type="dxa"/>
            <w:shd w:val="clear" w:color="auto" w:fill="auto"/>
          </w:tcPr>
          <w:p w:rsidR="00F571FD" w:rsidRPr="008D5B7C" w:rsidRDefault="00F571FD" w:rsidP="00F571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 w:rsidRPr="008D5B7C">
              <w:rPr>
                <w:rFonts w:ascii="Times New Roman" w:hAnsi="Times New Roman"/>
                <w:bCs/>
              </w:rPr>
              <w:t xml:space="preserve">Деятельность, соответствующая </w:t>
            </w:r>
          </w:p>
          <w:p w:rsidR="00F571FD" w:rsidRPr="008D5B7C" w:rsidRDefault="00F571FD" w:rsidP="00F571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 w:rsidRPr="008D5B7C">
              <w:rPr>
                <w:rFonts w:ascii="Times New Roman" w:hAnsi="Times New Roman"/>
                <w:bCs/>
              </w:rPr>
              <w:t>виду разрешенного использования</w:t>
            </w:r>
          </w:p>
        </w:tc>
      </w:tr>
      <w:tr w:rsidR="00F571FD" w:rsidRPr="008D5B7C" w:rsidTr="00F571FD">
        <w:tc>
          <w:tcPr>
            <w:tcW w:w="2376" w:type="dxa"/>
            <w:shd w:val="clear" w:color="auto" w:fill="auto"/>
          </w:tcPr>
          <w:p w:rsidR="00F571FD" w:rsidRPr="008D5B7C" w:rsidRDefault="00F571FD" w:rsidP="00F571FD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8D5B7C">
              <w:rPr>
                <w:rFonts w:ascii="Times New Roman" w:hAnsi="Times New Roman"/>
                <w:bCs/>
              </w:rPr>
              <w:t>Размещение внутр</w:t>
            </w:r>
            <w:r w:rsidRPr="008D5B7C">
              <w:rPr>
                <w:rFonts w:ascii="Times New Roman" w:hAnsi="Times New Roman"/>
                <w:bCs/>
              </w:rPr>
              <w:t>и</w:t>
            </w:r>
            <w:r w:rsidRPr="008D5B7C">
              <w:rPr>
                <w:rFonts w:ascii="Times New Roman" w:hAnsi="Times New Roman"/>
                <w:bCs/>
              </w:rPr>
              <w:t>хозяйственных д</w:t>
            </w:r>
            <w:r w:rsidRPr="008D5B7C">
              <w:rPr>
                <w:rFonts w:ascii="Times New Roman" w:hAnsi="Times New Roman"/>
                <w:bCs/>
              </w:rPr>
              <w:t>о</w:t>
            </w:r>
            <w:r w:rsidRPr="008D5B7C">
              <w:rPr>
                <w:rFonts w:ascii="Times New Roman" w:hAnsi="Times New Roman"/>
                <w:bCs/>
              </w:rPr>
              <w:t>рог и коммуникаций</w:t>
            </w:r>
          </w:p>
        </w:tc>
        <w:tc>
          <w:tcPr>
            <w:tcW w:w="7230" w:type="dxa"/>
            <w:shd w:val="clear" w:color="auto" w:fill="auto"/>
          </w:tcPr>
          <w:p w:rsidR="00F571FD" w:rsidRPr="008D5B7C" w:rsidRDefault="00F571FD" w:rsidP="00F571F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</w:rPr>
            </w:pPr>
            <w:r w:rsidRPr="008D5B7C">
              <w:rPr>
                <w:rFonts w:ascii="Times New Roman" w:hAnsi="Times New Roman"/>
                <w:bCs/>
              </w:rPr>
              <w:t>Размещение, строительство, реконструкция и эксплуатация внутр</w:t>
            </w:r>
            <w:r w:rsidRPr="008D5B7C">
              <w:rPr>
                <w:rFonts w:ascii="Times New Roman" w:hAnsi="Times New Roman"/>
                <w:bCs/>
              </w:rPr>
              <w:t>и</w:t>
            </w:r>
            <w:r w:rsidRPr="008D5B7C">
              <w:rPr>
                <w:rFonts w:ascii="Times New Roman" w:hAnsi="Times New Roman"/>
                <w:bCs/>
              </w:rPr>
              <w:t>хозяйственных дорог, коммуникаций необщего пользования</w:t>
            </w:r>
          </w:p>
        </w:tc>
      </w:tr>
      <w:tr w:rsidR="00F571FD" w:rsidRPr="008D5B7C" w:rsidTr="00F571FD">
        <w:tc>
          <w:tcPr>
            <w:tcW w:w="2376" w:type="dxa"/>
            <w:shd w:val="clear" w:color="auto" w:fill="auto"/>
          </w:tcPr>
          <w:p w:rsidR="00F571FD" w:rsidRPr="008D5B7C" w:rsidRDefault="00F571FD" w:rsidP="00F571FD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8D5B7C">
              <w:rPr>
                <w:rFonts w:ascii="Times New Roman" w:hAnsi="Times New Roman"/>
                <w:bCs/>
              </w:rPr>
              <w:t xml:space="preserve">Размещение отходов </w:t>
            </w:r>
            <w:r w:rsidRPr="008D5B7C">
              <w:rPr>
                <w:rFonts w:ascii="Times New Roman" w:hAnsi="Times New Roman"/>
                <w:bCs/>
              </w:rPr>
              <w:lastRenderedPageBreak/>
              <w:t>потребления</w:t>
            </w:r>
          </w:p>
        </w:tc>
        <w:tc>
          <w:tcPr>
            <w:tcW w:w="7230" w:type="dxa"/>
            <w:shd w:val="clear" w:color="auto" w:fill="auto"/>
          </w:tcPr>
          <w:p w:rsidR="00F571FD" w:rsidRPr="008D5B7C" w:rsidRDefault="00F571FD" w:rsidP="00F571F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</w:rPr>
            </w:pPr>
            <w:r w:rsidRPr="008D5B7C">
              <w:rPr>
                <w:rFonts w:ascii="Times New Roman" w:hAnsi="Times New Roman"/>
                <w:bCs/>
              </w:rPr>
              <w:lastRenderedPageBreak/>
              <w:t xml:space="preserve">Размещение контейнеров для сбора мусора и бытовых отходов, </w:t>
            </w:r>
            <w:r w:rsidRPr="008D5B7C">
              <w:rPr>
                <w:rFonts w:ascii="Times New Roman" w:hAnsi="Times New Roman"/>
                <w:bCs/>
              </w:rPr>
              <w:lastRenderedPageBreak/>
              <w:t>обустройство площадок для их размещения</w:t>
            </w:r>
          </w:p>
        </w:tc>
      </w:tr>
      <w:tr w:rsidR="00F571FD" w:rsidRPr="008D5B7C" w:rsidTr="00F571FD">
        <w:tc>
          <w:tcPr>
            <w:tcW w:w="2376" w:type="dxa"/>
            <w:shd w:val="clear" w:color="auto" w:fill="auto"/>
          </w:tcPr>
          <w:p w:rsidR="00F571FD" w:rsidRPr="008D5B7C" w:rsidRDefault="00F571FD" w:rsidP="00F571FD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8D5B7C">
              <w:rPr>
                <w:rFonts w:ascii="Times New Roman" w:hAnsi="Times New Roman"/>
                <w:bCs/>
              </w:rPr>
              <w:lastRenderedPageBreak/>
              <w:t>Размещение объе</w:t>
            </w:r>
            <w:r w:rsidRPr="008D5B7C">
              <w:rPr>
                <w:rFonts w:ascii="Times New Roman" w:hAnsi="Times New Roman"/>
                <w:bCs/>
              </w:rPr>
              <w:t>к</w:t>
            </w:r>
            <w:r w:rsidRPr="008D5B7C">
              <w:rPr>
                <w:rFonts w:ascii="Times New Roman" w:hAnsi="Times New Roman"/>
                <w:bCs/>
              </w:rPr>
              <w:t>тов пожарной без</w:t>
            </w:r>
            <w:r w:rsidRPr="008D5B7C">
              <w:rPr>
                <w:rFonts w:ascii="Times New Roman" w:hAnsi="Times New Roman"/>
                <w:bCs/>
              </w:rPr>
              <w:t>о</w:t>
            </w:r>
            <w:r w:rsidRPr="008D5B7C">
              <w:rPr>
                <w:rFonts w:ascii="Times New Roman" w:hAnsi="Times New Roman"/>
                <w:bCs/>
              </w:rPr>
              <w:t>пасн</w:t>
            </w:r>
            <w:r w:rsidRPr="008D5B7C">
              <w:rPr>
                <w:rFonts w:ascii="Times New Roman" w:hAnsi="Times New Roman"/>
                <w:bCs/>
              </w:rPr>
              <w:t>о</w:t>
            </w:r>
            <w:r w:rsidRPr="008D5B7C">
              <w:rPr>
                <w:rFonts w:ascii="Times New Roman" w:hAnsi="Times New Roman"/>
                <w:bCs/>
              </w:rPr>
              <w:t>сти</w:t>
            </w:r>
          </w:p>
        </w:tc>
        <w:tc>
          <w:tcPr>
            <w:tcW w:w="7230" w:type="dxa"/>
            <w:shd w:val="clear" w:color="auto" w:fill="auto"/>
          </w:tcPr>
          <w:p w:rsidR="00F571FD" w:rsidRPr="008D5B7C" w:rsidRDefault="00F571FD" w:rsidP="0033234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</w:rPr>
            </w:pPr>
            <w:r w:rsidRPr="008D5B7C">
              <w:rPr>
                <w:rFonts w:ascii="Times New Roman" w:hAnsi="Times New Roman"/>
                <w:bCs/>
              </w:rPr>
              <w:t>Размещение средств пожаротушения, гидрантов, резервуаров, пр</w:t>
            </w:r>
            <w:r w:rsidRPr="008D5B7C">
              <w:rPr>
                <w:rFonts w:ascii="Times New Roman" w:hAnsi="Times New Roman"/>
                <w:bCs/>
              </w:rPr>
              <w:t>о</w:t>
            </w:r>
            <w:r w:rsidRPr="008D5B7C">
              <w:rPr>
                <w:rFonts w:ascii="Times New Roman" w:hAnsi="Times New Roman"/>
                <w:bCs/>
              </w:rPr>
              <w:t>тивопожарных водоёмов и иных объектов,  необходимых в соо</w:t>
            </w:r>
            <w:r w:rsidRPr="008D5B7C">
              <w:rPr>
                <w:rFonts w:ascii="Times New Roman" w:hAnsi="Times New Roman"/>
                <w:bCs/>
              </w:rPr>
              <w:t>т</w:t>
            </w:r>
            <w:r w:rsidRPr="008D5B7C">
              <w:rPr>
                <w:rFonts w:ascii="Times New Roman" w:hAnsi="Times New Roman"/>
                <w:bCs/>
              </w:rPr>
              <w:t>ветствии с противопожарными требованиями</w:t>
            </w:r>
          </w:p>
        </w:tc>
      </w:tr>
    </w:tbl>
    <w:p w:rsidR="00F571FD" w:rsidRPr="008D5B7C" w:rsidRDefault="00F571FD" w:rsidP="00F571FD">
      <w:pPr>
        <w:rPr>
          <w:rFonts w:ascii="Times New Roman" w:hAnsi="Times New Roman"/>
          <w:sz w:val="28"/>
          <w:szCs w:val="28"/>
        </w:rPr>
      </w:pPr>
    </w:p>
    <w:p w:rsidR="00F571FD" w:rsidRPr="008D5B7C" w:rsidRDefault="00F571FD" w:rsidP="006742DF">
      <w:pPr>
        <w:spacing w:after="240"/>
        <w:jc w:val="center"/>
        <w:outlineLvl w:val="3"/>
        <w:rPr>
          <w:rFonts w:ascii="Times New Roman" w:hAnsi="Times New Roman"/>
          <w:b/>
          <w:sz w:val="28"/>
          <w:szCs w:val="28"/>
        </w:rPr>
      </w:pPr>
      <w:r w:rsidRPr="008D5B7C">
        <w:rPr>
          <w:b/>
          <w:sz w:val="22"/>
          <w:szCs w:val="22"/>
        </w:rPr>
        <w:br w:type="page"/>
      </w:r>
      <w:r w:rsidR="006742DF" w:rsidRPr="008D5B7C">
        <w:rPr>
          <w:rFonts w:ascii="Times New Roman" w:hAnsi="Times New Roman"/>
          <w:b/>
          <w:sz w:val="28"/>
          <w:szCs w:val="28"/>
        </w:rPr>
        <w:lastRenderedPageBreak/>
        <w:t>Сх</w:t>
      </w:r>
      <w:proofErr w:type="gramStart"/>
      <w:r w:rsidR="006742DF" w:rsidRPr="008D5B7C">
        <w:rPr>
          <w:rFonts w:ascii="Times New Roman" w:hAnsi="Times New Roman"/>
          <w:b/>
          <w:sz w:val="28"/>
          <w:szCs w:val="28"/>
        </w:rPr>
        <w:t>2</w:t>
      </w:r>
      <w:proofErr w:type="gramEnd"/>
      <w:r w:rsidR="006742DF" w:rsidRPr="008D5B7C">
        <w:rPr>
          <w:rFonts w:ascii="Times New Roman" w:hAnsi="Times New Roman"/>
          <w:b/>
          <w:sz w:val="28"/>
          <w:szCs w:val="28"/>
        </w:rPr>
        <w:t xml:space="preserve"> </w:t>
      </w:r>
      <w:r w:rsidRPr="008D5B7C">
        <w:rPr>
          <w:rFonts w:ascii="Times New Roman" w:hAnsi="Times New Roman"/>
          <w:b/>
          <w:sz w:val="28"/>
          <w:szCs w:val="28"/>
        </w:rPr>
        <w:t>Зона, занятая объектами сельскохозяйственного назначения</w:t>
      </w:r>
    </w:p>
    <w:p w:rsidR="00F571FD" w:rsidRPr="008D5B7C" w:rsidRDefault="00F571FD" w:rsidP="006742DF">
      <w:pPr>
        <w:tabs>
          <w:tab w:val="left" w:pos="0"/>
        </w:tabs>
        <w:spacing w:after="20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D5B7C">
        <w:rPr>
          <w:rFonts w:ascii="Times New Roman" w:hAnsi="Times New Roman"/>
          <w:sz w:val="28"/>
          <w:szCs w:val="28"/>
        </w:rPr>
        <w:t>Зона Сх</w:t>
      </w:r>
      <w:proofErr w:type="gramStart"/>
      <w:r w:rsidRPr="008D5B7C">
        <w:rPr>
          <w:rFonts w:ascii="Times New Roman" w:hAnsi="Times New Roman"/>
          <w:sz w:val="28"/>
          <w:szCs w:val="28"/>
        </w:rPr>
        <w:t>2</w:t>
      </w:r>
      <w:proofErr w:type="gramEnd"/>
      <w:r w:rsidRPr="008D5B7C">
        <w:rPr>
          <w:rFonts w:ascii="Times New Roman" w:hAnsi="Times New Roman"/>
          <w:sz w:val="28"/>
          <w:szCs w:val="28"/>
        </w:rPr>
        <w:t xml:space="preserve"> предназначена для размещения объектов, используемых для производства, хранения и первичной переработки сельскохозяйственной продукции.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802"/>
        <w:gridCol w:w="6804"/>
      </w:tblGrid>
      <w:tr w:rsidR="00F571FD" w:rsidRPr="008D5B7C" w:rsidTr="001B3748">
        <w:tc>
          <w:tcPr>
            <w:tcW w:w="9606" w:type="dxa"/>
            <w:gridSpan w:val="2"/>
            <w:shd w:val="clear" w:color="auto" w:fill="auto"/>
          </w:tcPr>
          <w:p w:rsidR="00F571FD" w:rsidRPr="008D5B7C" w:rsidRDefault="00F571FD" w:rsidP="00F571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</w:rPr>
            </w:pPr>
            <w:r w:rsidRPr="008D5B7C">
              <w:rPr>
                <w:rFonts w:ascii="Times New Roman" w:hAnsi="Times New Roman"/>
                <w:b/>
                <w:bCs/>
              </w:rPr>
              <w:t>Основные виды разрешенного использования земельных участков</w:t>
            </w:r>
          </w:p>
          <w:p w:rsidR="00F571FD" w:rsidRPr="008D5B7C" w:rsidRDefault="00F571FD" w:rsidP="00F571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</w:rPr>
            </w:pPr>
            <w:r w:rsidRPr="008D5B7C">
              <w:rPr>
                <w:rFonts w:ascii="Times New Roman" w:hAnsi="Times New Roman"/>
                <w:b/>
                <w:bCs/>
              </w:rPr>
              <w:t>и объектов капитального строительства</w:t>
            </w:r>
          </w:p>
        </w:tc>
      </w:tr>
      <w:tr w:rsidR="00F571FD" w:rsidRPr="008D5B7C" w:rsidTr="001B3748">
        <w:tc>
          <w:tcPr>
            <w:tcW w:w="2802" w:type="dxa"/>
            <w:shd w:val="clear" w:color="auto" w:fill="auto"/>
          </w:tcPr>
          <w:p w:rsidR="00F571FD" w:rsidRPr="008D5B7C" w:rsidRDefault="00F571FD" w:rsidP="00F571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 w:rsidRPr="008D5B7C">
              <w:rPr>
                <w:rFonts w:ascii="Times New Roman" w:hAnsi="Times New Roman"/>
                <w:bCs/>
              </w:rPr>
              <w:t>Вид разрешенного и</w:t>
            </w:r>
            <w:r w:rsidRPr="008D5B7C">
              <w:rPr>
                <w:rFonts w:ascii="Times New Roman" w:hAnsi="Times New Roman"/>
                <w:bCs/>
              </w:rPr>
              <w:t>с</w:t>
            </w:r>
            <w:r w:rsidRPr="008D5B7C">
              <w:rPr>
                <w:rFonts w:ascii="Times New Roman" w:hAnsi="Times New Roman"/>
                <w:bCs/>
              </w:rPr>
              <w:t>пользования</w:t>
            </w:r>
          </w:p>
        </w:tc>
        <w:tc>
          <w:tcPr>
            <w:tcW w:w="6804" w:type="dxa"/>
            <w:shd w:val="clear" w:color="auto" w:fill="auto"/>
          </w:tcPr>
          <w:p w:rsidR="00F571FD" w:rsidRPr="008D5B7C" w:rsidRDefault="00F571FD" w:rsidP="00F571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 w:rsidRPr="008D5B7C">
              <w:rPr>
                <w:rFonts w:ascii="Times New Roman" w:hAnsi="Times New Roman"/>
                <w:bCs/>
              </w:rPr>
              <w:t xml:space="preserve">Деятельность, соответствующая </w:t>
            </w:r>
          </w:p>
          <w:p w:rsidR="00F571FD" w:rsidRPr="008D5B7C" w:rsidRDefault="00F571FD" w:rsidP="00F571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 w:rsidRPr="008D5B7C">
              <w:rPr>
                <w:rFonts w:ascii="Times New Roman" w:hAnsi="Times New Roman"/>
                <w:bCs/>
              </w:rPr>
              <w:t>виду разрешенного использования</w:t>
            </w:r>
          </w:p>
        </w:tc>
      </w:tr>
      <w:tr w:rsidR="00F571FD" w:rsidRPr="008D5B7C" w:rsidTr="001B3748">
        <w:tc>
          <w:tcPr>
            <w:tcW w:w="2802" w:type="dxa"/>
            <w:shd w:val="clear" w:color="auto" w:fill="auto"/>
          </w:tcPr>
          <w:p w:rsidR="00F571FD" w:rsidRPr="008D5B7C" w:rsidRDefault="00F571FD" w:rsidP="00F571FD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8D5B7C">
              <w:rPr>
                <w:rFonts w:ascii="Times New Roman" w:hAnsi="Times New Roman"/>
                <w:bCs/>
              </w:rPr>
              <w:t>Размещение зданий, строений, сооружений, используемых для пр</w:t>
            </w:r>
            <w:r w:rsidRPr="008D5B7C">
              <w:rPr>
                <w:rFonts w:ascii="Times New Roman" w:hAnsi="Times New Roman"/>
                <w:bCs/>
              </w:rPr>
              <w:t>о</w:t>
            </w:r>
            <w:r w:rsidRPr="008D5B7C">
              <w:rPr>
                <w:rFonts w:ascii="Times New Roman" w:hAnsi="Times New Roman"/>
                <w:bCs/>
              </w:rPr>
              <w:t>изводства, хранения и первичной переработки сельскохозя</w:t>
            </w:r>
            <w:r w:rsidRPr="008D5B7C">
              <w:rPr>
                <w:rFonts w:ascii="Times New Roman" w:hAnsi="Times New Roman"/>
                <w:bCs/>
              </w:rPr>
              <w:t>й</w:t>
            </w:r>
            <w:r w:rsidRPr="008D5B7C">
              <w:rPr>
                <w:rFonts w:ascii="Times New Roman" w:hAnsi="Times New Roman"/>
                <w:bCs/>
              </w:rPr>
              <w:t>ственной продукции</w:t>
            </w:r>
          </w:p>
        </w:tc>
        <w:tc>
          <w:tcPr>
            <w:tcW w:w="6804" w:type="dxa"/>
            <w:shd w:val="clear" w:color="auto" w:fill="auto"/>
          </w:tcPr>
          <w:p w:rsidR="00F571FD" w:rsidRPr="008D5B7C" w:rsidRDefault="00F571FD" w:rsidP="006742D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</w:rPr>
            </w:pPr>
            <w:proofErr w:type="gramStart"/>
            <w:r w:rsidRPr="008D5B7C">
              <w:rPr>
                <w:rFonts w:ascii="Times New Roman" w:hAnsi="Times New Roman"/>
                <w:bCs/>
              </w:rPr>
              <w:t>Строительство, реконструкция и эксплуатация ферм, теплиц, грибных ферм, хранилищ зерна, фруктов, овощей, элеваторов, комбикормовых заводов, складов, машинно-технических ста</w:t>
            </w:r>
            <w:r w:rsidRPr="008D5B7C">
              <w:rPr>
                <w:rFonts w:ascii="Times New Roman" w:hAnsi="Times New Roman"/>
                <w:bCs/>
              </w:rPr>
              <w:t>н</w:t>
            </w:r>
            <w:r w:rsidRPr="008D5B7C">
              <w:rPr>
                <w:rFonts w:ascii="Times New Roman" w:hAnsi="Times New Roman"/>
                <w:bCs/>
              </w:rPr>
              <w:t>ций и дворов, цехов первичной переработки сельскохозяйс</w:t>
            </w:r>
            <w:r w:rsidRPr="008D5B7C">
              <w:rPr>
                <w:rFonts w:ascii="Times New Roman" w:hAnsi="Times New Roman"/>
                <w:bCs/>
              </w:rPr>
              <w:t>т</w:t>
            </w:r>
            <w:r w:rsidRPr="008D5B7C">
              <w:rPr>
                <w:rFonts w:ascii="Times New Roman" w:hAnsi="Times New Roman"/>
                <w:bCs/>
              </w:rPr>
              <w:t>венной продукции, других зда</w:t>
            </w:r>
            <w:r w:rsidR="006742DF" w:rsidRPr="008D5B7C">
              <w:rPr>
                <w:rFonts w:ascii="Times New Roman" w:hAnsi="Times New Roman"/>
                <w:bCs/>
              </w:rPr>
              <w:t xml:space="preserve">ний, строений </w:t>
            </w:r>
            <w:r w:rsidRPr="008D5B7C">
              <w:rPr>
                <w:rFonts w:ascii="Times New Roman" w:hAnsi="Times New Roman"/>
                <w:bCs/>
              </w:rPr>
              <w:t>и сооружений для производства, хранения и первичной переработки сельскох</w:t>
            </w:r>
            <w:r w:rsidRPr="008D5B7C">
              <w:rPr>
                <w:rFonts w:ascii="Times New Roman" w:hAnsi="Times New Roman"/>
                <w:bCs/>
              </w:rPr>
              <w:t>о</w:t>
            </w:r>
            <w:r w:rsidRPr="008D5B7C">
              <w:rPr>
                <w:rFonts w:ascii="Times New Roman" w:hAnsi="Times New Roman"/>
                <w:bCs/>
              </w:rPr>
              <w:t>зяйственной продукции</w:t>
            </w:r>
            <w:proofErr w:type="gramEnd"/>
          </w:p>
        </w:tc>
      </w:tr>
      <w:tr w:rsidR="00F571FD" w:rsidRPr="008D5B7C" w:rsidTr="001B3748">
        <w:trPr>
          <w:trHeight w:val="718"/>
        </w:trPr>
        <w:tc>
          <w:tcPr>
            <w:tcW w:w="2802" w:type="dxa"/>
            <w:shd w:val="clear" w:color="auto" w:fill="auto"/>
          </w:tcPr>
          <w:p w:rsidR="00F571FD" w:rsidRPr="008D5B7C" w:rsidRDefault="00F571FD" w:rsidP="00F571FD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8D5B7C">
              <w:rPr>
                <w:rFonts w:ascii="Times New Roman" w:hAnsi="Times New Roman"/>
                <w:bCs/>
              </w:rPr>
              <w:t xml:space="preserve">Размещение объектов рыбного хозяйства </w:t>
            </w:r>
          </w:p>
        </w:tc>
        <w:tc>
          <w:tcPr>
            <w:tcW w:w="6804" w:type="dxa"/>
            <w:shd w:val="clear" w:color="auto" w:fill="auto"/>
          </w:tcPr>
          <w:p w:rsidR="00F571FD" w:rsidRPr="008D5B7C" w:rsidRDefault="00F571FD" w:rsidP="00F571F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</w:rPr>
            </w:pPr>
            <w:r w:rsidRPr="008D5B7C">
              <w:rPr>
                <w:rFonts w:ascii="Times New Roman" w:hAnsi="Times New Roman"/>
                <w:bCs/>
              </w:rPr>
              <w:t>Строительство, реконструкция и эксплуатация прудов и вод</w:t>
            </w:r>
            <w:r w:rsidRPr="008D5B7C">
              <w:rPr>
                <w:rFonts w:ascii="Times New Roman" w:hAnsi="Times New Roman"/>
                <w:bCs/>
              </w:rPr>
              <w:t>о</w:t>
            </w:r>
            <w:r w:rsidRPr="008D5B7C">
              <w:rPr>
                <w:rFonts w:ascii="Times New Roman" w:hAnsi="Times New Roman"/>
                <w:bCs/>
              </w:rPr>
              <w:t>хранилищ для разведения объектов аквакультуры</w:t>
            </w:r>
          </w:p>
        </w:tc>
      </w:tr>
      <w:tr w:rsidR="00F571FD" w:rsidRPr="008D5B7C" w:rsidTr="001B3748">
        <w:tc>
          <w:tcPr>
            <w:tcW w:w="2802" w:type="dxa"/>
            <w:shd w:val="clear" w:color="auto" w:fill="auto"/>
          </w:tcPr>
          <w:p w:rsidR="00F571FD" w:rsidRPr="008D5B7C" w:rsidRDefault="00F571FD" w:rsidP="00F571FD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8D5B7C">
              <w:rPr>
                <w:rFonts w:ascii="Times New Roman" w:hAnsi="Times New Roman"/>
                <w:bCs/>
              </w:rPr>
              <w:t>Размещение объектов по оказанию ветеринарных услуг</w:t>
            </w:r>
          </w:p>
        </w:tc>
        <w:tc>
          <w:tcPr>
            <w:tcW w:w="6804" w:type="dxa"/>
            <w:shd w:val="clear" w:color="auto" w:fill="auto"/>
          </w:tcPr>
          <w:p w:rsidR="00F571FD" w:rsidRPr="008D5B7C" w:rsidRDefault="00F571FD" w:rsidP="00F571F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</w:rPr>
            </w:pPr>
            <w:r w:rsidRPr="008D5B7C">
              <w:rPr>
                <w:rFonts w:ascii="Times New Roman" w:hAnsi="Times New Roman"/>
                <w:bCs/>
              </w:rPr>
              <w:t>Строительство, реконструкция и эксплуатация объектов по ок</w:t>
            </w:r>
            <w:r w:rsidRPr="008D5B7C">
              <w:rPr>
                <w:rFonts w:ascii="Times New Roman" w:hAnsi="Times New Roman"/>
                <w:bCs/>
              </w:rPr>
              <w:t>а</w:t>
            </w:r>
            <w:r w:rsidRPr="008D5B7C">
              <w:rPr>
                <w:rFonts w:ascii="Times New Roman" w:hAnsi="Times New Roman"/>
                <w:bCs/>
              </w:rPr>
              <w:t>занию ветеринарных услуг</w:t>
            </w:r>
          </w:p>
        </w:tc>
      </w:tr>
      <w:tr w:rsidR="00F571FD" w:rsidRPr="008D5B7C" w:rsidTr="001B3748">
        <w:tc>
          <w:tcPr>
            <w:tcW w:w="2802" w:type="dxa"/>
            <w:shd w:val="clear" w:color="auto" w:fill="auto"/>
          </w:tcPr>
          <w:p w:rsidR="00F571FD" w:rsidRPr="008D5B7C" w:rsidRDefault="00F571FD" w:rsidP="00F571FD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8D5B7C">
              <w:rPr>
                <w:rFonts w:ascii="Times New Roman" w:hAnsi="Times New Roman"/>
                <w:bCs/>
              </w:rPr>
              <w:t>Размещение зеленых н</w:t>
            </w:r>
            <w:r w:rsidRPr="008D5B7C">
              <w:rPr>
                <w:rFonts w:ascii="Times New Roman" w:hAnsi="Times New Roman"/>
                <w:bCs/>
              </w:rPr>
              <w:t>а</w:t>
            </w:r>
            <w:r w:rsidRPr="008D5B7C">
              <w:rPr>
                <w:rFonts w:ascii="Times New Roman" w:hAnsi="Times New Roman"/>
                <w:bCs/>
              </w:rPr>
              <w:t>саждений специальн</w:t>
            </w:r>
            <w:r w:rsidRPr="008D5B7C">
              <w:rPr>
                <w:rFonts w:ascii="Times New Roman" w:hAnsi="Times New Roman"/>
                <w:bCs/>
              </w:rPr>
              <w:t>о</w:t>
            </w:r>
            <w:r w:rsidRPr="008D5B7C">
              <w:rPr>
                <w:rFonts w:ascii="Times New Roman" w:hAnsi="Times New Roman"/>
                <w:bCs/>
              </w:rPr>
              <w:t>го назначения</w:t>
            </w:r>
          </w:p>
        </w:tc>
        <w:tc>
          <w:tcPr>
            <w:tcW w:w="6804" w:type="dxa"/>
            <w:shd w:val="clear" w:color="auto" w:fill="auto"/>
          </w:tcPr>
          <w:p w:rsidR="00F571FD" w:rsidRPr="008D5B7C" w:rsidRDefault="00F571FD" w:rsidP="00F571F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</w:rPr>
            </w:pPr>
            <w:r w:rsidRPr="008D5B7C">
              <w:rPr>
                <w:rFonts w:ascii="Times New Roman" w:hAnsi="Times New Roman"/>
                <w:bCs/>
              </w:rPr>
              <w:t>Размещение древесно-кустарниковой растительности, предн</w:t>
            </w:r>
            <w:r w:rsidRPr="008D5B7C">
              <w:rPr>
                <w:rFonts w:ascii="Times New Roman" w:hAnsi="Times New Roman"/>
                <w:bCs/>
              </w:rPr>
              <w:t>а</w:t>
            </w:r>
            <w:r w:rsidRPr="008D5B7C">
              <w:rPr>
                <w:rFonts w:ascii="Times New Roman" w:hAnsi="Times New Roman"/>
                <w:bCs/>
              </w:rPr>
              <w:t>значенной для защиты земель от воздействия негативных (вредных) природных, антропогенных и техногенных явлений: санитарно-защитное озеленение, лесополосы специального н</w:t>
            </w:r>
            <w:r w:rsidRPr="008D5B7C">
              <w:rPr>
                <w:rFonts w:ascii="Times New Roman" w:hAnsi="Times New Roman"/>
                <w:bCs/>
              </w:rPr>
              <w:t>а</w:t>
            </w:r>
            <w:r w:rsidRPr="008D5B7C">
              <w:rPr>
                <w:rFonts w:ascii="Times New Roman" w:hAnsi="Times New Roman"/>
                <w:bCs/>
              </w:rPr>
              <w:t>значения, озеленение в охранных з</w:t>
            </w:r>
            <w:r w:rsidRPr="008D5B7C">
              <w:rPr>
                <w:rFonts w:ascii="Times New Roman" w:hAnsi="Times New Roman"/>
                <w:bCs/>
              </w:rPr>
              <w:t>о</w:t>
            </w:r>
            <w:r w:rsidRPr="008D5B7C">
              <w:rPr>
                <w:rFonts w:ascii="Times New Roman" w:hAnsi="Times New Roman"/>
                <w:bCs/>
              </w:rPr>
              <w:t>нах</w:t>
            </w:r>
          </w:p>
        </w:tc>
      </w:tr>
      <w:tr w:rsidR="00F571FD" w:rsidRPr="008D5B7C" w:rsidTr="001B3748">
        <w:tc>
          <w:tcPr>
            <w:tcW w:w="2802" w:type="dxa"/>
            <w:shd w:val="clear" w:color="auto" w:fill="auto"/>
          </w:tcPr>
          <w:p w:rsidR="00F571FD" w:rsidRPr="008D5B7C" w:rsidRDefault="00F571FD" w:rsidP="00F571FD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8D5B7C">
              <w:rPr>
                <w:rFonts w:ascii="Times New Roman" w:hAnsi="Times New Roman"/>
                <w:bCs/>
              </w:rPr>
              <w:t>Размещение объектов п</w:t>
            </w:r>
            <w:r w:rsidRPr="008D5B7C">
              <w:rPr>
                <w:rFonts w:ascii="Times New Roman" w:hAnsi="Times New Roman"/>
                <w:bCs/>
              </w:rPr>
              <w:t>о</w:t>
            </w:r>
            <w:r w:rsidRPr="008D5B7C">
              <w:rPr>
                <w:rFonts w:ascii="Times New Roman" w:hAnsi="Times New Roman"/>
                <w:bCs/>
              </w:rPr>
              <w:t>жарной безопасности</w:t>
            </w:r>
          </w:p>
        </w:tc>
        <w:tc>
          <w:tcPr>
            <w:tcW w:w="6804" w:type="dxa"/>
            <w:shd w:val="clear" w:color="auto" w:fill="auto"/>
          </w:tcPr>
          <w:p w:rsidR="00F571FD" w:rsidRPr="008D5B7C" w:rsidRDefault="00F571FD" w:rsidP="00F571F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</w:rPr>
            </w:pPr>
            <w:r w:rsidRPr="008D5B7C">
              <w:rPr>
                <w:rFonts w:ascii="Times New Roman" w:hAnsi="Times New Roman"/>
                <w:bCs/>
              </w:rPr>
              <w:t>Размещение средств пожаротушения, гидрантов, резервуаров, противопожарных водоёмов и иных объектов,  необходимых            в соотве</w:t>
            </w:r>
            <w:r w:rsidRPr="008D5B7C">
              <w:rPr>
                <w:rFonts w:ascii="Times New Roman" w:hAnsi="Times New Roman"/>
                <w:bCs/>
              </w:rPr>
              <w:t>т</w:t>
            </w:r>
            <w:r w:rsidRPr="008D5B7C">
              <w:rPr>
                <w:rFonts w:ascii="Times New Roman" w:hAnsi="Times New Roman"/>
                <w:bCs/>
              </w:rPr>
              <w:t>ствии с противопожарными требованиями</w:t>
            </w:r>
          </w:p>
        </w:tc>
      </w:tr>
    </w:tbl>
    <w:p w:rsidR="00F571FD" w:rsidRPr="008D5B7C" w:rsidRDefault="00F571FD" w:rsidP="006742DF">
      <w:pPr>
        <w:rPr>
          <w:rFonts w:ascii="Times New Roman" w:hAnsi="Times New Roman"/>
          <w:sz w:val="28"/>
          <w:szCs w:val="28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802"/>
        <w:gridCol w:w="6804"/>
      </w:tblGrid>
      <w:tr w:rsidR="00F571FD" w:rsidRPr="008D5B7C" w:rsidTr="001B3748">
        <w:tc>
          <w:tcPr>
            <w:tcW w:w="9606" w:type="dxa"/>
            <w:gridSpan w:val="2"/>
            <w:shd w:val="clear" w:color="auto" w:fill="auto"/>
          </w:tcPr>
          <w:p w:rsidR="00F571FD" w:rsidRPr="008D5B7C" w:rsidRDefault="00F571FD" w:rsidP="00F571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</w:rPr>
            </w:pPr>
            <w:r w:rsidRPr="008D5B7C">
              <w:rPr>
                <w:rFonts w:ascii="Times New Roman" w:hAnsi="Times New Roman"/>
                <w:b/>
                <w:bCs/>
              </w:rPr>
              <w:t>Вспомогательные виды разрешенного использования земельных участков</w:t>
            </w:r>
          </w:p>
          <w:p w:rsidR="00F571FD" w:rsidRPr="008D5B7C" w:rsidRDefault="00F571FD" w:rsidP="00F571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</w:rPr>
            </w:pPr>
            <w:r w:rsidRPr="008D5B7C">
              <w:rPr>
                <w:rFonts w:ascii="Times New Roman" w:hAnsi="Times New Roman"/>
                <w:b/>
                <w:bCs/>
              </w:rPr>
              <w:lastRenderedPageBreak/>
              <w:t>и объектов капитального строительства</w:t>
            </w:r>
          </w:p>
        </w:tc>
      </w:tr>
      <w:tr w:rsidR="00F571FD" w:rsidRPr="008D5B7C" w:rsidTr="001B3748">
        <w:tc>
          <w:tcPr>
            <w:tcW w:w="2802" w:type="dxa"/>
            <w:shd w:val="clear" w:color="auto" w:fill="auto"/>
          </w:tcPr>
          <w:p w:rsidR="00F571FD" w:rsidRPr="008D5B7C" w:rsidRDefault="00F571FD" w:rsidP="00F571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 w:rsidRPr="008D5B7C">
              <w:rPr>
                <w:rFonts w:ascii="Times New Roman" w:hAnsi="Times New Roman"/>
                <w:bCs/>
              </w:rPr>
              <w:lastRenderedPageBreak/>
              <w:t>Вид разрешенного и</w:t>
            </w:r>
            <w:r w:rsidRPr="008D5B7C">
              <w:rPr>
                <w:rFonts w:ascii="Times New Roman" w:hAnsi="Times New Roman"/>
                <w:bCs/>
              </w:rPr>
              <w:t>с</w:t>
            </w:r>
            <w:r w:rsidRPr="008D5B7C">
              <w:rPr>
                <w:rFonts w:ascii="Times New Roman" w:hAnsi="Times New Roman"/>
                <w:bCs/>
              </w:rPr>
              <w:t>пользования</w:t>
            </w:r>
          </w:p>
        </w:tc>
        <w:tc>
          <w:tcPr>
            <w:tcW w:w="6804" w:type="dxa"/>
            <w:shd w:val="clear" w:color="auto" w:fill="auto"/>
          </w:tcPr>
          <w:p w:rsidR="00F571FD" w:rsidRPr="008D5B7C" w:rsidRDefault="00F571FD" w:rsidP="00F571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 w:rsidRPr="008D5B7C">
              <w:rPr>
                <w:rFonts w:ascii="Times New Roman" w:hAnsi="Times New Roman"/>
                <w:bCs/>
              </w:rPr>
              <w:t xml:space="preserve">Деятельность, соответствующая </w:t>
            </w:r>
          </w:p>
          <w:p w:rsidR="00F571FD" w:rsidRPr="008D5B7C" w:rsidRDefault="00F571FD" w:rsidP="00F571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 w:rsidRPr="008D5B7C">
              <w:rPr>
                <w:rFonts w:ascii="Times New Roman" w:hAnsi="Times New Roman"/>
                <w:bCs/>
              </w:rPr>
              <w:t>виду разрешенного использования</w:t>
            </w:r>
          </w:p>
        </w:tc>
      </w:tr>
      <w:tr w:rsidR="00F571FD" w:rsidRPr="008D5B7C" w:rsidTr="001B3748">
        <w:tc>
          <w:tcPr>
            <w:tcW w:w="2802" w:type="dxa"/>
            <w:shd w:val="clear" w:color="auto" w:fill="auto"/>
          </w:tcPr>
          <w:p w:rsidR="00F571FD" w:rsidRPr="008D5B7C" w:rsidRDefault="00F571FD" w:rsidP="00F571FD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8D5B7C">
              <w:rPr>
                <w:rFonts w:ascii="Times New Roman" w:hAnsi="Times New Roman"/>
                <w:bCs/>
              </w:rPr>
              <w:t>Размещение внутрих</w:t>
            </w:r>
            <w:r w:rsidRPr="008D5B7C">
              <w:rPr>
                <w:rFonts w:ascii="Times New Roman" w:hAnsi="Times New Roman"/>
                <w:bCs/>
              </w:rPr>
              <w:t>о</w:t>
            </w:r>
            <w:r w:rsidRPr="008D5B7C">
              <w:rPr>
                <w:rFonts w:ascii="Times New Roman" w:hAnsi="Times New Roman"/>
                <w:bCs/>
              </w:rPr>
              <w:t>зяйственных дорог и коммуникаций</w:t>
            </w:r>
          </w:p>
        </w:tc>
        <w:tc>
          <w:tcPr>
            <w:tcW w:w="6804" w:type="dxa"/>
            <w:shd w:val="clear" w:color="auto" w:fill="auto"/>
          </w:tcPr>
          <w:p w:rsidR="00F571FD" w:rsidRPr="008D5B7C" w:rsidRDefault="00F571FD" w:rsidP="00F571F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</w:rPr>
            </w:pPr>
            <w:r w:rsidRPr="008D5B7C">
              <w:rPr>
                <w:rFonts w:ascii="Times New Roman" w:hAnsi="Times New Roman"/>
                <w:bCs/>
              </w:rPr>
              <w:t>Размещение, строительство, реконструкция и эксплуатация внутрихозяйственных дорог, коммуникаций необщего польз</w:t>
            </w:r>
            <w:r w:rsidRPr="008D5B7C">
              <w:rPr>
                <w:rFonts w:ascii="Times New Roman" w:hAnsi="Times New Roman"/>
                <w:bCs/>
              </w:rPr>
              <w:t>о</w:t>
            </w:r>
            <w:r w:rsidRPr="008D5B7C">
              <w:rPr>
                <w:rFonts w:ascii="Times New Roman" w:hAnsi="Times New Roman"/>
                <w:bCs/>
              </w:rPr>
              <w:t>вания</w:t>
            </w:r>
          </w:p>
        </w:tc>
      </w:tr>
      <w:tr w:rsidR="00F571FD" w:rsidRPr="008D5B7C" w:rsidTr="001B3748">
        <w:tc>
          <w:tcPr>
            <w:tcW w:w="2802" w:type="dxa"/>
            <w:shd w:val="clear" w:color="auto" w:fill="auto"/>
          </w:tcPr>
          <w:p w:rsidR="00F571FD" w:rsidRPr="008D5B7C" w:rsidRDefault="00F571FD" w:rsidP="00F571FD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8D5B7C">
              <w:rPr>
                <w:rFonts w:ascii="Times New Roman" w:hAnsi="Times New Roman"/>
                <w:bCs/>
              </w:rPr>
              <w:t>Размещение админис</w:t>
            </w:r>
            <w:r w:rsidRPr="008D5B7C">
              <w:rPr>
                <w:rFonts w:ascii="Times New Roman" w:hAnsi="Times New Roman"/>
                <w:bCs/>
              </w:rPr>
              <w:t>т</w:t>
            </w:r>
            <w:r w:rsidRPr="008D5B7C">
              <w:rPr>
                <w:rFonts w:ascii="Times New Roman" w:hAnsi="Times New Roman"/>
                <w:bCs/>
              </w:rPr>
              <w:t>ративных и бытовых зданий и помещений предприятий</w:t>
            </w:r>
          </w:p>
        </w:tc>
        <w:tc>
          <w:tcPr>
            <w:tcW w:w="6804" w:type="dxa"/>
            <w:shd w:val="clear" w:color="auto" w:fill="auto"/>
          </w:tcPr>
          <w:p w:rsidR="00F571FD" w:rsidRPr="008D5B7C" w:rsidRDefault="00F571FD" w:rsidP="00F571F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</w:rPr>
            </w:pPr>
            <w:r w:rsidRPr="008D5B7C">
              <w:rPr>
                <w:rFonts w:ascii="Times New Roman" w:hAnsi="Times New Roman"/>
                <w:bCs/>
              </w:rPr>
              <w:t>Строительство, реконструкция и эксплуатация администрати</w:t>
            </w:r>
            <w:r w:rsidRPr="008D5B7C">
              <w:rPr>
                <w:rFonts w:ascii="Times New Roman" w:hAnsi="Times New Roman"/>
                <w:bCs/>
              </w:rPr>
              <w:t>в</w:t>
            </w:r>
            <w:r w:rsidRPr="008D5B7C">
              <w:rPr>
                <w:rFonts w:ascii="Times New Roman" w:hAnsi="Times New Roman"/>
                <w:bCs/>
              </w:rPr>
              <w:t>ных и б</w:t>
            </w:r>
            <w:r w:rsidRPr="008D5B7C">
              <w:rPr>
                <w:rFonts w:ascii="Times New Roman" w:hAnsi="Times New Roman"/>
                <w:bCs/>
              </w:rPr>
              <w:t>ы</w:t>
            </w:r>
            <w:r w:rsidRPr="008D5B7C">
              <w:rPr>
                <w:rFonts w:ascii="Times New Roman" w:hAnsi="Times New Roman"/>
                <w:bCs/>
              </w:rPr>
              <w:t>товых зданий и помещений предприятий, в том числе:</w:t>
            </w:r>
          </w:p>
          <w:p w:rsidR="00F571FD" w:rsidRPr="008D5B7C" w:rsidRDefault="00F571FD" w:rsidP="0033234C">
            <w:pPr>
              <w:autoSpaceDE w:val="0"/>
              <w:autoSpaceDN w:val="0"/>
              <w:adjustRightInd w:val="0"/>
              <w:ind w:firstLine="317"/>
              <w:jc w:val="both"/>
              <w:rPr>
                <w:rFonts w:ascii="Times New Roman" w:hAnsi="Times New Roman"/>
                <w:bCs/>
              </w:rPr>
            </w:pPr>
            <w:r w:rsidRPr="008D5B7C">
              <w:rPr>
                <w:rFonts w:ascii="Times New Roman" w:hAnsi="Times New Roman"/>
                <w:bCs/>
              </w:rPr>
              <w:t>- офисов, контор;</w:t>
            </w:r>
          </w:p>
          <w:p w:rsidR="00F571FD" w:rsidRPr="008D5B7C" w:rsidRDefault="00F571FD" w:rsidP="0033234C">
            <w:pPr>
              <w:autoSpaceDE w:val="0"/>
              <w:autoSpaceDN w:val="0"/>
              <w:adjustRightInd w:val="0"/>
              <w:ind w:firstLine="317"/>
              <w:jc w:val="both"/>
              <w:rPr>
                <w:rFonts w:ascii="Times New Roman" w:hAnsi="Times New Roman"/>
                <w:bCs/>
              </w:rPr>
            </w:pPr>
            <w:r w:rsidRPr="008D5B7C">
              <w:rPr>
                <w:rFonts w:ascii="Times New Roman" w:hAnsi="Times New Roman"/>
                <w:bCs/>
              </w:rPr>
              <w:t>- нежилых помещений для дежурного аварийного персонала и охраны предприятий;</w:t>
            </w:r>
          </w:p>
          <w:p w:rsidR="00F571FD" w:rsidRPr="008D5B7C" w:rsidRDefault="00F571FD" w:rsidP="0033234C">
            <w:pPr>
              <w:autoSpaceDE w:val="0"/>
              <w:autoSpaceDN w:val="0"/>
              <w:adjustRightInd w:val="0"/>
              <w:ind w:firstLine="317"/>
              <w:jc w:val="both"/>
              <w:rPr>
                <w:rFonts w:ascii="Times New Roman" w:hAnsi="Times New Roman"/>
                <w:bCs/>
              </w:rPr>
            </w:pPr>
            <w:r w:rsidRPr="008D5B7C">
              <w:rPr>
                <w:rFonts w:ascii="Times New Roman" w:hAnsi="Times New Roman"/>
                <w:bCs/>
              </w:rPr>
              <w:t>- помещений для пребывания работающих по вахтовому м</w:t>
            </w:r>
            <w:r w:rsidRPr="008D5B7C">
              <w:rPr>
                <w:rFonts w:ascii="Times New Roman" w:hAnsi="Times New Roman"/>
                <w:bCs/>
              </w:rPr>
              <w:t>е</w:t>
            </w:r>
            <w:r w:rsidRPr="008D5B7C">
              <w:rPr>
                <w:rFonts w:ascii="Times New Roman" w:hAnsi="Times New Roman"/>
                <w:bCs/>
              </w:rPr>
              <w:t>тоду (не б</w:t>
            </w:r>
            <w:r w:rsidRPr="008D5B7C">
              <w:rPr>
                <w:rFonts w:ascii="Times New Roman" w:hAnsi="Times New Roman"/>
                <w:bCs/>
              </w:rPr>
              <w:t>о</w:t>
            </w:r>
            <w:r w:rsidRPr="008D5B7C">
              <w:rPr>
                <w:rFonts w:ascii="Times New Roman" w:hAnsi="Times New Roman"/>
                <w:bCs/>
              </w:rPr>
              <w:t>лее двух недель);</w:t>
            </w:r>
          </w:p>
          <w:p w:rsidR="00F571FD" w:rsidRPr="008D5B7C" w:rsidRDefault="00F571FD" w:rsidP="0033234C">
            <w:pPr>
              <w:autoSpaceDE w:val="0"/>
              <w:autoSpaceDN w:val="0"/>
              <w:adjustRightInd w:val="0"/>
              <w:ind w:firstLine="317"/>
              <w:jc w:val="both"/>
              <w:rPr>
                <w:rFonts w:ascii="Times New Roman" w:hAnsi="Times New Roman"/>
                <w:bCs/>
              </w:rPr>
            </w:pPr>
            <w:r w:rsidRPr="008D5B7C">
              <w:rPr>
                <w:rFonts w:ascii="Times New Roman" w:hAnsi="Times New Roman"/>
                <w:bCs/>
              </w:rPr>
              <w:t>- помещений для бытового обслуживания персонала пре</w:t>
            </w:r>
            <w:r w:rsidRPr="008D5B7C">
              <w:rPr>
                <w:rFonts w:ascii="Times New Roman" w:hAnsi="Times New Roman"/>
                <w:bCs/>
              </w:rPr>
              <w:t>д</w:t>
            </w:r>
            <w:r w:rsidRPr="008D5B7C">
              <w:rPr>
                <w:rFonts w:ascii="Times New Roman" w:hAnsi="Times New Roman"/>
                <w:bCs/>
              </w:rPr>
              <w:t>приятий</w:t>
            </w:r>
          </w:p>
        </w:tc>
      </w:tr>
      <w:tr w:rsidR="00F571FD" w:rsidRPr="008D5B7C" w:rsidTr="001B3748">
        <w:tc>
          <w:tcPr>
            <w:tcW w:w="2802" w:type="dxa"/>
            <w:shd w:val="clear" w:color="auto" w:fill="auto"/>
          </w:tcPr>
          <w:p w:rsidR="00F571FD" w:rsidRPr="008D5B7C" w:rsidRDefault="00F571FD" w:rsidP="00F571FD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8D5B7C">
              <w:rPr>
                <w:rFonts w:ascii="Times New Roman" w:hAnsi="Times New Roman"/>
                <w:bCs/>
              </w:rPr>
              <w:t>Размещение объектов по оказанию ветеринарных услуг</w:t>
            </w:r>
          </w:p>
        </w:tc>
        <w:tc>
          <w:tcPr>
            <w:tcW w:w="6804" w:type="dxa"/>
            <w:shd w:val="clear" w:color="auto" w:fill="auto"/>
          </w:tcPr>
          <w:p w:rsidR="00F571FD" w:rsidRPr="008D5B7C" w:rsidRDefault="00F571FD" w:rsidP="00F571F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</w:rPr>
            </w:pPr>
            <w:r w:rsidRPr="008D5B7C">
              <w:rPr>
                <w:rFonts w:ascii="Times New Roman" w:hAnsi="Times New Roman"/>
                <w:bCs/>
              </w:rPr>
              <w:t>Строительство, реконструкция и эксплуатация объектов по ок</w:t>
            </w:r>
            <w:r w:rsidRPr="008D5B7C">
              <w:rPr>
                <w:rFonts w:ascii="Times New Roman" w:hAnsi="Times New Roman"/>
                <w:bCs/>
              </w:rPr>
              <w:t>а</w:t>
            </w:r>
            <w:r w:rsidRPr="008D5B7C">
              <w:rPr>
                <w:rFonts w:ascii="Times New Roman" w:hAnsi="Times New Roman"/>
                <w:bCs/>
              </w:rPr>
              <w:t>занию ветеринарных услуг</w:t>
            </w:r>
          </w:p>
        </w:tc>
      </w:tr>
      <w:tr w:rsidR="00F571FD" w:rsidRPr="008D5B7C" w:rsidTr="001B3748">
        <w:tc>
          <w:tcPr>
            <w:tcW w:w="2802" w:type="dxa"/>
            <w:shd w:val="clear" w:color="auto" w:fill="auto"/>
          </w:tcPr>
          <w:p w:rsidR="00F571FD" w:rsidRPr="008D5B7C" w:rsidRDefault="00F571FD" w:rsidP="00F571FD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8D5B7C">
              <w:rPr>
                <w:rFonts w:ascii="Times New Roman" w:hAnsi="Times New Roman"/>
                <w:bCs/>
              </w:rPr>
              <w:t>Размещение зеленых н</w:t>
            </w:r>
            <w:r w:rsidRPr="008D5B7C">
              <w:rPr>
                <w:rFonts w:ascii="Times New Roman" w:hAnsi="Times New Roman"/>
                <w:bCs/>
              </w:rPr>
              <w:t>а</w:t>
            </w:r>
            <w:r w:rsidRPr="008D5B7C">
              <w:rPr>
                <w:rFonts w:ascii="Times New Roman" w:hAnsi="Times New Roman"/>
                <w:bCs/>
              </w:rPr>
              <w:t>саждений специальн</w:t>
            </w:r>
            <w:r w:rsidRPr="008D5B7C">
              <w:rPr>
                <w:rFonts w:ascii="Times New Roman" w:hAnsi="Times New Roman"/>
                <w:bCs/>
              </w:rPr>
              <w:t>о</w:t>
            </w:r>
            <w:r w:rsidRPr="008D5B7C">
              <w:rPr>
                <w:rFonts w:ascii="Times New Roman" w:hAnsi="Times New Roman"/>
                <w:bCs/>
              </w:rPr>
              <w:t>го назначения</w:t>
            </w:r>
          </w:p>
        </w:tc>
        <w:tc>
          <w:tcPr>
            <w:tcW w:w="6804" w:type="dxa"/>
            <w:shd w:val="clear" w:color="auto" w:fill="auto"/>
          </w:tcPr>
          <w:p w:rsidR="00F571FD" w:rsidRPr="008D5B7C" w:rsidRDefault="00F571FD" w:rsidP="00F571F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</w:rPr>
            </w:pPr>
            <w:r w:rsidRPr="008D5B7C">
              <w:rPr>
                <w:rFonts w:ascii="Times New Roman" w:hAnsi="Times New Roman"/>
                <w:bCs/>
              </w:rPr>
              <w:t>Размещение древесно-кустарниковой растительности, предн</w:t>
            </w:r>
            <w:r w:rsidRPr="008D5B7C">
              <w:rPr>
                <w:rFonts w:ascii="Times New Roman" w:hAnsi="Times New Roman"/>
                <w:bCs/>
              </w:rPr>
              <w:t>а</w:t>
            </w:r>
            <w:r w:rsidRPr="008D5B7C">
              <w:rPr>
                <w:rFonts w:ascii="Times New Roman" w:hAnsi="Times New Roman"/>
                <w:bCs/>
              </w:rPr>
              <w:t>значенной для защиты земель от воздействия негативных (вредных) природных, антропогенных и техногенных явлений: санитарно-защитное озеленение, лесополосы специального н</w:t>
            </w:r>
            <w:r w:rsidRPr="008D5B7C">
              <w:rPr>
                <w:rFonts w:ascii="Times New Roman" w:hAnsi="Times New Roman"/>
                <w:bCs/>
              </w:rPr>
              <w:t>а</w:t>
            </w:r>
            <w:r w:rsidRPr="008D5B7C">
              <w:rPr>
                <w:rFonts w:ascii="Times New Roman" w:hAnsi="Times New Roman"/>
                <w:bCs/>
              </w:rPr>
              <w:t>значения, озеленение в охранных з</w:t>
            </w:r>
            <w:r w:rsidRPr="008D5B7C">
              <w:rPr>
                <w:rFonts w:ascii="Times New Roman" w:hAnsi="Times New Roman"/>
                <w:bCs/>
              </w:rPr>
              <w:t>о</w:t>
            </w:r>
            <w:r w:rsidRPr="008D5B7C">
              <w:rPr>
                <w:rFonts w:ascii="Times New Roman" w:hAnsi="Times New Roman"/>
                <w:bCs/>
              </w:rPr>
              <w:t>нах</w:t>
            </w:r>
          </w:p>
        </w:tc>
      </w:tr>
      <w:tr w:rsidR="00F571FD" w:rsidRPr="008D5B7C" w:rsidTr="001B3748">
        <w:trPr>
          <w:trHeight w:val="935"/>
        </w:trPr>
        <w:tc>
          <w:tcPr>
            <w:tcW w:w="2802" w:type="dxa"/>
            <w:shd w:val="clear" w:color="auto" w:fill="auto"/>
          </w:tcPr>
          <w:p w:rsidR="00F571FD" w:rsidRPr="008D5B7C" w:rsidRDefault="00F571FD" w:rsidP="00F571FD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8D5B7C">
              <w:rPr>
                <w:rFonts w:ascii="Times New Roman" w:hAnsi="Times New Roman"/>
                <w:bCs/>
              </w:rPr>
              <w:t>Размещение объектов п</w:t>
            </w:r>
            <w:r w:rsidRPr="008D5B7C">
              <w:rPr>
                <w:rFonts w:ascii="Times New Roman" w:hAnsi="Times New Roman"/>
                <w:bCs/>
              </w:rPr>
              <w:t>о</w:t>
            </w:r>
            <w:r w:rsidRPr="008D5B7C">
              <w:rPr>
                <w:rFonts w:ascii="Times New Roman" w:hAnsi="Times New Roman"/>
                <w:bCs/>
              </w:rPr>
              <w:t>жарной безопасности</w:t>
            </w:r>
          </w:p>
        </w:tc>
        <w:tc>
          <w:tcPr>
            <w:tcW w:w="6804" w:type="dxa"/>
            <w:shd w:val="clear" w:color="auto" w:fill="auto"/>
          </w:tcPr>
          <w:p w:rsidR="00F571FD" w:rsidRPr="008D5B7C" w:rsidRDefault="00F571FD" w:rsidP="00F571F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</w:rPr>
            </w:pPr>
            <w:r w:rsidRPr="008D5B7C">
              <w:rPr>
                <w:rFonts w:ascii="Times New Roman" w:hAnsi="Times New Roman"/>
                <w:bCs/>
              </w:rPr>
              <w:t>Размещение средств пожаротушения, гидрантов, резервуаров, против</w:t>
            </w:r>
            <w:r w:rsidRPr="008D5B7C">
              <w:rPr>
                <w:rFonts w:ascii="Times New Roman" w:hAnsi="Times New Roman"/>
                <w:bCs/>
              </w:rPr>
              <w:t>о</w:t>
            </w:r>
            <w:r w:rsidRPr="008D5B7C">
              <w:rPr>
                <w:rFonts w:ascii="Times New Roman" w:hAnsi="Times New Roman"/>
                <w:bCs/>
              </w:rPr>
              <w:t>пожарных водоёмов и иных объектов,  необходимых            в соотве</w:t>
            </w:r>
            <w:r w:rsidRPr="008D5B7C">
              <w:rPr>
                <w:rFonts w:ascii="Times New Roman" w:hAnsi="Times New Roman"/>
                <w:bCs/>
              </w:rPr>
              <w:t>т</w:t>
            </w:r>
            <w:r w:rsidRPr="008D5B7C">
              <w:rPr>
                <w:rFonts w:ascii="Times New Roman" w:hAnsi="Times New Roman"/>
                <w:bCs/>
              </w:rPr>
              <w:t>ствии с противопожарными требованиями</w:t>
            </w:r>
          </w:p>
        </w:tc>
      </w:tr>
      <w:tr w:rsidR="00F571FD" w:rsidRPr="008D5B7C" w:rsidTr="001B3748">
        <w:tc>
          <w:tcPr>
            <w:tcW w:w="2802" w:type="dxa"/>
            <w:shd w:val="clear" w:color="auto" w:fill="auto"/>
          </w:tcPr>
          <w:p w:rsidR="00F571FD" w:rsidRPr="008D5B7C" w:rsidRDefault="00F571FD" w:rsidP="00F571FD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8D5B7C">
              <w:rPr>
                <w:rFonts w:ascii="Times New Roman" w:hAnsi="Times New Roman"/>
                <w:bCs/>
              </w:rPr>
              <w:t>Размещение проектных, кон</w:t>
            </w:r>
            <w:r w:rsidR="001B3748" w:rsidRPr="008D5B7C">
              <w:rPr>
                <w:rFonts w:ascii="Times New Roman" w:hAnsi="Times New Roman"/>
                <w:bCs/>
              </w:rPr>
              <w:t>структорских и н</w:t>
            </w:r>
            <w:r w:rsidR="001B3748" w:rsidRPr="008D5B7C">
              <w:rPr>
                <w:rFonts w:ascii="Times New Roman" w:hAnsi="Times New Roman"/>
                <w:bCs/>
              </w:rPr>
              <w:t>а</w:t>
            </w:r>
            <w:r w:rsidR="001B3748" w:rsidRPr="008D5B7C">
              <w:rPr>
                <w:rFonts w:ascii="Times New Roman" w:hAnsi="Times New Roman"/>
                <w:bCs/>
              </w:rPr>
              <w:t>учно-исследова</w:t>
            </w:r>
            <w:r w:rsidRPr="008D5B7C">
              <w:rPr>
                <w:rFonts w:ascii="Times New Roman" w:hAnsi="Times New Roman"/>
                <w:bCs/>
              </w:rPr>
              <w:t>тельских орг</w:t>
            </w:r>
            <w:r w:rsidRPr="008D5B7C">
              <w:rPr>
                <w:rFonts w:ascii="Times New Roman" w:hAnsi="Times New Roman"/>
                <w:bCs/>
              </w:rPr>
              <w:t>а</w:t>
            </w:r>
            <w:r w:rsidRPr="008D5B7C">
              <w:rPr>
                <w:rFonts w:ascii="Times New Roman" w:hAnsi="Times New Roman"/>
                <w:bCs/>
              </w:rPr>
              <w:t>низаций, связанных с обслуживанием пре</w:t>
            </w:r>
            <w:r w:rsidRPr="008D5B7C">
              <w:rPr>
                <w:rFonts w:ascii="Times New Roman" w:hAnsi="Times New Roman"/>
                <w:bCs/>
              </w:rPr>
              <w:t>д</w:t>
            </w:r>
            <w:r w:rsidRPr="008D5B7C">
              <w:rPr>
                <w:rFonts w:ascii="Times New Roman" w:hAnsi="Times New Roman"/>
                <w:bCs/>
              </w:rPr>
              <w:t>приятий</w:t>
            </w:r>
          </w:p>
        </w:tc>
        <w:tc>
          <w:tcPr>
            <w:tcW w:w="6804" w:type="dxa"/>
            <w:shd w:val="clear" w:color="auto" w:fill="auto"/>
          </w:tcPr>
          <w:p w:rsidR="00F571FD" w:rsidRPr="008D5B7C" w:rsidRDefault="00F571FD" w:rsidP="00F571F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</w:rPr>
            </w:pPr>
            <w:r w:rsidRPr="008D5B7C">
              <w:rPr>
                <w:rFonts w:ascii="Times New Roman" w:hAnsi="Times New Roman"/>
                <w:bCs/>
              </w:rPr>
              <w:t>Строительство, реконструкция и эксплуатация зданий                        и сооружений Размещение организаций, осуществляющих н</w:t>
            </w:r>
            <w:r w:rsidRPr="008D5B7C">
              <w:rPr>
                <w:rFonts w:ascii="Times New Roman" w:hAnsi="Times New Roman"/>
                <w:bCs/>
              </w:rPr>
              <w:t>а</w:t>
            </w:r>
            <w:r w:rsidRPr="008D5B7C">
              <w:rPr>
                <w:rFonts w:ascii="Times New Roman" w:hAnsi="Times New Roman"/>
                <w:bCs/>
              </w:rPr>
              <w:t>учные  изыскания, исследования и разработки, проектных                и конструкто</w:t>
            </w:r>
            <w:r w:rsidRPr="008D5B7C">
              <w:rPr>
                <w:rFonts w:ascii="Times New Roman" w:hAnsi="Times New Roman"/>
                <w:bCs/>
              </w:rPr>
              <w:t>р</w:t>
            </w:r>
            <w:r w:rsidRPr="008D5B7C">
              <w:rPr>
                <w:rFonts w:ascii="Times New Roman" w:hAnsi="Times New Roman"/>
                <w:bCs/>
              </w:rPr>
              <w:t>ских институтов, связанных с обслуживанием предприятий, включая лаборатории биологического профиля или индустриальных технологий</w:t>
            </w:r>
          </w:p>
        </w:tc>
      </w:tr>
      <w:tr w:rsidR="00F571FD" w:rsidRPr="008D5B7C" w:rsidTr="001B3748">
        <w:tc>
          <w:tcPr>
            <w:tcW w:w="2802" w:type="dxa"/>
            <w:shd w:val="clear" w:color="auto" w:fill="auto"/>
          </w:tcPr>
          <w:p w:rsidR="00F571FD" w:rsidRPr="008D5B7C" w:rsidRDefault="00F571FD" w:rsidP="00F571FD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8D5B7C">
              <w:rPr>
                <w:rFonts w:ascii="Times New Roman" w:hAnsi="Times New Roman"/>
                <w:bCs/>
              </w:rPr>
              <w:t xml:space="preserve">Размещение подъездных </w:t>
            </w:r>
            <w:r w:rsidRPr="008D5B7C">
              <w:rPr>
                <w:rFonts w:ascii="Times New Roman" w:hAnsi="Times New Roman"/>
                <w:bCs/>
              </w:rPr>
              <w:lastRenderedPageBreak/>
              <w:t>путей</w:t>
            </w:r>
          </w:p>
        </w:tc>
        <w:tc>
          <w:tcPr>
            <w:tcW w:w="6804" w:type="dxa"/>
            <w:shd w:val="clear" w:color="auto" w:fill="auto"/>
          </w:tcPr>
          <w:p w:rsidR="00F571FD" w:rsidRPr="008D5B7C" w:rsidRDefault="00F571FD" w:rsidP="00F571F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</w:rPr>
            </w:pPr>
            <w:r w:rsidRPr="008D5B7C">
              <w:rPr>
                <w:rFonts w:ascii="Times New Roman" w:hAnsi="Times New Roman"/>
                <w:bCs/>
              </w:rPr>
              <w:lastRenderedPageBreak/>
              <w:t>Строительство, реконструкция и эксплуатация подъездных п</w:t>
            </w:r>
            <w:r w:rsidRPr="008D5B7C">
              <w:rPr>
                <w:rFonts w:ascii="Times New Roman" w:hAnsi="Times New Roman"/>
                <w:bCs/>
              </w:rPr>
              <w:t>у</w:t>
            </w:r>
            <w:r w:rsidRPr="008D5B7C">
              <w:rPr>
                <w:rFonts w:ascii="Times New Roman" w:hAnsi="Times New Roman"/>
                <w:bCs/>
              </w:rPr>
              <w:lastRenderedPageBreak/>
              <w:t>тей к предприятиям, складским помещениям и иным объектам</w:t>
            </w:r>
          </w:p>
        </w:tc>
      </w:tr>
      <w:tr w:rsidR="00F571FD" w:rsidRPr="008D5B7C" w:rsidTr="001B3748">
        <w:tc>
          <w:tcPr>
            <w:tcW w:w="2802" w:type="dxa"/>
            <w:shd w:val="clear" w:color="auto" w:fill="auto"/>
          </w:tcPr>
          <w:p w:rsidR="00F571FD" w:rsidRPr="008D5B7C" w:rsidRDefault="00F571FD" w:rsidP="00F571FD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8D5B7C">
              <w:rPr>
                <w:rFonts w:ascii="Times New Roman" w:hAnsi="Times New Roman"/>
                <w:bCs/>
              </w:rPr>
              <w:lastRenderedPageBreak/>
              <w:t>Размещение  сооруж</w:t>
            </w:r>
            <w:r w:rsidRPr="008D5B7C">
              <w:rPr>
                <w:rFonts w:ascii="Times New Roman" w:hAnsi="Times New Roman"/>
                <w:bCs/>
              </w:rPr>
              <w:t>е</w:t>
            </w:r>
            <w:r w:rsidRPr="008D5B7C">
              <w:rPr>
                <w:rFonts w:ascii="Times New Roman" w:hAnsi="Times New Roman"/>
                <w:bCs/>
              </w:rPr>
              <w:t>ний хозяйственно-питьевого и техническ</w:t>
            </w:r>
            <w:r w:rsidRPr="008D5B7C">
              <w:rPr>
                <w:rFonts w:ascii="Times New Roman" w:hAnsi="Times New Roman"/>
                <w:bCs/>
              </w:rPr>
              <w:t>о</w:t>
            </w:r>
            <w:r w:rsidRPr="008D5B7C">
              <w:rPr>
                <w:rFonts w:ascii="Times New Roman" w:hAnsi="Times New Roman"/>
                <w:bCs/>
              </w:rPr>
              <w:t>го водоснабж</w:t>
            </w:r>
            <w:r w:rsidRPr="008D5B7C">
              <w:rPr>
                <w:rFonts w:ascii="Times New Roman" w:hAnsi="Times New Roman"/>
                <w:bCs/>
              </w:rPr>
              <w:t>е</w:t>
            </w:r>
            <w:r w:rsidRPr="008D5B7C">
              <w:rPr>
                <w:rFonts w:ascii="Times New Roman" w:hAnsi="Times New Roman"/>
                <w:bCs/>
              </w:rPr>
              <w:t>ния</w:t>
            </w:r>
          </w:p>
        </w:tc>
        <w:tc>
          <w:tcPr>
            <w:tcW w:w="6804" w:type="dxa"/>
            <w:shd w:val="clear" w:color="auto" w:fill="auto"/>
          </w:tcPr>
          <w:p w:rsidR="00F571FD" w:rsidRPr="008D5B7C" w:rsidRDefault="00F571FD" w:rsidP="00F571F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</w:rPr>
            </w:pPr>
            <w:r w:rsidRPr="008D5B7C">
              <w:rPr>
                <w:rFonts w:ascii="Times New Roman" w:hAnsi="Times New Roman"/>
                <w:bCs/>
              </w:rPr>
              <w:t>Строительство, реконструкция и эксплуатация сооружений х</w:t>
            </w:r>
            <w:r w:rsidRPr="008D5B7C">
              <w:rPr>
                <w:rFonts w:ascii="Times New Roman" w:hAnsi="Times New Roman"/>
                <w:bCs/>
              </w:rPr>
              <w:t>о</w:t>
            </w:r>
            <w:r w:rsidRPr="008D5B7C">
              <w:rPr>
                <w:rFonts w:ascii="Times New Roman" w:hAnsi="Times New Roman"/>
                <w:bCs/>
              </w:rPr>
              <w:t>зяйстве</w:t>
            </w:r>
            <w:r w:rsidRPr="008D5B7C">
              <w:rPr>
                <w:rFonts w:ascii="Times New Roman" w:hAnsi="Times New Roman"/>
                <w:bCs/>
              </w:rPr>
              <w:t>н</w:t>
            </w:r>
            <w:r w:rsidRPr="008D5B7C">
              <w:rPr>
                <w:rFonts w:ascii="Times New Roman" w:hAnsi="Times New Roman"/>
                <w:bCs/>
              </w:rPr>
              <w:t>но-питьевого и технического водоснабжения, в том числе артезианских скважин, водоохлаждающих сооружений для подготовки технической воды</w:t>
            </w:r>
          </w:p>
        </w:tc>
      </w:tr>
      <w:tr w:rsidR="00F571FD" w:rsidRPr="008D5B7C" w:rsidTr="001B3748">
        <w:tc>
          <w:tcPr>
            <w:tcW w:w="2802" w:type="dxa"/>
            <w:shd w:val="clear" w:color="auto" w:fill="auto"/>
          </w:tcPr>
          <w:p w:rsidR="00F571FD" w:rsidRPr="008D5B7C" w:rsidRDefault="00F571FD" w:rsidP="00F571FD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8D5B7C">
              <w:rPr>
                <w:rFonts w:ascii="Times New Roman" w:hAnsi="Times New Roman"/>
                <w:bCs/>
              </w:rPr>
              <w:t>Размещение очистных с</w:t>
            </w:r>
            <w:r w:rsidRPr="008D5B7C">
              <w:rPr>
                <w:rFonts w:ascii="Times New Roman" w:hAnsi="Times New Roman"/>
                <w:bCs/>
              </w:rPr>
              <w:t>о</w:t>
            </w:r>
            <w:r w:rsidRPr="008D5B7C">
              <w:rPr>
                <w:rFonts w:ascii="Times New Roman" w:hAnsi="Times New Roman"/>
                <w:bCs/>
              </w:rPr>
              <w:t>оружений</w:t>
            </w:r>
          </w:p>
        </w:tc>
        <w:tc>
          <w:tcPr>
            <w:tcW w:w="6804" w:type="dxa"/>
            <w:shd w:val="clear" w:color="auto" w:fill="auto"/>
          </w:tcPr>
          <w:p w:rsidR="00F571FD" w:rsidRPr="008D5B7C" w:rsidRDefault="00F571FD" w:rsidP="00F571F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</w:rPr>
            </w:pPr>
            <w:r w:rsidRPr="008D5B7C">
              <w:rPr>
                <w:rFonts w:ascii="Times New Roman" w:hAnsi="Times New Roman"/>
                <w:bCs/>
              </w:rPr>
              <w:t>Строительство, реконструкция и эксплуатация очистных с</w:t>
            </w:r>
            <w:r w:rsidRPr="008D5B7C">
              <w:rPr>
                <w:rFonts w:ascii="Times New Roman" w:hAnsi="Times New Roman"/>
                <w:bCs/>
              </w:rPr>
              <w:t>о</w:t>
            </w:r>
            <w:r w:rsidRPr="008D5B7C">
              <w:rPr>
                <w:rFonts w:ascii="Times New Roman" w:hAnsi="Times New Roman"/>
                <w:bCs/>
              </w:rPr>
              <w:t>оружений, канализационных насосных станций, сооружений оборотного вод</w:t>
            </w:r>
            <w:r w:rsidRPr="008D5B7C">
              <w:rPr>
                <w:rFonts w:ascii="Times New Roman" w:hAnsi="Times New Roman"/>
                <w:bCs/>
              </w:rPr>
              <w:t>о</w:t>
            </w:r>
            <w:r w:rsidRPr="008D5B7C">
              <w:rPr>
                <w:rFonts w:ascii="Times New Roman" w:hAnsi="Times New Roman"/>
                <w:bCs/>
              </w:rPr>
              <w:t>снабжения</w:t>
            </w:r>
          </w:p>
        </w:tc>
      </w:tr>
      <w:tr w:rsidR="00F571FD" w:rsidRPr="008D5B7C" w:rsidTr="001B3748">
        <w:tc>
          <w:tcPr>
            <w:tcW w:w="2802" w:type="dxa"/>
            <w:shd w:val="clear" w:color="auto" w:fill="auto"/>
          </w:tcPr>
          <w:p w:rsidR="00F571FD" w:rsidRPr="008D5B7C" w:rsidRDefault="00F571FD" w:rsidP="00F571FD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8D5B7C">
              <w:rPr>
                <w:rFonts w:ascii="Times New Roman" w:hAnsi="Times New Roman"/>
                <w:bCs/>
              </w:rPr>
              <w:t>Размещение объектов оказания первой и ск</w:t>
            </w:r>
            <w:r w:rsidRPr="008D5B7C">
              <w:rPr>
                <w:rFonts w:ascii="Times New Roman" w:hAnsi="Times New Roman"/>
                <w:bCs/>
              </w:rPr>
              <w:t>о</w:t>
            </w:r>
            <w:r w:rsidRPr="008D5B7C">
              <w:rPr>
                <w:rFonts w:ascii="Times New Roman" w:hAnsi="Times New Roman"/>
                <w:bCs/>
              </w:rPr>
              <w:t>рой медицинской пом</w:t>
            </w:r>
            <w:r w:rsidRPr="008D5B7C">
              <w:rPr>
                <w:rFonts w:ascii="Times New Roman" w:hAnsi="Times New Roman"/>
                <w:bCs/>
              </w:rPr>
              <w:t>о</w:t>
            </w:r>
            <w:r w:rsidRPr="008D5B7C">
              <w:rPr>
                <w:rFonts w:ascii="Times New Roman" w:hAnsi="Times New Roman"/>
                <w:bCs/>
              </w:rPr>
              <w:t>щи</w:t>
            </w:r>
          </w:p>
        </w:tc>
        <w:tc>
          <w:tcPr>
            <w:tcW w:w="6804" w:type="dxa"/>
            <w:shd w:val="clear" w:color="auto" w:fill="auto"/>
          </w:tcPr>
          <w:p w:rsidR="00F571FD" w:rsidRPr="008D5B7C" w:rsidRDefault="00F571FD" w:rsidP="00F571F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</w:rPr>
            </w:pPr>
            <w:r w:rsidRPr="008D5B7C">
              <w:rPr>
                <w:rFonts w:ascii="Times New Roman" w:hAnsi="Times New Roman"/>
                <w:bCs/>
              </w:rPr>
              <w:t>Строительство, реконструкция и эксплуатация объектов, пре</w:t>
            </w:r>
            <w:r w:rsidRPr="008D5B7C">
              <w:rPr>
                <w:rFonts w:ascii="Times New Roman" w:hAnsi="Times New Roman"/>
                <w:bCs/>
              </w:rPr>
              <w:t>д</w:t>
            </w:r>
            <w:r w:rsidRPr="008D5B7C">
              <w:rPr>
                <w:rFonts w:ascii="Times New Roman" w:hAnsi="Times New Roman"/>
                <w:bCs/>
              </w:rPr>
              <w:t>назначенных для оказания скорой медицинской помощи: ста</w:t>
            </w:r>
            <w:r w:rsidRPr="008D5B7C">
              <w:rPr>
                <w:rFonts w:ascii="Times New Roman" w:hAnsi="Times New Roman"/>
                <w:bCs/>
              </w:rPr>
              <w:t>н</w:t>
            </w:r>
            <w:r w:rsidRPr="008D5B7C">
              <w:rPr>
                <w:rFonts w:ascii="Times New Roman" w:hAnsi="Times New Roman"/>
                <w:bCs/>
              </w:rPr>
              <w:t>ции скорой помощи, пункты оказания первой медицинской п</w:t>
            </w:r>
            <w:r w:rsidRPr="008D5B7C">
              <w:rPr>
                <w:rFonts w:ascii="Times New Roman" w:hAnsi="Times New Roman"/>
                <w:bCs/>
              </w:rPr>
              <w:t>о</w:t>
            </w:r>
            <w:r w:rsidRPr="008D5B7C">
              <w:rPr>
                <w:rFonts w:ascii="Times New Roman" w:hAnsi="Times New Roman"/>
                <w:bCs/>
              </w:rPr>
              <w:t>мощи</w:t>
            </w:r>
          </w:p>
        </w:tc>
      </w:tr>
      <w:tr w:rsidR="00F571FD" w:rsidRPr="008D5B7C" w:rsidTr="001B3748">
        <w:tc>
          <w:tcPr>
            <w:tcW w:w="2802" w:type="dxa"/>
            <w:shd w:val="clear" w:color="auto" w:fill="auto"/>
          </w:tcPr>
          <w:p w:rsidR="00F571FD" w:rsidRPr="008D5B7C" w:rsidRDefault="00F571FD" w:rsidP="00F571FD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8D5B7C">
              <w:rPr>
                <w:rFonts w:ascii="Times New Roman" w:hAnsi="Times New Roman"/>
                <w:bCs/>
              </w:rPr>
              <w:t>Размещение объектов гражданской обороны</w:t>
            </w:r>
          </w:p>
        </w:tc>
        <w:tc>
          <w:tcPr>
            <w:tcW w:w="6804" w:type="dxa"/>
            <w:shd w:val="clear" w:color="auto" w:fill="auto"/>
          </w:tcPr>
          <w:p w:rsidR="00F571FD" w:rsidRPr="008D5B7C" w:rsidRDefault="00F571FD" w:rsidP="001B3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</w:rPr>
            </w:pPr>
            <w:r w:rsidRPr="008D5B7C">
              <w:rPr>
                <w:rFonts w:ascii="Times New Roman" w:hAnsi="Times New Roman"/>
                <w:bCs/>
              </w:rPr>
              <w:t>Строительство, реконструкция и эксплуатация убежищ, прот</w:t>
            </w:r>
            <w:r w:rsidRPr="008D5B7C">
              <w:rPr>
                <w:rFonts w:ascii="Times New Roman" w:hAnsi="Times New Roman"/>
                <w:bCs/>
              </w:rPr>
              <w:t>и</w:t>
            </w:r>
            <w:r w:rsidRPr="008D5B7C">
              <w:rPr>
                <w:rFonts w:ascii="Times New Roman" w:hAnsi="Times New Roman"/>
                <w:bCs/>
              </w:rPr>
              <w:t>ворадиационных укрытий, специализированных складских п</w:t>
            </w:r>
            <w:r w:rsidRPr="008D5B7C">
              <w:rPr>
                <w:rFonts w:ascii="Times New Roman" w:hAnsi="Times New Roman"/>
                <w:bCs/>
              </w:rPr>
              <w:t>о</w:t>
            </w:r>
            <w:r w:rsidRPr="008D5B7C">
              <w:rPr>
                <w:rFonts w:ascii="Times New Roman" w:hAnsi="Times New Roman"/>
                <w:bCs/>
              </w:rPr>
              <w:t>мещений для хранения имущества гражданской обороны, а также иных объектов, предназначенных для обеспечения пр</w:t>
            </w:r>
            <w:r w:rsidRPr="008D5B7C">
              <w:rPr>
                <w:rFonts w:ascii="Times New Roman" w:hAnsi="Times New Roman"/>
                <w:bCs/>
              </w:rPr>
              <w:t>о</w:t>
            </w:r>
            <w:r w:rsidRPr="008D5B7C">
              <w:rPr>
                <w:rFonts w:ascii="Times New Roman" w:hAnsi="Times New Roman"/>
                <w:bCs/>
              </w:rPr>
              <w:t>ведения мероприятий по гражданской обороне</w:t>
            </w:r>
          </w:p>
        </w:tc>
      </w:tr>
      <w:tr w:rsidR="00F571FD" w:rsidRPr="008D5B7C" w:rsidTr="001B3748">
        <w:tc>
          <w:tcPr>
            <w:tcW w:w="2802" w:type="dxa"/>
            <w:shd w:val="clear" w:color="auto" w:fill="auto"/>
          </w:tcPr>
          <w:p w:rsidR="00F571FD" w:rsidRPr="008D5B7C" w:rsidRDefault="00F571FD" w:rsidP="00F571FD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8D5B7C">
              <w:rPr>
                <w:rFonts w:ascii="Times New Roman" w:hAnsi="Times New Roman"/>
                <w:bCs/>
              </w:rPr>
              <w:t>Размещение объектов физической культуры и спо</w:t>
            </w:r>
            <w:r w:rsidRPr="008D5B7C">
              <w:rPr>
                <w:rFonts w:ascii="Times New Roman" w:hAnsi="Times New Roman"/>
                <w:bCs/>
              </w:rPr>
              <w:t>р</w:t>
            </w:r>
            <w:r w:rsidRPr="008D5B7C">
              <w:rPr>
                <w:rFonts w:ascii="Times New Roman" w:hAnsi="Times New Roman"/>
                <w:bCs/>
              </w:rPr>
              <w:t>та крытого типа</w:t>
            </w:r>
          </w:p>
        </w:tc>
        <w:tc>
          <w:tcPr>
            <w:tcW w:w="6804" w:type="dxa"/>
            <w:shd w:val="clear" w:color="auto" w:fill="auto"/>
          </w:tcPr>
          <w:p w:rsidR="00F571FD" w:rsidRPr="008D5B7C" w:rsidRDefault="00F571FD" w:rsidP="00F571F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</w:rPr>
            </w:pPr>
            <w:r w:rsidRPr="008D5B7C">
              <w:rPr>
                <w:rFonts w:ascii="Times New Roman" w:hAnsi="Times New Roman"/>
                <w:bCs/>
              </w:rPr>
              <w:t>Строительство, реконструкция и эксплуатация объектов, пре</w:t>
            </w:r>
            <w:r w:rsidRPr="008D5B7C">
              <w:rPr>
                <w:rFonts w:ascii="Times New Roman" w:hAnsi="Times New Roman"/>
                <w:bCs/>
              </w:rPr>
              <w:t>д</w:t>
            </w:r>
            <w:r w:rsidRPr="008D5B7C">
              <w:rPr>
                <w:rFonts w:ascii="Times New Roman" w:hAnsi="Times New Roman"/>
                <w:bCs/>
              </w:rPr>
              <w:t>назначенных для занятия физической культурой и спортом, крытого типа: спо</w:t>
            </w:r>
            <w:r w:rsidRPr="008D5B7C">
              <w:rPr>
                <w:rFonts w:ascii="Times New Roman" w:hAnsi="Times New Roman"/>
                <w:bCs/>
              </w:rPr>
              <w:t>р</w:t>
            </w:r>
            <w:r w:rsidRPr="008D5B7C">
              <w:rPr>
                <w:rFonts w:ascii="Times New Roman" w:hAnsi="Times New Roman"/>
                <w:bCs/>
              </w:rPr>
              <w:t>тивные и физкультурно-оздоровительные комплексы, фитнес-центры, спортивные залы, бассейны</w:t>
            </w:r>
            <w:proofErr w:type="gramStart"/>
            <w:r w:rsidRPr="008D5B7C">
              <w:rPr>
                <w:rFonts w:ascii="Times New Roman" w:hAnsi="Times New Roman"/>
                <w:bCs/>
              </w:rPr>
              <w:t xml:space="preserve">  )</w:t>
            </w:r>
            <w:proofErr w:type="gramEnd"/>
            <w:r w:rsidRPr="008D5B7C">
              <w:rPr>
                <w:rFonts w:ascii="Times New Roman" w:hAnsi="Times New Roman"/>
                <w:bCs/>
              </w:rPr>
              <w:t>, спортивные клубы</w:t>
            </w:r>
          </w:p>
        </w:tc>
      </w:tr>
      <w:tr w:rsidR="00F571FD" w:rsidRPr="008D5B7C" w:rsidTr="001B3748">
        <w:tc>
          <w:tcPr>
            <w:tcW w:w="2802" w:type="dxa"/>
            <w:shd w:val="clear" w:color="auto" w:fill="auto"/>
          </w:tcPr>
          <w:p w:rsidR="00F571FD" w:rsidRPr="008D5B7C" w:rsidRDefault="00F571FD" w:rsidP="00F571FD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8D5B7C">
              <w:rPr>
                <w:rFonts w:ascii="Times New Roman" w:hAnsi="Times New Roman"/>
                <w:bCs/>
              </w:rPr>
              <w:t>Размещение амбулато</w:t>
            </w:r>
            <w:r w:rsidRPr="008D5B7C">
              <w:rPr>
                <w:rFonts w:ascii="Times New Roman" w:hAnsi="Times New Roman"/>
                <w:bCs/>
              </w:rPr>
              <w:t>р</w:t>
            </w:r>
            <w:r w:rsidRPr="008D5B7C">
              <w:rPr>
                <w:rFonts w:ascii="Times New Roman" w:hAnsi="Times New Roman"/>
                <w:bCs/>
              </w:rPr>
              <w:t>но-поликлинических и стац</w:t>
            </w:r>
            <w:r w:rsidRPr="008D5B7C">
              <w:rPr>
                <w:rFonts w:ascii="Times New Roman" w:hAnsi="Times New Roman"/>
                <w:bCs/>
              </w:rPr>
              <w:t>и</w:t>
            </w:r>
            <w:r w:rsidRPr="008D5B7C">
              <w:rPr>
                <w:rFonts w:ascii="Times New Roman" w:hAnsi="Times New Roman"/>
                <w:bCs/>
              </w:rPr>
              <w:t>онарно-поликлинических учр</w:t>
            </w:r>
            <w:r w:rsidRPr="008D5B7C">
              <w:rPr>
                <w:rFonts w:ascii="Times New Roman" w:hAnsi="Times New Roman"/>
                <w:bCs/>
              </w:rPr>
              <w:t>е</w:t>
            </w:r>
            <w:r w:rsidRPr="008D5B7C">
              <w:rPr>
                <w:rFonts w:ascii="Times New Roman" w:hAnsi="Times New Roman"/>
                <w:bCs/>
              </w:rPr>
              <w:t xml:space="preserve">ждений </w:t>
            </w:r>
          </w:p>
        </w:tc>
        <w:tc>
          <w:tcPr>
            <w:tcW w:w="6804" w:type="dxa"/>
            <w:shd w:val="clear" w:color="auto" w:fill="auto"/>
          </w:tcPr>
          <w:p w:rsidR="00F571FD" w:rsidRPr="008D5B7C" w:rsidRDefault="00F571FD" w:rsidP="00F571F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</w:rPr>
            </w:pPr>
            <w:r w:rsidRPr="008D5B7C">
              <w:rPr>
                <w:rFonts w:ascii="Times New Roman" w:hAnsi="Times New Roman"/>
                <w:bCs/>
              </w:rPr>
              <w:t>Строительство, реконструкция и эксплуатация амбулаторно-поликлинических и стационарно-поликлинических учреждений</w:t>
            </w:r>
          </w:p>
        </w:tc>
      </w:tr>
      <w:tr w:rsidR="00F571FD" w:rsidRPr="008D5B7C" w:rsidTr="001B3748">
        <w:tc>
          <w:tcPr>
            <w:tcW w:w="2802" w:type="dxa"/>
            <w:shd w:val="clear" w:color="auto" w:fill="auto"/>
          </w:tcPr>
          <w:p w:rsidR="00F571FD" w:rsidRPr="008D5B7C" w:rsidRDefault="00F571FD" w:rsidP="00F571FD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8D5B7C">
              <w:rPr>
                <w:rFonts w:ascii="Times New Roman" w:hAnsi="Times New Roman"/>
                <w:bCs/>
              </w:rPr>
              <w:t>Для парковок и стоянок автомобильного тран</w:t>
            </w:r>
            <w:r w:rsidRPr="008D5B7C">
              <w:rPr>
                <w:rFonts w:ascii="Times New Roman" w:hAnsi="Times New Roman"/>
                <w:bCs/>
              </w:rPr>
              <w:t>с</w:t>
            </w:r>
            <w:r w:rsidRPr="008D5B7C">
              <w:rPr>
                <w:rFonts w:ascii="Times New Roman" w:hAnsi="Times New Roman"/>
                <w:bCs/>
              </w:rPr>
              <w:t>порта</w:t>
            </w:r>
          </w:p>
        </w:tc>
        <w:tc>
          <w:tcPr>
            <w:tcW w:w="6804" w:type="dxa"/>
            <w:shd w:val="clear" w:color="auto" w:fill="auto"/>
          </w:tcPr>
          <w:p w:rsidR="00F571FD" w:rsidRPr="008D5B7C" w:rsidRDefault="00F571FD" w:rsidP="00F571F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</w:rPr>
            </w:pPr>
            <w:r w:rsidRPr="008D5B7C">
              <w:rPr>
                <w:rFonts w:ascii="Times New Roman" w:hAnsi="Times New Roman"/>
                <w:bCs/>
              </w:rPr>
              <w:t>Размещение:</w:t>
            </w:r>
          </w:p>
          <w:p w:rsidR="00F571FD" w:rsidRPr="008D5B7C" w:rsidRDefault="00F571FD" w:rsidP="00F571FD">
            <w:pPr>
              <w:autoSpaceDE w:val="0"/>
              <w:autoSpaceDN w:val="0"/>
              <w:adjustRightInd w:val="0"/>
              <w:ind w:firstLine="255"/>
              <w:jc w:val="both"/>
              <w:rPr>
                <w:rFonts w:ascii="Times New Roman" w:hAnsi="Times New Roman"/>
                <w:bCs/>
              </w:rPr>
            </w:pPr>
            <w:r w:rsidRPr="008D5B7C">
              <w:rPr>
                <w:rFonts w:ascii="Times New Roman" w:hAnsi="Times New Roman"/>
                <w:bCs/>
              </w:rPr>
              <w:t>- стоянок автомобильного транспорта (зданий, сооружений, частей зданий, сооружений или специальных открытых площ</w:t>
            </w:r>
            <w:r w:rsidRPr="008D5B7C">
              <w:rPr>
                <w:rFonts w:ascii="Times New Roman" w:hAnsi="Times New Roman"/>
                <w:bCs/>
              </w:rPr>
              <w:t>а</w:t>
            </w:r>
            <w:r w:rsidRPr="008D5B7C">
              <w:rPr>
                <w:rFonts w:ascii="Times New Roman" w:hAnsi="Times New Roman"/>
                <w:bCs/>
              </w:rPr>
              <w:t>док, предназначенных только для хранения (стоянки) автом</w:t>
            </w:r>
            <w:r w:rsidRPr="008D5B7C">
              <w:rPr>
                <w:rFonts w:ascii="Times New Roman" w:hAnsi="Times New Roman"/>
                <w:bCs/>
              </w:rPr>
              <w:t>о</w:t>
            </w:r>
            <w:r w:rsidRPr="008D5B7C">
              <w:rPr>
                <w:rFonts w:ascii="Times New Roman" w:hAnsi="Times New Roman"/>
                <w:bCs/>
              </w:rPr>
              <w:t>билей, не оборудованных для их ремонта или технического о</w:t>
            </w:r>
            <w:r w:rsidRPr="008D5B7C">
              <w:rPr>
                <w:rFonts w:ascii="Times New Roman" w:hAnsi="Times New Roman"/>
                <w:bCs/>
              </w:rPr>
              <w:t>б</w:t>
            </w:r>
            <w:r w:rsidRPr="008D5B7C">
              <w:rPr>
                <w:rFonts w:ascii="Times New Roman" w:hAnsi="Times New Roman"/>
                <w:bCs/>
              </w:rPr>
              <w:t>служивания);</w:t>
            </w:r>
          </w:p>
          <w:p w:rsidR="00F571FD" w:rsidRPr="008D5B7C" w:rsidRDefault="00F571FD" w:rsidP="00F571F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</w:rPr>
            </w:pPr>
            <w:r w:rsidRPr="008D5B7C">
              <w:rPr>
                <w:rFonts w:ascii="Times New Roman" w:hAnsi="Times New Roman"/>
                <w:bCs/>
              </w:rPr>
              <w:lastRenderedPageBreak/>
              <w:t>- парковок (специально обозначенных и при необходимости обустроенных и оборудованных мест, зданий, строений или с</w:t>
            </w:r>
            <w:r w:rsidRPr="008D5B7C">
              <w:rPr>
                <w:rFonts w:ascii="Times New Roman" w:hAnsi="Times New Roman"/>
                <w:bCs/>
              </w:rPr>
              <w:t>о</w:t>
            </w:r>
            <w:r w:rsidRPr="008D5B7C">
              <w:rPr>
                <w:rFonts w:ascii="Times New Roman" w:hAnsi="Times New Roman"/>
                <w:bCs/>
              </w:rPr>
              <w:t>оружений, предназначенных для организованной стоянки транспортных средств на платной основе или без взимания платы)</w:t>
            </w:r>
          </w:p>
        </w:tc>
      </w:tr>
      <w:tr w:rsidR="00F571FD" w:rsidRPr="008D5B7C" w:rsidTr="001B3748">
        <w:tc>
          <w:tcPr>
            <w:tcW w:w="2802" w:type="dxa"/>
            <w:shd w:val="clear" w:color="auto" w:fill="auto"/>
          </w:tcPr>
          <w:p w:rsidR="00F571FD" w:rsidRPr="008D5B7C" w:rsidRDefault="00F571FD" w:rsidP="00F571FD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8D5B7C">
              <w:rPr>
                <w:rFonts w:ascii="Times New Roman" w:hAnsi="Times New Roman"/>
                <w:bCs/>
              </w:rPr>
              <w:lastRenderedPageBreak/>
              <w:t>Размещение гаражей</w:t>
            </w:r>
          </w:p>
        </w:tc>
        <w:tc>
          <w:tcPr>
            <w:tcW w:w="6804" w:type="dxa"/>
            <w:shd w:val="clear" w:color="auto" w:fill="auto"/>
          </w:tcPr>
          <w:p w:rsidR="00F571FD" w:rsidRPr="008D5B7C" w:rsidRDefault="00F571FD" w:rsidP="00F571F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</w:rPr>
            </w:pPr>
            <w:r w:rsidRPr="008D5B7C">
              <w:rPr>
                <w:rFonts w:ascii="Times New Roman" w:hAnsi="Times New Roman"/>
                <w:bCs/>
              </w:rPr>
              <w:t>Строительство, реконструкция и эксплуатация  гаражей: зданий  и с</w:t>
            </w:r>
            <w:r w:rsidRPr="008D5B7C">
              <w:rPr>
                <w:rFonts w:ascii="Times New Roman" w:hAnsi="Times New Roman"/>
                <w:bCs/>
              </w:rPr>
              <w:t>о</w:t>
            </w:r>
            <w:r w:rsidRPr="008D5B7C">
              <w:rPr>
                <w:rFonts w:ascii="Times New Roman" w:hAnsi="Times New Roman"/>
                <w:bCs/>
              </w:rPr>
              <w:t>оружений, предназначенных для длительного хранения, технического обслуживания автомобилей (отдельно стоящих, встроенных, подзе</w:t>
            </w:r>
            <w:r w:rsidRPr="008D5B7C">
              <w:rPr>
                <w:rFonts w:ascii="Times New Roman" w:hAnsi="Times New Roman"/>
                <w:bCs/>
              </w:rPr>
              <w:t>м</w:t>
            </w:r>
            <w:r w:rsidRPr="008D5B7C">
              <w:rPr>
                <w:rFonts w:ascii="Times New Roman" w:hAnsi="Times New Roman"/>
                <w:bCs/>
              </w:rPr>
              <w:t>ных, многоэтажных)</w:t>
            </w:r>
          </w:p>
        </w:tc>
      </w:tr>
    </w:tbl>
    <w:p w:rsidR="00C077B2" w:rsidRPr="008D5B7C" w:rsidRDefault="00C077B2" w:rsidP="008902D2">
      <w:pPr>
        <w:rPr>
          <w:rFonts w:ascii="Times New Roman" w:hAnsi="Times New Roman"/>
          <w:sz w:val="28"/>
          <w:szCs w:val="28"/>
        </w:rPr>
      </w:pPr>
    </w:p>
    <w:p w:rsidR="006833B5" w:rsidRPr="008D5B7C" w:rsidRDefault="006833B5" w:rsidP="008902D2">
      <w:pPr>
        <w:rPr>
          <w:rFonts w:ascii="Times New Roman" w:hAnsi="Times New Roman"/>
          <w:sz w:val="28"/>
          <w:szCs w:val="28"/>
        </w:rPr>
      </w:pPr>
    </w:p>
    <w:p w:rsidR="002B5A51" w:rsidRPr="008D5B7C" w:rsidRDefault="0033234C" w:rsidP="002B5A51">
      <w:pPr>
        <w:spacing w:after="240"/>
        <w:jc w:val="center"/>
        <w:outlineLvl w:val="3"/>
        <w:rPr>
          <w:rFonts w:ascii="Times New Roman" w:hAnsi="Times New Roman"/>
          <w:b/>
          <w:sz w:val="28"/>
          <w:szCs w:val="28"/>
        </w:rPr>
      </w:pPr>
      <w:r w:rsidRPr="008D5B7C">
        <w:rPr>
          <w:rFonts w:ascii="Times New Roman" w:hAnsi="Times New Roman"/>
          <w:b/>
          <w:sz w:val="28"/>
          <w:szCs w:val="28"/>
        </w:rPr>
        <w:br w:type="page"/>
      </w:r>
      <w:r w:rsidR="002B5A51" w:rsidRPr="008D5B7C">
        <w:rPr>
          <w:rFonts w:ascii="Times New Roman" w:hAnsi="Times New Roman"/>
          <w:b/>
          <w:sz w:val="28"/>
          <w:szCs w:val="28"/>
        </w:rPr>
        <w:lastRenderedPageBreak/>
        <w:t xml:space="preserve"> </w:t>
      </w:r>
    </w:p>
    <w:p w:rsidR="006833B5" w:rsidRPr="008D5B7C" w:rsidRDefault="002B5A51" w:rsidP="006833B5">
      <w:pPr>
        <w:spacing w:after="240"/>
        <w:jc w:val="center"/>
        <w:outlineLvl w:val="3"/>
        <w:rPr>
          <w:rFonts w:ascii="Times New Roman" w:hAnsi="Times New Roman"/>
          <w:b/>
          <w:sz w:val="28"/>
          <w:szCs w:val="28"/>
        </w:rPr>
      </w:pPr>
      <w:r w:rsidRPr="008D5B7C">
        <w:rPr>
          <w:rFonts w:ascii="Times New Roman" w:hAnsi="Times New Roman"/>
          <w:b/>
          <w:sz w:val="28"/>
          <w:szCs w:val="28"/>
        </w:rPr>
        <w:t xml:space="preserve">Сх3 </w:t>
      </w:r>
      <w:r w:rsidR="006833B5" w:rsidRPr="008D5B7C">
        <w:rPr>
          <w:rFonts w:ascii="Times New Roman" w:hAnsi="Times New Roman"/>
          <w:b/>
          <w:sz w:val="28"/>
          <w:szCs w:val="28"/>
        </w:rPr>
        <w:t xml:space="preserve">Зона </w:t>
      </w:r>
      <w:r w:rsidRPr="008D5B7C">
        <w:rPr>
          <w:rFonts w:ascii="Times New Roman" w:hAnsi="Times New Roman"/>
          <w:b/>
          <w:sz w:val="28"/>
          <w:szCs w:val="28"/>
        </w:rPr>
        <w:t xml:space="preserve">огородничества и </w:t>
      </w:r>
      <w:r w:rsidR="006833B5" w:rsidRPr="008D5B7C">
        <w:rPr>
          <w:rFonts w:ascii="Times New Roman" w:hAnsi="Times New Roman"/>
          <w:b/>
          <w:sz w:val="28"/>
          <w:szCs w:val="28"/>
        </w:rPr>
        <w:t xml:space="preserve">садоводства </w:t>
      </w:r>
    </w:p>
    <w:p w:rsidR="006833B5" w:rsidRPr="008D5B7C" w:rsidRDefault="002B5A51" w:rsidP="006833B5">
      <w:pPr>
        <w:tabs>
          <w:tab w:val="left" w:pos="0"/>
        </w:tabs>
        <w:spacing w:after="20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D5B7C">
        <w:rPr>
          <w:rFonts w:ascii="Times New Roman" w:hAnsi="Times New Roman"/>
          <w:sz w:val="28"/>
          <w:szCs w:val="28"/>
        </w:rPr>
        <w:t>Зона Сх3</w:t>
      </w:r>
      <w:r w:rsidR="006833B5" w:rsidRPr="008D5B7C">
        <w:rPr>
          <w:rFonts w:ascii="Times New Roman" w:hAnsi="Times New Roman"/>
          <w:sz w:val="28"/>
          <w:szCs w:val="28"/>
        </w:rPr>
        <w:t xml:space="preserve"> предназначена для обеспечения правовых условий формирования территорий, используемых в ц</w:t>
      </w:r>
      <w:r w:rsidR="006833B5" w:rsidRPr="008D5B7C">
        <w:rPr>
          <w:rFonts w:ascii="Times New Roman" w:hAnsi="Times New Roman"/>
          <w:sz w:val="28"/>
          <w:szCs w:val="28"/>
        </w:rPr>
        <w:t>е</w:t>
      </w:r>
      <w:r w:rsidR="006833B5" w:rsidRPr="008D5B7C">
        <w:rPr>
          <w:rFonts w:ascii="Times New Roman" w:hAnsi="Times New Roman"/>
          <w:sz w:val="28"/>
          <w:szCs w:val="28"/>
        </w:rPr>
        <w:t>лях удовлетворения потребностей нас</w:t>
      </w:r>
      <w:r w:rsidR="006833B5" w:rsidRPr="008D5B7C">
        <w:rPr>
          <w:rFonts w:ascii="Times New Roman" w:hAnsi="Times New Roman"/>
          <w:sz w:val="28"/>
          <w:szCs w:val="28"/>
        </w:rPr>
        <w:t>е</w:t>
      </w:r>
      <w:r w:rsidR="006833B5" w:rsidRPr="008D5B7C">
        <w:rPr>
          <w:rFonts w:ascii="Times New Roman" w:hAnsi="Times New Roman"/>
          <w:sz w:val="28"/>
          <w:szCs w:val="28"/>
        </w:rPr>
        <w:t>ления в выращивании фруктов и овощей, отдыха при соблюдении видов и параметров разрешенного использования земельных участков и объектов капитального строительства, размещения необходимых объектов инженерной и транспортной инфрастру</w:t>
      </w:r>
      <w:r w:rsidR="006833B5" w:rsidRPr="008D5B7C">
        <w:rPr>
          <w:rFonts w:ascii="Times New Roman" w:hAnsi="Times New Roman"/>
          <w:sz w:val="28"/>
          <w:szCs w:val="28"/>
        </w:rPr>
        <w:t>к</w:t>
      </w:r>
      <w:r w:rsidR="006833B5" w:rsidRPr="008D5B7C">
        <w:rPr>
          <w:rFonts w:ascii="Times New Roman" w:hAnsi="Times New Roman"/>
          <w:sz w:val="28"/>
          <w:szCs w:val="28"/>
        </w:rPr>
        <w:t>туры.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76"/>
        <w:gridCol w:w="7230"/>
      </w:tblGrid>
      <w:tr w:rsidR="006833B5" w:rsidRPr="008D5B7C" w:rsidTr="006833B5">
        <w:tc>
          <w:tcPr>
            <w:tcW w:w="9606" w:type="dxa"/>
            <w:gridSpan w:val="2"/>
            <w:shd w:val="clear" w:color="auto" w:fill="auto"/>
          </w:tcPr>
          <w:p w:rsidR="006833B5" w:rsidRPr="008D5B7C" w:rsidRDefault="006833B5" w:rsidP="006833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</w:rPr>
            </w:pPr>
            <w:r w:rsidRPr="008D5B7C">
              <w:rPr>
                <w:rFonts w:ascii="Times New Roman" w:hAnsi="Times New Roman"/>
                <w:b/>
                <w:bCs/>
              </w:rPr>
              <w:t>Основные виды разрешенного использования земельных участков</w:t>
            </w:r>
          </w:p>
          <w:p w:rsidR="006833B5" w:rsidRPr="008D5B7C" w:rsidRDefault="006833B5" w:rsidP="006833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</w:rPr>
            </w:pPr>
            <w:r w:rsidRPr="008D5B7C">
              <w:rPr>
                <w:rFonts w:ascii="Times New Roman" w:hAnsi="Times New Roman"/>
                <w:b/>
                <w:bCs/>
              </w:rPr>
              <w:t>и объектов капитального строительства</w:t>
            </w:r>
          </w:p>
        </w:tc>
      </w:tr>
      <w:tr w:rsidR="006833B5" w:rsidRPr="008D5B7C" w:rsidTr="006833B5">
        <w:tc>
          <w:tcPr>
            <w:tcW w:w="2376" w:type="dxa"/>
            <w:shd w:val="clear" w:color="auto" w:fill="auto"/>
          </w:tcPr>
          <w:p w:rsidR="006833B5" w:rsidRPr="008D5B7C" w:rsidRDefault="006833B5" w:rsidP="006833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 w:rsidRPr="008D5B7C">
              <w:rPr>
                <w:rFonts w:ascii="Times New Roman" w:hAnsi="Times New Roman"/>
                <w:bCs/>
              </w:rPr>
              <w:t>Вид разрешенного и</w:t>
            </w:r>
            <w:r w:rsidRPr="008D5B7C">
              <w:rPr>
                <w:rFonts w:ascii="Times New Roman" w:hAnsi="Times New Roman"/>
                <w:bCs/>
              </w:rPr>
              <w:t>с</w:t>
            </w:r>
            <w:r w:rsidRPr="008D5B7C">
              <w:rPr>
                <w:rFonts w:ascii="Times New Roman" w:hAnsi="Times New Roman"/>
                <w:bCs/>
              </w:rPr>
              <w:t>пользования</w:t>
            </w:r>
          </w:p>
        </w:tc>
        <w:tc>
          <w:tcPr>
            <w:tcW w:w="7230" w:type="dxa"/>
            <w:shd w:val="clear" w:color="auto" w:fill="auto"/>
          </w:tcPr>
          <w:p w:rsidR="006833B5" w:rsidRPr="008D5B7C" w:rsidRDefault="006833B5" w:rsidP="006833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 w:rsidRPr="008D5B7C">
              <w:rPr>
                <w:rFonts w:ascii="Times New Roman" w:hAnsi="Times New Roman"/>
                <w:bCs/>
              </w:rPr>
              <w:t xml:space="preserve">Деятельность, соответствующая </w:t>
            </w:r>
          </w:p>
          <w:p w:rsidR="006833B5" w:rsidRPr="008D5B7C" w:rsidRDefault="006833B5" w:rsidP="006833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 w:rsidRPr="008D5B7C">
              <w:rPr>
                <w:rFonts w:ascii="Times New Roman" w:hAnsi="Times New Roman"/>
                <w:bCs/>
              </w:rPr>
              <w:t>виду разрешенного использования</w:t>
            </w:r>
          </w:p>
        </w:tc>
      </w:tr>
      <w:tr w:rsidR="006833B5" w:rsidRPr="008D5B7C" w:rsidTr="006833B5">
        <w:tc>
          <w:tcPr>
            <w:tcW w:w="2376" w:type="dxa"/>
            <w:shd w:val="clear" w:color="auto" w:fill="auto"/>
          </w:tcPr>
          <w:p w:rsidR="006833B5" w:rsidRPr="008D5B7C" w:rsidRDefault="006833B5" w:rsidP="006833B5">
            <w:pPr>
              <w:tabs>
                <w:tab w:val="left" w:pos="993"/>
              </w:tabs>
              <w:rPr>
                <w:rFonts w:ascii="Times New Roman" w:hAnsi="Times New Roman"/>
                <w:bCs/>
              </w:rPr>
            </w:pPr>
            <w:r w:rsidRPr="008D5B7C">
              <w:rPr>
                <w:rFonts w:ascii="Times New Roman" w:hAnsi="Times New Roman"/>
                <w:bCs/>
              </w:rPr>
              <w:t>Ведение садоводс</w:t>
            </w:r>
            <w:r w:rsidRPr="008D5B7C">
              <w:rPr>
                <w:rFonts w:ascii="Times New Roman" w:hAnsi="Times New Roman"/>
                <w:bCs/>
              </w:rPr>
              <w:t>т</w:t>
            </w:r>
            <w:r w:rsidRPr="008D5B7C">
              <w:rPr>
                <w:rFonts w:ascii="Times New Roman" w:hAnsi="Times New Roman"/>
                <w:bCs/>
              </w:rPr>
              <w:t xml:space="preserve">ва </w:t>
            </w:r>
          </w:p>
        </w:tc>
        <w:tc>
          <w:tcPr>
            <w:tcW w:w="7230" w:type="dxa"/>
            <w:shd w:val="clear" w:color="auto" w:fill="auto"/>
          </w:tcPr>
          <w:p w:rsidR="006833B5" w:rsidRPr="008D5B7C" w:rsidRDefault="006833B5" w:rsidP="006833B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</w:rPr>
            </w:pPr>
            <w:r w:rsidRPr="008D5B7C">
              <w:rPr>
                <w:rFonts w:ascii="Times New Roman" w:hAnsi="Times New Roman"/>
                <w:bCs/>
              </w:rPr>
              <w:t>Выращивание плодовых, ягодных, овощных, бахчевых или иных сельскохозяйственных культур, с правом возведения жилого стро</w:t>
            </w:r>
            <w:r w:rsidRPr="008D5B7C">
              <w:rPr>
                <w:rFonts w:ascii="Times New Roman" w:hAnsi="Times New Roman"/>
                <w:bCs/>
              </w:rPr>
              <w:t>е</w:t>
            </w:r>
            <w:r w:rsidRPr="008D5B7C">
              <w:rPr>
                <w:rFonts w:ascii="Times New Roman" w:hAnsi="Times New Roman"/>
                <w:bCs/>
              </w:rPr>
              <w:t>ния, хозяйственных строений и сооружений</w:t>
            </w:r>
          </w:p>
          <w:p w:rsidR="006833B5" w:rsidRPr="008D5B7C" w:rsidRDefault="006833B5" w:rsidP="006833B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</w:rPr>
            </w:pPr>
          </w:p>
        </w:tc>
      </w:tr>
      <w:tr w:rsidR="006833B5" w:rsidRPr="008D5B7C" w:rsidTr="006833B5">
        <w:tc>
          <w:tcPr>
            <w:tcW w:w="2376" w:type="dxa"/>
            <w:shd w:val="clear" w:color="auto" w:fill="auto"/>
          </w:tcPr>
          <w:p w:rsidR="006833B5" w:rsidRPr="008D5B7C" w:rsidRDefault="006833B5" w:rsidP="006833B5">
            <w:pPr>
              <w:tabs>
                <w:tab w:val="left" w:pos="993"/>
              </w:tabs>
              <w:rPr>
                <w:rFonts w:ascii="Times New Roman" w:hAnsi="Times New Roman"/>
                <w:bCs/>
              </w:rPr>
            </w:pPr>
            <w:r w:rsidRPr="008D5B7C">
              <w:rPr>
                <w:rFonts w:ascii="Times New Roman" w:hAnsi="Times New Roman"/>
                <w:bCs/>
              </w:rPr>
              <w:t>Ведение личного подсобного хозяйс</w:t>
            </w:r>
            <w:r w:rsidRPr="008D5B7C">
              <w:rPr>
                <w:rFonts w:ascii="Times New Roman" w:hAnsi="Times New Roman"/>
                <w:bCs/>
              </w:rPr>
              <w:t>т</w:t>
            </w:r>
            <w:r w:rsidRPr="008D5B7C">
              <w:rPr>
                <w:rFonts w:ascii="Times New Roman" w:hAnsi="Times New Roman"/>
                <w:bCs/>
              </w:rPr>
              <w:t>ва</w:t>
            </w:r>
          </w:p>
        </w:tc>
        <w:tc>
          <w:tcPr>
            <w:tcW w:w="7230" w:type="dxa"/>
            <w:shd w:val="clear" w:color="auto" w:fill="auto"/>
          </w:tcPr>
          <w:p w:rsidR="006833B5" w:rsidRPr="008D5B7C" w:rsidRDefault="006833B5" w:rsidP="006833B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</w:rPr>
            </w:pPr>
            <w:r w:rsidRPr="008D5B7C">
              <w:rPr>
                <w:rFonts w:ascii="Times New Roman" w:hAnsi="Times New Roman"/>
                <w:bCs/>
              </w:rPr>
              <w:t>Производство и переработка сельскохозяйственной продукции</w:t>
            </w:r>
          </w:p>
        </w:tc>
      </w:tr>
      <w:tr w:rsidR="006833B5" w:rsidRPr="008D5B7C" w:rsidTr="006833B5">
        <w:tc>
          <w:tcPr>
            <w:tcW w:w="2376" w:type="dxa"/>
            <w:shd w:val="clear" w:color="auto" w:fill="auto"/>
          </w:tcPr>
          <w:p w:rsidR="006833B5" w:rsidRPr="008D5B7C" w:rsidRDefault="006833B5" w:rsidP="006833B5">
            <w:pPr>
              <w:tabs>
                <w:tab w:val="left" w:pos="993"/>
              </w:tabs>
              <w:rPr>
                <w:rFonts w:ascii="Times New Roman" w:hAnsi="Times New Roman"/>
                <w:bCs/>
              </w:rPr>
            </w:pPr>
            <w:r w:rsidRPr="008D5B7C">
              <w:rPr>
                <w:rFonts w:ascii="Times New Roman" w:hAnsi="Times New Roman"/>
                <w:bCs/>
              </w:rPr>
              <w:t>Ведение огородн</w:t>
            </w:r>
            <w:r w:rsidRPr="008D5B7C">
              <w:rPr>
                <w:rFonts w:ascii="Times New Roman" w:hAnsi="Times New Roman"/>
                <w:bCs/>
              </w:rPr>
              <w:t>и</w:t>
            </w:r>
            <w:r w:rsidRPr="008D5B7C">
              <w:rPr>
                <w:rFonts w:ascii="Times New Roman" w:hAnsi="Times New Roman"/>
                <w:bCs/>
              </w:rPr>
              <w:t>чества</w:t>
            </w:r>
          </w:p>
        </w:tc>
        <w:tc>
          <w:tcPr>
            <w:tcW w:w="7230" w:type="dxa"/>
            <w:shd w:val="clear" w:color="auto" w:fill="auto"/>
          </w:tcPr>
          <w:p w:rsidR="006833B5" w:rsidRPr="008D5B7C" w:rsidRDefault="006833B5" w:rsidP="006833B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</w:rPr>
            </w:pPr>
            <w:r w:rsidRPr="008D5B7C">
              <w:rPr>
                <w:rFonts w:ascii="Times New Roman" w:hAnsi="Times New Roman"/>
                <w:bCs/>
              </w:rPr>
              <w:t>Выращивание плодовых, ягодных, овощных, бахчевых или иных сельскохозяйственных культур, с правом возведения некапитальн</w:t>
            </w:r>
            <w:r w:rsidRPr="008D5B7C">
              <w:rPr>
                <w:rFonts w:ascii="Times New Roman" w:hAnsi="Times New Roman"/>
                <w:bCs/>
              </w:rPr>
              <w:t>о</w:t>
            </w:r>
            <w:r w:rsidRPr="008D5B7C">
              <w:rPr>
                <w:rFonts w:ascii="Times New Roman" w:hAnsi="Times New Roman"/>
                <w:bCs/>
              </w:rPr>
              <w:t>го жилого строения, хозяйственных строений  и сооружений</w:t>
            </w:r>
          </w:p>
          <w:p w:rsidR="006833B5" w:rsidRPr="008D5B7C" w:rsidRDefault="006833B5" w:rsidP="006833B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</w:rPr>
            </w:pPr>
          </w:p>
        </w:tc>
      </w:tr>
    </w:tbl>
    <w:p w:rsidR="006833B5" w:rsidRPr="008D5B7C" w:rsidRDefault="006833B5" w:rsidP="006833B5">
      <w:pPr>
        <w:rPr>
          <w:rFonts w:ascii="Times New Roman" w:hAnsi="Times New Roman"/>
          <w:sz w:val="28"/>
          <w:szCs w:val="28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76"/>
        <w:gridCol w:w="7230"/>
      </w:tblGrid>
      <w:tr w:rsidR="006833B5" w:rsidRPr="008D5B7C" w:rsidTr="006833B5">
        <w:tc>
          <w:tcPr>
            <w:tcW w:w="9606" w:type="dxa"/>
            <w:gridSpan w:val="2"/>
            <w:shd w:val="clear" w:color="auto" w:fill="auto"/>
          </w:tcPr>
          <w:p w:rsidR="006833B5" w:rsidRPr="008D5B7C" w:rsidRDefault="006833B5" w:rsidP="006833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</w:rPr>
            </w:pPr>
            <w:r w:rsidRPr="008D5B7C">
              <w:rPr>
                <w:rFonts w:ascii="Times New Roman" w:hAnsi="Times New Roman"/>
                <w:b/>
                <w:bCs/>
              </w:rPr>
              <w:t>Вспомогательные виды разрешенного использования земельных участков</w:t>
            </w:r>
          </w:p>
          <w:p w:rsidR="006833B5" w:rsidRPr="008D5B7C" w:rsidRDefault="006833B5" w:rsidP="006833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</w:rPr>
            </w:pPr>
            <w:r w:rsidRPr="008D5B7C">
              <w:rPr>
                <w:rFonts w:ascii="Times New Roman" w:hAnsi="Times New Roman"/>
                <w:b/>
                <w:bCs/>
              </w:rPr>
              <w:t>и объектов капитального строительства</w:t>
            </w:r>
          </w:p>
        </w:tc>
      </w:tr>
      <w:tr w:rsidR="006833B5" w:rsidRPr="008D5B7C" w:rsidTr="006833B5">
        <w:tc>
          <w:tcPr>
            <w:tcW w:w="2376" w:type="dxa"/>
            <w:shd w:val="clear" w:color="auto" w:fill="auto"/>
          </w:tcPr>
          <w:p w:rsidR="006833B5" w:rsidRPr="008D5B7C" w:rsidRDefault="006833B5" w:rsidP="006833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 w:rsidRPr="008D5B7C">
              <w:rPr>
                <w:rFonts w:ascii="Times New Roman" w:hAnsi="Times New Roman"/>
                <w:bCs/>
              </w:rPr>
              <w:t>Вид разрешенного и</w:t>
            </w:r>
            <w:r w:rsidRPr="008D5B7C">
              <w:rPr>
                <w:rFonts w:ascii="Times New Roman" w:hAnsi="Times New Roman"/>
                <w:bCs/>
              </w:rPr>
              <w:t>с</w:t>
            </w:r>
            <w:r w:rsidRPr="008D5B7C">
              <w:rPr>
                <w:rFonts w:ascii="Times New Roman" w:hAnsi="Times New Roman"/>
                <w:bCs/>
              </w:rPr>
              <w:t>пользования</w:t>
            </w:r>
          </w:p>
        </w:tc>
        <w:tc>
          <w:tcPr>
            <w:tcW w:w="7230" w:type="dxa"/>
            <w:shd w:val="clear" w:color="auto" w:fill="auto"/>
          </w:tcPr>
          <w:p w:rsidR="006833B5" w:rsidRPr="008D5B7C" w:rsidRDefault="006833B5" w:rsidP="006833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 w:rsidRPr="008D5B7C">
              <w:rPr>
                <w:rFonts w:ascii="Times New Roman" w:hAnsi="Times New Roman"/>
                <w:bCs/>
              </w:rPr>
              <w:t xml:space="preserve">Деятельность, соответствующая </w:t>
            </w:r>
          </w:p>
          <w:p w:rsidR="006833B5" w:rsidRPr="008D5B7C" w:rsidRDefault="006833B5" w:rsidP="006833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 w:rsidRPr="008D5B7C">
              <w:rPr>
                <w:rFonts w:ascii="Times New Roman" w:hAnsi="Times New Roman"/>
                <w:bCs/>
              </w:rPr>
              <w:t>виду разрешенного использования</w:t>
            </w:r>
          </w:p>
        </w:tc>
      </w:tr>
      <w:tr w:rsidR="006833B5" w:rsidRPr="008D5B7C" w:rsidTr="006833B5">
        <w:tc>
          <w:tcPr>
            <w:tcW w:w="2376" w:type="dxa"/>
            <w:shd w:val="clear" w:color="auto" w:fill="auto"/>
          </w:tcPr>
          <w:p w:rsidR="006833B5" w:rsidRPr="008D5B7C" w:rsidRDefault="006833B5" w:rsidP="006833B5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8D5B7C">
              <w:rPr>
                <w:rFonts w:ascii="Times New Roman" w:hAnsi="Times New Roman"/>
                <w:bCs/>
              </w:rPr>
              <w:t>Размещение внутр</w:t>
            </w:r>
            <w:r w:rsidRPr="008D5B7C">
              <w:rPr>
                <w:rFonts w:ascii="Times New Roman" w:hAnsi="Times New Roman"/>
                <w:bCs/>
              </w:rPr>
              <w:t>и</w:t>
            </w:r>
            <w:r w:rsidRPr="008D5B7C">
              <w:rPr>
                <w:rFonts w:ascii="Times New Roman" w:hAnsi="Times New Roman"/>
                <w:bCs/>
              </w:rPr>
              <w:lastRenderedPageBreak/>
              <w:t>хозяйственных д</w:t>
            </w:r>
            <w:r w:rsidRPr="008D5B7C">
              <w:rPr>
                <w:rFonts w:ascii="Times New Roman" w:hAnsi="Times New Roman"/>
                <w:bCs/>
              </w:rPr>
              <w:t>о</w:t>
            </w:r>
            <w:r w:rsidRPr="008D5B7C">
              <w:rPr>
                <w:rFonts w:ascii="Times New Roman" w:hAnsi="Times New Roman"/>
                <w:bCs/>
              </w:rPr>
              <w:t>рог и коммуникаций</w:t>
            </w:r>
          </w:p>
        </w:tc>
        <w:tc>
          <w:tcPr>
            <w:tcW w:w="7230" w:type="dxa"/>
            <w:shd w:val="clear" w:color="auto" w:fill="auto"/>
          </w:tcPr>
          <w:p w:rsidR="006833B5" w:rsidRPr="008D5B7C" w:rsidRDefault="006833B5" w:rsidP="006833B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</w:rPr>
            </w:pPr>
            <w:r w:rsidRPr="008D5B7C">
              <w:rPr>
                <w:rFonts w:ascii="Times New Roman" w:hAnsi="Times New Roman"/>
                <w:bCs/>
              </w:rPr>
              <w:lastRenderedPageBreak/>
              <w:t>Размещение, строительство, реконструкция и эксплуатация внутр</w:t>
            </w:r>
            <w:r w:rsidRPr="008D5B7C">
              <w:rPr>
                <w:rFonts w:ascii="Times New Roman" w:hAnsi="Times New Roman"/>
                <w:bCs/>
              </w:rPr>
              <w:t>и</w:t>
            </w:r>
            <w:r w:rsidRPr="008D5B7C">
              <w:rPr>
                <w:rFonts w:ascii="Times New Roman" w:hAnsi="Times New Roman"/>
                <w:bCs/>
              </w:rPr>
              <w:lastRenderedPageBreak/>
              <w:t>хозяйственных дорог, коммуникаций необщего пользования</w:t>
            </w:r>
          </w:p>
        </w:tc>
      </w:tr>
      <w:tr w:rsidR="006833B5" w:rsidRPr="008D5B7C" w:rsidTr="006833B5">
        <w:tc>
          <w:tcPr>
            <w:tcW w:w="2376" w:type="dxa"/>
            <w:shd w:val="clear" w:color="auto" w:fill="auto"/>
          </w:tcPr>
          <w:p w:rsidR="006833B5" w:rsidRPr="008D5B7C" w:rsidRDefault="006833B5" w:rsidP="006833B5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8D5B7C">
              <w:rPr>
                <w:rFonts w:ascii="Times New Roman" w:hAnsi="Times New Roman"/>
                <w:bCs/>
              </w:rPr>
              <w:lastRenderedPageBreak/>
              <w:t>Размещение отходов потребления</w:t>
            </w:r>
          </w:p>
        </w:tc>
        <w:tc>
          <w:tcPr>
            <w:tcW w:w="7230" w:type="dxa"/>
            <w:shd w:val="clear" w:color="auto" w:fill="auto"/>
          </w:tcPr>
          <w:p w:rsidR="006833B5" w:rsidRPr="008D5B7C" w:rsidRDefault="006833B5" w:rsidP="006833B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</w:rPr>
            </w:pPr>
            <w:r w:rsidRPr="008D5B7C">
              <w:rPr>
                <w:rFonts w:ascii="Times New Roman" w:hAnsi="Times New Roman"/>
                <w:bCs/>
              </w:rPr>
              <w:t>Размещение контейнеров для сбора мусора и бытовых отходов, обустройство площадок для их размещения</w:t>
            </w:r>
          </w:p>
        </w:tc>
      </w:tr>
      <w:tr w:rsidR="006833B5" w:rsidRPr="008D5B7C" w:rsidTr="006833B5">
        <w:tc>
          <w:tcPr>
            <w:tcW w:w="2376" w:type="dxa"/>
            <w:shd w:val="clear" w:color="auto" w:fill="auto"/>
          </w:tcPr>
          <w:p w:rsidR="006833B5" w:rsidRPr="008D5B7C" w:rsidRDefault="006833B5" w:rsidP="006833B5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8D5B7C">
              <w:rPr>
                <w:rFonts w:ascii="Times New Roman" w:hAnsi="Times New Roman"/>
                <w:bCs/>
              </w:rPr>
              <w:t>Размещение объе</w:t>
            </w:r>
            <w:r w:rsidRPr="008D5B7C">
              <w:rPr>
                <w:rFonts w:ascii="Times New Roman" w:hAnsi="Times New Roman"/>
                <w:bCs/>
              </w:rPr>
              <w:t>к</w:t>
            </w:r>
            <w:r w:rsidRPr="008D5B7C">
              <w:rPr>
                <w:rFonts w:ascii="Times New Roman" w:hAnsi="Times New Roman"/>
                <w:bCs/>
              </w:rPr>
              <w:t>тов пожарной без</w:t>
            </w:r>
            <w:r w:rsidRPr="008D5B7C">
              <w:rPr>
                <w:rFonts w:ascii="Times New Roman" w:hAnsi="Times New Roman"/>
                <w:bCs/>
              </w:rPr>
              <w:t>о</w:t>
            </w:r>
            <w:r w:rsidRPr="008D5B7C">
              <w:rPr>
                <w:rFonts w:ascii="Times New Roman" w:hAnsi="Times New Roman"/>
                <w:bCs/>
              </w:rPr>
              <w:t>пасн</w:t>
            </w:r>
            <w:r w:rsidRPr="008D5B7C">
              <w:rPr>
                <w:rFonts w:ascii="Times New Roman" w:hAnsi="Times New Roman"/>
                <w:bCs/>
              </w:rPr>
              <w:t>о</w:t>
            </w:r>
            <w:r w:rsidRPr="008D5B7C">
              <w:rPr>
                <w:rFonts w:ascii="Times New Roman" w:hAnsi="Times New Roman"/>
                <w:bCs/>
              </w:rPr>
              <w:t>сти</w:t>
            </w:r>
          </w:p>
        </w:tc>
        <w:tc>
          <w:tcPr>
            <w:tcW w:w="7230" w:type="dxa"/>
            <w:shd w:val="clear" w:color="auto" w:fill="auto"/>
          </w:tcPr>
          <w:p w:rsidR="006833B5" w:rsidRPr="008D5B7C" w:rsidRDefault="006833B5" w:rsidP="006833B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</w:rPr>
            </w:pPr>
            <w:r w:rsidRPr="008D5B7C">
              <w:rPr>
                <w:rFonts w:ascii="Times New Roman" w:hAnsi="Times New Roman"/>
                <w:bCs/>
              </w:rPr>
              <w:t>Размещение средств пожаротушения, гидрантов, резервуаров, пр</w:t>
            </w:r>
            <w:r w:rsidRPr="008D5B7C">
              <w:rPr>
                <w:rFonts w:ascii="Times New Roman" w:hAnsi="Times New Roman"/>
                <w:bCs/>
              </w:rPr>
              <w:t>о</w:t>
            </w:r>
            <w:r w:rsidRPr="008D5B7C">
              <w:rPr>
                <w:rFonts w:ascii="Times New Roman" w:hAnsi="Times New Roman"/>
                <w:bCs/>
              </w:rPr>
              <w:t>тивопожарных водоёмов и иных объектов,  необходимых в соо</w:t>
            </w:r>
            <w:r w:rsidRPr="008D5B7C">
              <w:rPr>
                <w:rFonts w:ascii="Times New Roman" w:hAnsi="Times New Roman"/>
                <w:bCs/>
              </w:rPr>
              <w:t>т</w:t>
            </w:r>
            <w:r w:rsidRPr="008D5B7C">
              <w:rPr>
                <w:rFonts w:ascii="Times New Roman" w:hAnsi="Times New Roman"/>
                <w:bCs/>
              </w:rPr>
              <w:t>ветствии с против</w:t>
            </w:r>
            <w:r w:rsidRPr="008D5B7C">
              <w:rPr>
                <w:rFonts w:ascii="Times New Roman" w:hAnsi="Times New Roman"/>
                <w:bCs/>
              </w:rPr>
              <w:t>о</w:t>
            </w:r>
            <w:r w:rsidRPr="008D5B7C">
              <w:rPr>
                <w:rFonts w:ascii="Times New Roman" w:hAnsi="Times New Roman"/>
                <w:bCs/>
              </w:rPr>
              <w:t>пожарными требованиями</w:t>
            </w:r>
          </w:p>
        </w:tc>
      </w:tr>
      <w:tr w:rsidR="006833B5" w:rsidRPr="008D5B7C" w:rsidTr="006833B5">
        <w:tc>
          <w:tcPr>
            <w:tcW w:w="2376" w:type="dxa"/>
            <w:shd w:val="clear" w:color="auto" w:fill="auto"/>
          </w:tcPr>
          <w:p w:rsidR="006833B5" w:rsidRPr="008D5B7C" w:rsidRDefault="006833B5" w:rsidP="006833B5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8D5B7C">
              <w:rPr>
                <w:rFonts w:ascii="Times New Roman" w:hAnsi="Times New Roman"/>
                <w:bCs/>
              </w:rPr>
              <w:t>Размещение надво</w:t>
            </w:r>
            <w:r w:rsidRPr="008D5B7C">
              <w:rPr>
                <w:rFonts w:ascii="Times New Roman" w:hAnsi="Times New Roman"/>
                <w:bCs/>
              </w:rPr>
              <w:t>р</w:t>
            </w:r>
            <w:r w:rsidRPr="008D5B7C">
              <w:rPr>
                <w:rFonts w:ascii="Times New Roman" w:hAnsi="Times New Roman"/>
                <w:bCs/>
              </w:rPr>
              <w:t>ных построек</w:t>
            </w:r>
          </w:p>
        </w:tc>
        <w:tc>
          <w:tcPr>
            <w:tcW w:w="7230" w:type="dxa"/>
            <w:shd w:val="clear" w:color="auto" w:fill="auto"/>
          </w:tcPr>
          <w:p w:rsidR="006833B5" w:rsidRPr="008D5B7C" w:rsidRDefault="006833B5" w:rsidP="006833B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</w:rPr>
            </w:pPr>
            <w:proofErr w:type="gramStart"/>
            <w:r w:rsidRPr="008D5B7C">
              <w:rPr>
                <w:rFonts w:ascii="Times New Roman" w:hAnsi="Times New Roman"/>
                <w:bCs/>
              </w:rPr>
              <w:t>Строительство, реконструкция и эксплуатация сараев, колодцев, скважин, резервуаров для хранения воды, бань, саун, бассейнов, зимних садов, ора</w:t>
            </w:r>
            <w:r w:rsidRPr="008D5B7C">
              <w:rPr>
                <w:rFonts w:ascii="Times New Roman" w:hAnsi="Times New Roman"/>
                <w:bCs/>
              </w:rPr>
              <w:t>н</w:t>
            </w:r>
            <w:r w:rsidRPr="008D5B7C">
              <w:rPr>
                <w:rFonts w:ascii="Times New Roman" w:hAnsi="Times New Roman"/>
                <w:bCs/>
              </w:rPr>
              <w:t>жерей, палисадников, построек для содержания   домашних животных и птицы, других хозяйственных и подсобных строений,  сооружений</w:t>
            </w:r>
            <w:proofErr w:type="gramEnd"/>
          </w:p>
        </w:tc>
      </w:tr>
      <w:tr w:rsidR="006833B5" w:rsidRPr="008D5B7C" w:rsidTr="006833B5">
        <w:tc>
          <w:tcPr>
            <w:tcW w:w="2376" w:type="dxa"/>
            <w:shd w:val="clear" w:color="auto" w:fill="auto"/>
          </w:tcPr>
          <w:p w:rsidR="006833B5" w:rsidRPr="008D5B7C" w:rsidRDefault="006833B5" w:rsidP="006833B5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8D5B7C">
              <w:rPr>
                <w:rFonts w:ascii="Times New Roman" w:hAnsi="Times New Roman"/>
                <w:bCs/>
              </w:rPr>
              <w:t>Размещение инд</w:t>
            </w:r>
            <w:r w:rsidRPr="008D5B7C">
              <w:rPr>
                <w:rFonts w:ascii="Times New Roman" w:hAnsi="Times New Roman"/>
                <w:bCs/>
              </w:rPr>
              <w:t>и</w:t>
            </w:r>
            <w:r w:rsidRPr="008D5B7C">
              <w:rPr>
                <w:rFonts w:ascii="Times New Roman" w:hAnsi="Times New Roman"/>
                <w:bCs/>
              </w:rPr>
              <w:t>видуальных гаражей и стоянок легкового транспорта</w:t>
            </w:r>
          </w:p>
        </w:tc>
        <w:tc>
          <w:tcPr>
            <w:tcW w:w="7230" w:type="dxa"/>
            <w:shd w:val="clear" w:color="auto" w:fill="auto"/>
          </w:tcPr>
          <w:p w:rsidR="006833B5" w:rsidRPr="008D5B7C" w:rsidRDefault="006833B5" w:rsidP="006833B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</w:rPr>
            </w:pPr>
            <w:r w:rsidRPr="008D5B7C">
              <w:rPr>
                <w:rFonts w:ascii="Times New Roman" w:hAnsi="Times New Roman"/>
                <w:bCs/>
              </w:rPr>
              <w:t>Строительство, реконструкция и эксплуатация:</w:t>
            </w:r>
          </w:p>
          <w:p w:rsidR="006833B5" w:rsidRPr="008D5B7C" w:rsidRDefault="006833B5" w:rsidP="006833B5">
            <w:pPr>
              <w:autoSpaceDE w:val="0"/>
              <w:autoSpaceDN w:val="0"/>
              <w:adjustRightInd w:val="0"/>
              <w:ind w:firstLine="255"/>
              <w:jc w:val="both"/>
              <w:rPr>
                <w:rFonts w:ascii="Times New Roman" w:hAnsi="Times New Roman"/>
                <w:bCs/>
              </w:rPr>
            </w:pPr>
            <w:r w:rsidRPr="008D5B7C">
              <w:rPr>
                <w:rFonts w:ascii="Times New Roman" w:hAnsi="Times New Roman"/>
                <w:bCs/>
              </w:rPr>
              <w:t xml:space="preserve"> - индивидуальных отдельно стоящих, встроенных, подземных гаражей (зданий и сооружений, предназначенных                                   для длительн</w:t>
            </w:r>
            <w:r w:rsidRPr="008D5B7C">
              <w:rPr>
                <w:rFonts w:ascii="Times New Roman" w:hAnsi="Times New Roman"/>
                <w:bCs/>
              </w:rPr>
              <w:t>о</w:t>
            </w:r>
            <w:r w:rsidRPr="008D5B7C">
              <w:rPr>
                <w:rFonts w:ascii="Times New Roman" w:hAnsi="Times New Roman"/>
                <w:bCs/>
              </w:rPr>
              <w:t>го хранения, технического обслуживания личного легкового транспорта);</w:t>
            </w:r>
          </w:p>
          <w:p w:rsidR="006833B5" w:rsidRPr="008D5B7C" w:rsidRDefault="006833B5" w:rsidP="006833B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</w:rPr>
            </w:pPr>
            <w:r w:rsidRPr="008D5B7C">
              <w:rPr>
                <w:rFonts w:ascii="Times New Roman" w:hAnsi="Times New Roman"/>
                <w:bCs/>
              </w:rPr>
              <w:t>-открытых, подземных, полуподземных стоянок для хранения ли</w:t>
            </w:r>
            <w:r w:rsidRPr="008D5B7C">
              <w:rPr>
                <w:rFonts w:ascii="Times New Roman" w:hAnsi="Times New Roman"/>
                <w:bCs/>
              </w:rPr>
              <w:t>ч</w:t>
            </w:r>
            <w:r w:rsidRPr="008D5B7C">
              <w:rPr>
                <w:rFonts w:ascii="Times New Roman" w:hAnsi="Times New Roman"/>
                <w:bCs/>
              </w:rPr>
              <w:t>ного легкового транспорта (зданий, сооружений, частей зданий, с</w:t>
            </w:r>
            <w:r w:rsidRPr="008D5B7C">
              <w:rPr>
                <w:rFonts w:ascii="Times New Roman" w:hAnsi="Times New Roman"/>
                <w:bCs/>
              </w:rPr>
              <w:t>о</w:t>
            </w:r>
            <w:r w:rsidRPr="008D5B7C">
              <w:rPr>
                <w:rFonts w:ascii="Times New Roman" w:hAnsi="Times New Roman"/>
                <w:bCs/>
              </w:rPr>
              <w:t>оружений или специальных открытых площадок, предназначенных только для хранения (стоянки) легковых автомобилей, не оборуд</w:t>
            </w:r>
            <w:r w:rsidRPr="008D5B7C">
              <w:rPr>
                <w:rFonts w:ascii="Times New Roman" w:hAnsi="Times New Roman"/>
                <w:bCs/>
              </w:rPr>
              <w:t>о</w:t>
            </w:r>
            <w:r w:rsidRPr="008D5B7C">
              <w:rPr>
                <w:rFonts w:ascii="Times New Roman" w:hAnsi="Times New Roman"/>
                <w:bCs/>
              </w:rPr>
              <w:t>ванных для их ремонта или те</w:t>
            </w:r>
            <w:r w:rsidRPr="008D5B7C">
              <w:rPr>
                <w:rFonts w:ascii="Times New Roman" w:hAnsi="Times New Roman"/>
                <w:bCs/>
              </w:rPr>
              <w:t>х</w:t>
            </w:r>
            <w:r w:rsidRPr="008D5B7C">
              <w:rPr>
                <w:rFonts w:ascii="Times New Roman" w:hAnsi="Times New Roman"/>
                <w:bCs/>
              </w:rPr>
              <w:t>нического обслуживания)</w:t>
            </w:r>
          </w:p>
        </w:tc>
      </w:tr>
      <w:tr w:rsidR="006833B5" w:rsidRPr="008D5B7C" w:rsidTr="006833B5">
        <w:tc>
          <w:tcPr>
            <w:tcW w:w="2376" w:type="dxa"/>
            <w:shd w:val="clear" w:color="auto" w:fill="auto"/>
          </w:tcPr>
          <w:p w:rsidR="006833B5" w:rsidRPr="008D5B7C" w:rsidRDefault="006833B5" w:rsidP="006833B5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8D5B7C">
              <w:rPr>
                <w:rFonts w:ascii="Times New Roman" w:hAnsi="Times New Roman"/>
                <w:bCs/>
              </w:rPr>
              <w:t>Размещение хозя</w:t>
            </w:r>
            <w:r w:rsidRPr="008D5B7C">
              <w:rPr>
                <w:rFonts w:ascii="Times New Roman" w:hAnsi="Times New Roman"/>
                <w:bCs/>
              </w:rPr>
              <w:t>й</w:t>
            </w:r>
            <w:r w:rsidRPr="008D5B7C">
              <w:rPr>
                <w:rFonts w:ascii="Times New Roman" w:hAnsi="Times New Roman"/>
                <w:bCs/>
              </w:rPr>
              <w:t>ственных площадок</w:t>
            </w:r>
          </w:p>
        </w:tc>
        <w:tc>
          <w:tcPr>
            <w:tcW w:w="7230" w:type="dxa"/>
            <w:shd w:val="clear" w:color="auto" w:fill="auto"/>
          </w:tcPr>
          <w:p w:rsidR="006833B5" w:rsidRPr="008D5B7C" w:rsidRDefault="006833B5" w:rsidP="006833B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</w:rPr>
            </w:pPr>
            <w:r w:rsidRPr="008D5B7C">
              <w:rPr>
                <w:rFonts w:ascii="Times New Roman" w:hAnsi="Times New Roman"/>
                <w:bCs/>
              </w:rPr>
              <w:t>Размещение площадок для сушки белья, чистки одежды, ковров          и предметов домашнего обихода, а также площадок иного бытового назнач</w:t>
            </w:r>
            <w:r w:rsidRPr="008D5B7C">
              <w:rPr>
                <w:rFonts w:ascii="Times New Roman" w:hAnsi="Times New Roman"/>
                <w:bCs/>
              </w:rPr>
              <w:t>е</w:t>
            </w:r>
            <w:r w:rsidRPr="008D5B7C">
              <w:rPr>
                <w:rFonts w:ascii="Times New Roman" w:hAnsi="Times New Roman"/>
                <w:bCs/>
              </w:rPr>
              <w:t>ния</w:t>
            </w:r>
          </w:p>
        </w:tc>
      </w:tr>
    </w:tbl>
    <w:p w:rsidR="006833B5" w:rsidRPr="008D5B7C" w:rsidRDefault="006833B5" w:rsidP="008902D2">
      <w:pPr>
        <w:rPr>
          <w:rFonts w:ascii="Times New Roman" w:hAnsi="Times New Roman"/>
          <w:sz w:val="28"/>
          <w:szCs w:val="28"/>
        </w:rPr>
      </w:pPr>
      <w:r w:rsidRPr="008D5B7C">
        <w:rPr>
          <w:rFonts w:ascii="Times New Roman" w:hAnsi="Times New Roman"/>
          <w:sz w:val="28"/>
          <w:szCs w:val="28"/>
        </w:rPr>
        <w:br w:type="page"/>
      </w:r>
    </w:p>
    <w:p w:rsidR="006833B5" w:rsidRPr="008D5B7C" w:rsidRDefault="007D5FC4" w:rsidP="007D5FC4">
      <w:pPr>
        <w:pStyle w:val="-1"/>
        <w:spacing w:before="360" w:after="240"/>
        <w:ind w:left="0"/>
        <w:contextualSpacing w:val="0"/>
        <w:jc w:val="both"/>
        <w:outlineLvl w:val="2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Статья 28. </w:t>
      </w:r>
      <w:r w:rsidR="006833B5" w:rsidRPr="008D5B7C">
        <w:rPr>
          <w:rFonts w:ascii="Times New Roman" w:hAnsi="Times New Roman"/>
          <w:b/>
          <w:sz w:val="28"/>
          <w:szCs w:val="28"/>
        </w:rPr>
        <w:t>Перечень видов разрешенного использования земельных участков и объектов капитального строительства в зонах спец</w:t>
      </w:r>
      <w:r w:rsidR="006833B5" w:rsidRPr="008D5B7C">
        <w:rPr>
          <w:rFonts w:ascii="Times New Roman" w:hAnsi="Times New Roman"/>
          <w:b/>
          <w:sz w:val="28"/>
          <w:szCs w:val="28"/>
        </w:rPr>
        <w:t>и</w:t>
      </w:r>
      <w:r w:rsidR="006833B5" w:rsidRPr="008D5B7C">
        <w:rPr>
          <w:rFonts w:ascii="Times New Roman" w:hAnsi="Times New Roman"/>
          <w:b/>
          <w:sz w:val="28"/>
          <w:szCs w:val="28"/>
        </w:rPr>
        <w:t>ального назначения</w:t>
      </w:r>
    </w:p>
    <w:p w:rsidR="006833B5" w:rsidRPr="008D5B7C" w:rsidRDefault="006833B5" w:rsidP="006833B5">
      <w:pPr>
        <w:spacing w:after="240"/>
        <w:jc w:val="center"/>
        <w:outlineLvl w:val="3"/>
        <w:rPr>
          <w:rFonts w:ascii="Times New Roman" w:hAnsi="Times New Roman"/>
          <w:b/>
          <w:sz w:val="28"/>
          <w:szCs w:val="28"/>
        </w:rPr>
      </w:pPr>
      <w:r w:rsidRPr="008D5B7C">
        <w:rPr>
          <w:rFonts w:ascii="Times New Roman" w:hAnsi="Times New Roman"/>
          <w:b/>
          <w:sz w:val="28"/>
          <w:szCs w:val="28"/>
        </w:rPr>
        <w:t>Сп</w:t>
      </w:r>
      <w:proofErr w:type="gramStart"/>
      <w:r w:rsidRPr="008D5B7C">
        <w:rPr>
          <w:rFonts w:ascii="Times New Roman" w:hAnsi="Times New Roman"/>
          <w:b/>
          <w:sz w:val="28"/>
          <w:szCs w:val="28"/>
        </w:rPr>
        <w:t>1</w:t>
      </w:r>
      <w:proofErr w:type="gramEnd"/>
      <w:r w:rsidRPr="008D5B7C">
        <w:rPr>
          <w:rFonts w:ascii="Times New Roman" w:hAnsi="Times New Roman"/>
          <w:b/>
          <w:sz w:val="28"/>
          <w:szCs w:val="28"/>
        </w:rPr>
        <w:t xml:space="preserve"> Зона специального назначения, связанная с захоронениями</w:t>
      </w:r>
    </w:p>
    <w:p w:rsidR="006833B5" w:rsidRPr="008D5B7C" w:rsidRDefault="006833B5" w:rsidP="006833B5">
      <w:pPr>
        <w:tabs>
          <w:tab w:val="left" w:pos="0"/>
        </w:tabs>
        <w:spacing w:after="20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D5B7C">
        <w:rPr>
          <w:rFonts w:ascii="Times New Roman" w:hAnsi="Times New Roman"/>
          <w:sz w:val="28"/>
          <w:szCs w:val="28"/>
        </w:rPr>
        <w:t>Зона Сп</w:t>
      </w:r>
      <w:proofErr w:type="gramStart"/>
      <w:r w:rsidRPr="008D5B7C">
        <w:rPr>
          <w:rFonts w:ascii="Times New Roman" w:hAnsi="Times New Roman"/>
          <w:sz w:val="28"/>
          <w:szCs w:val="28"/>
        </w:rPr>
        <w:t>1</w:t>
      </w:r>
      <w:proofErr w:type="gramEnd"/>
      <w:r w:rsidRPr="008D5B7C">
        <w:rPr>
          <w:rFonts w:ascii="Times New Roman" w:hAnsi="Times New Roman"/>
          <w:sz w:val="28"/>
          <w:szCs w:val="28"/>
        </w:rPr>
        <w:t xml:space="preserve"> предназначена для обеспечения правовых условий размещения кладбищ и необходимых объектов инженерной инфраструктуры.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76"/>
        <w:gridCol w:w="7513"/>
      </w:tblGrid>
      <w:tr w:rsidR="006833B5" w:rsidRPr="008D5B7C" w:rsidTr="006833B5">
        <w:tc>
          <w:tcPr>
            <w:tcW w:w="9889" w:type="dxa"/>
            <w:gridSpan w:val="2"/>
            <w:shd w:val="clear" w:color="auto" w:fill="auto"/>
          </w:tcPr>
          <w:p w:rsidR="006833B5" w:rsidRPr="008D5B7C" w:rsidRDefault="006833B5" w:rsidP="006833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</w:rPr>
            </w:pPr>
            <w:r w:rsidRPr="008D5B7C">
              <w:rPr>
                <w:rFonts w:ascii="Times New Roman" w:hAnsi="Times New Roman"/>
                <w:b/>
                <w:bCs/>
              </w:rPr>
              <w:t>Основные виды разрешенного использования земельных участков</w:t>
            </w:r>
          </w:p>
          <w:p w:rsidR="006833B5" w:rsidRPr="008D5B7C" w:rsidRDefault="006833B5" w:rsidP="006833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</w:rPr>
            </w:pPr>
            <w:r w:rsidRPr="008D5B7C">
              <w:rPr>
                <w:rFonts w:ascii="Times New Roman" w:hAnsi="Times New Roman"/>
                <w:b/>
                <w:bCs/>
              </w:rPr>
              <w:t>и объектов капитального строительства</w:t>
            </w:r>
          </w:p>
        </w:tc>
      </w:tr>
      <w:tr w:rsidR="006833B5" w:rsidRPr="008D5B7C" w:rsidTr="006833B5">
        <w:tc>
          <w:tcPr>
            <w:tcW w:w="2376" w:type="dxa"/>
            <w:shd w:val="clear" w:color="auto" w:fill="auto"/>
          </w:tcPr>
          <w:p w:rsidR="006833B5" w:rsidRPr="008D5B7C" w:rsidRDefault="006833B5" w:rsidP="006833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 w:rsidRPr="008D5B7C">
              <w:rPr>
                <w:rFonts w:ascii="Times New Roman" w:hAnsi="Times New Roman"/>
                <w:bCs/>
              </w:rPr>
              <w:t>Вид разрешенного и</w:t>
            </w:r>
            <w:r w:rsidRPr="008D5B7C">
              <w:rPr>
                <w:rFonts w:ascii="Times New Roman" w:hAnsi="Times New Roman"/>
                <w:bCs/>
              </w:rPr>
              <w:t>с</w:t>
            </w:r>
            <w:r w:rsidRPr="008D5B7C">
              <w:rPr>
                <w:rFonts w:ascii="Times New Roman" w:hAnsi="Times New Roman"/>
                <w:bCs/>
              </w:rPr>
              <w:t>пользования</w:t>
            </w:r>
          </w:p>
        </w:tc>
        <w:tc>
          <w:tcPr>
            <w:tcW w:w="7513" w:type="dxa"/>
            <w:shd w:val="clear" w:color="auto" w:fill="auto"/>
          </w:tcPr>
          <w:p w:rsidR="006833B5" w:rsidRPr="008D5B7C" w:rsidRDefault="006833B5" w:rsidP="006833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 w:rsidRPr="008D5B7C">
              <w:rPr>
                <w:rFonts w:ascii="Times New Roman" w:hAnsi="Times New Roman"/>
                <w:bCs/>
              </w:rPr>
              <w:t xml:space="preserve">Деятельность, соответствующая </w:t>
            </w:r>
          </w:p>
          <w:p w:rsidR="006833B5" w:rsidRPr="008D5B7C" w:rsidRDefault="006833B5" w:rsidP="006833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 w:rsidRPr="008D5B7C">
              <w:rPr>
                <w:rFonts w:ascii="Times New Roman" w:hAnsi="Times New Roman"/>
                <w:bCs/>
              </w:rPr>
              <w:t>виду разрешенного использования</w:t>
            </w:r>
          </w:p>
        </w:tc>
      </w:tr>
      <w:tr w:rsidR="006833B5" w:rsidRPr="008D5B7C" w:rsidTr="006833B5">
        <w:tc>
          <w:tcPr>
            <w:tcW w:w="2376" w:type="dxa"/>
            <w:shd w:val="clear" w:color="auto" w:fill="auto"/>
          </w:tcPr>
          <w:p w:rsidR="006833B5" w:rsidRPr="008D5B7C" w:rsidRDefault="006833B5" w:rsidP="006833B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</w:rPr>
            </w:pPr>
            <w:r w:rsidRPr="008D5B7C">
              <w:rPr>
                <w:rFonts w:ascii="Times New Roman" w:hAnsi="Times New Roman"/>
                <w:bCs/>
              </w:rPr>
              <w:t>Размещение кла</w:t>
            </w:r>
            <w:r w:rsidRPr="008D5B7C">
              <w:rPr>
                <w:rFonts w:ascii="Times New Roman" w:hAnsi="Times New Roman"/>
                <w:bCs/>
              </w:rPr>
              <w:t>д</w:t>
            </w:r>
            <w:r w:rsidRPr="008D5B7C">
              <w:rPr>
                <w:rFonts w:ascii="Times New Roman" w:hAnsi="Times New Roman"/>
                <w:bCs/>
              </w:rPr>
              <w:t>бищ</w:t>
            </w:r>
          </w:p>
        </w:tc>
        <w:tc>
          <w:tcPr>
            <w:tcW w:w="7513" w:type="dxa"/>
            <w:shd w:val="clear" w:color="auto" w:fill="auto"/>
          </w:tcPr>
          <w:p w:rsidR="006833B5" w:rsidRPr="008D5B7C" w:rsidRDefault="006833B5" w:rsidP="006833B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</w:rPr>
            </w:pPr>
            <w:r w:rsidRPr="008D5B7C">
              <w:rPr>
                <w:rFonts w:ascii="Times New Roman" w:hAnsi="Times New Roman"/>
                <w:bCs/>
              </w:rPr>
              <w:t xml:space="preserve">Строительство, реконструкция, эксплуатация, размещение кладбищ </w:t>
            </w:r>
          </w:p>
        </w:tc>
      </w:tr>
      <w:tr w:rsidR="006833B5" w:rsidRPr="008D5B7C" w:rsidTr="006833B5">
        <w:tc>
          <w:tcPr>
            <w:tcW w:w="2376" w:type="dxa"/>
            <w:shd w:val="clear" w:color="auto" w:fill="auto"/>
          </w:tcPr>
          <w:p w:rsidR="006833B5" w:rsidRPr="008D5B7C" w:rsidRDefault="006833B5" w:rsidP="006833B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</w:rPr>
            </w:pPr>
            <w:r w:rsidRPr="008D5B7C">
              <w:rPr>
                <w:rFonts w:ascii="Times New Roman" w:hAnsi="Times New Roman"/>
                <w:bCs/>
              </w:rPr>
              <w:t>Размещение крем</w:t>
            </w:r>
            <w:r w:rsidRPr="008D5B7C">
              <w:rPr>
                <w:rFonts w:ascii="Times New Roman" w:hAnsi="Times New Roman"/>
                <w:bCs/>
              </w:rPr>
              <w:t>а</w:t>
            </w:r>
            <w:r w:rsidRPr="008D5B7C">
              <w:rPr>
                <w:rFonts w:ascii="Times New Roman" w:hAnsi="Times New Roman"/>
                <w:bCs/>
              </w:rPr>
              <w:t>ториев</w:t>
            </w:r>
          </w:p>
        </w:tc>
        <w:tc>
          <w:tcPr>
            <w:tcW w:w="7513" w:type="dxa"/>
            <w:shd w:val="clear" w:color="auto" w:fill="auto"/>
          </w:tcPr>
          <w:p w:rsidR="006833B5" w:rsidRPr="008D5B7C" w:rsidRDefault="006833B5" w:rsidP="006833B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</w:rPr>
            </w:pPr>
            <w:r w:rsidRPr="008D5B7C">
              <w:rPr>
                <w:rFonts w:ascii="Times New Roman" w:hAnsi="Times New Roman"/>
                <w:bCs/>
              </w:rPr>
              <w:t>Строительство, реконструкция и эксплуатация крематориев</w:t>
            </w:r>
          </w:p>
        </w:tc>
      </w:tr>
    </w:tbl>
    <w:p w:rsidR="006833B5" w:rsidRPr="008D5B7C" w:rsidRDefault="006833B5" w:rsidP="006833B5">
      <w:pPr>
        <w:rPr>
          <w:rFonts w:ascii="Times New Roman" w:hAnsi="Times New Roman"/>
          <w:sz w:val="28"/>
          <w:szCs w:val="28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76"/>
        <w:gridCol w:w="7230"/>
      </w:tblGrid>
      <w:tr w:rsidR="006833B5" w:rsidRPr="008D5B7C" w:rsidTr="006833B5">
        <w:tc>
          <w:tcPr>
            <w:tcW w:w="9606" w:type="dxa"/>
            <w:gridSpan w:val="2"/>
            <w:shd w:val="clear" w:color="auto" w:fill="auto"/>
          </w:tcPr>
          <w:p w:rsidR="006833B5" w:rsidRPr="008D5B7C" w:rsidRDefault="006833B5" w:rsidP="006833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</w:rPr>
            </w:pPr>
            <w:r w:rsidRPr="008D5B7C">
              <w:rPr>
                <w:rFonts w:ascii="Times New Roman" w:hAnsi="Times New Roman"/>
                <w:b/>
                <w:bCs/>
              </w:rPr>
              <w:t>Вспомогательные виды разрешенного использования земельных участков</w:t>
            </w:r>
          </w:p>
          <w:p w:rsidR="006833B5" w:rsidRPr="008D5B7C" w:rsidRDefault="006833B5" w:rsidP="006833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</w:rPr>
            </w:pPr>
            <w:r w:rsidRPr="008D5B7C">
              <w:rPr>
                <w:rFonts w:ascii="Times New Roman" w:hAnsi="Times New Roman"/>
                <w:b/>
                <w:bCs/>
              </w:rPr>
              <w:t>и объектов капитального строительства</w:t>
            </w:r>
          </w:p>
        </w:tc>
      </w:tr>
      <w:tr w:rsidR="006833B5" w:rsidRPr="008D5B7C" w:rsidTr="006833B5">
        <w:tc>
          <w:tcPr>
            <w:tcW w:w="2376" w:type="dxa"/>
            <w:shd w:val="clear" w:color="auto" w:fill="auto"/>
          </w:tcPr>
          <w:p w:rsidR="006833B5" w:rsidRPr="008D5B7C" w:rsidRDefault="006833B5" w:rsidP="006833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 w:rsidRPr="008D5B7C">
              <w:rPr>
                <w:rFonts w:ascii="Times New Roman" w:hAnsi="Times New Roman"/>
                <w:bCs/>
              </w:rPr>
              <w:t>Вид разрешенного и</w:t>
            </w:r>
            <w:r w:rsidRPr="008D5B7C">
              <w:rPr>
                <w:rFonts w:ascii="Times New Roman" w:hAnsi="Times New Roman"/>
                <w:bCs/>
              </w:rPr>
              <w:t>с</w:t>
            </w:r>
            <w:r w:rsidRPr="008D5B7C">
              <w:rPr>
                <w:rFonts w:ascii="Times New Roman" w:hAnsi="Times New Roman"/>
                <w:bCs/>
              </w:rPr>
              <w:t>пользования</w:t>
            </w:r>
          </w:p>
        </w:tc>
        <w:tc>
          <w:tcPr>
            <w:tcW w:w="7230" w:type="dxa"/>
            <w:shd w:val="clear" w:color="auto" w:fill="auto"/>
          </w:tcPr>
          <w:p w:rsidR="006833B5" w:rsidRPr="008D5B7C" w:rsidRDefault="006833B5" w:rsidP="006833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 w:rsidRPr="008D5B7C">
              <w:rPr>
                <w:rFonts w:ascii="Times New Roman" w:hAnsi="Times New Roman"/>
                <w:bCs/>
              </w:rPr>
              <w:t xml:space="preserve">Деятельность, соответствующая </w:t>
            </w:r>
          </w:p>
          <w:p w:rsidR="006833B5" w:rsidRPr="008D5B7C" w:rsidRDefault="006833B5" w:rsidP="006833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 w:rsidRPr="008D5B7C">
              <w:rPr>
                <w:rFonts w:ascii="Times New Roman" w:hAnsi="Times New Roman"/>
                <w:bCs/>
              </w:rPr>
              <w:t>виду разрешенного использования</w:t>
            </w:r>
          </w:p>
        </w:tc>
      </w:tr>
      <w:tr w:rsidR="006833B5" w:rsidRPr="008D5B7C" w:rsidTr="006833B5">
        <w:tc>
          <w:tcPr>
            <w:tcW w:w="2376" w:type="dxa"/>
            <w:shd w:val="clear" w:color="auto" w:fill="auto"/>
          </w:tcPr>
          <w:p w:rsidR="006833B5" w:rsidRPr="008D5B7C" w:rsidRDefault="006833B5" w:rsidP="006833B5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8D5B7C">
              <w:rPr>
                <w:rFonts w:ascii="Times New Roman" w:hAnsi="Times New Roman"/>
                <w:bCs/>
              </w:rPr>
              <w:t>Размещение объе</w:t>
            </w:r>
            <w:r w:rsidRPr="008D5B7C">
              <w:rPr>
                <w:rFonts w:ascii="Times New Roman" w:hAnsi="Times New Roman"/>
                <w:bCs/>
              </w:rPr>
              <w:t>к</w:t>
            </w:r>
            <w:r w:rsidRPr="008D5B7C">
              <w:rPr>
                <w:rFonts w:ascii="Times New Roman" w:hAnsi="Times New Roman"/>
                <w:bCs/>
              </w:rPr>
              <w:t>тов ритуального о</w:t>
            </w:r>
            <w:r w:rsidRPr="008D5B7C">
              <w:rPr>
                <w:rFonts w:ascii="Times New Roman" w:hAnsi="Times New Roman"/>
                <w:bCs/>
              </w:rPr>
              <w:t>б</w:t>
            </w:r>
            <w:r w:rsidRPr="008D5B7C">
              <w:rPr>
                <w:rFonts w:ascii="Times New Roman" w:hAnsi="Times New Roman"/>
                <w:bCs/>
              </w:rPr>
              <w:t>служ</w:t>
            </w:r>
            <w:r w:rsidRPr="008D5B7C">
              <w:rPr>
                <w:rFonts w:ascii="Times New Roman" w:hAnsi="Times New Roman"/>
                <w:bCs/>
              </w:rPr>
              <w:t>и</w:t>
            </w:r>
            <w:r w:rsidRPr="008D5B7C">
              <w:rPr>
                <w:rFonts w:ascii="Times New Roman" w:hAnsi="Times New Roman"/>
                <w:bCs/>
              </w:rPr>
              <w:t>вания</w:t>
            </w:r>
          </w:p>
        </w:tc>
        <w:tc>
          <w:tcPr>
            <w:tcW w:w="7230" w:type="dxa"/>
            <w:shd w:val="clear" w:color="auto" w:fill="auto"/>
          </w:tcPr>
          <w:p w:rsidR="006833B5" w:rsidRPr="008D5B7C" w:rsidRDefault="006833B5" w:rsidP="006833B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</w:rPr>
            </w:pPr>
            <w:r w:rsidRPr="008D5B7C">
              <w:rPr>
                <w:rFonts w:ascii="Times New Roman" w:hAnsi="Times New Roman"/>
                <w:bCs/>
              </w:rPr>
              <w:t>Строительство, реконструкция, эксплуатация объектов ритуального обслуживания, колумбариев, мастерских по изготовлению и ремо</w:t>
            </w:r>
            <w:r w:rsidRPr="008D5B7C">
              <w:rPr>
                <w:rFonts w:ascii="Times New Roman" w:hAnsi="Times New Roman"/>
                <w:bCs/>
              </w:rPr>
              <w:t>н</w:t>
            </w:r>
            <w:r w:rsidRPr="008D5B7C">
              <w:rPr>
                <w:rFonts w:ascii="Times New Roman" w:hAnsi="Times New Roman"/>
                <w:bCs/>
              </w:rPr>
              <w:t>ту надгробий, памятников, оград, ритуальных принадлежностей</w:t>
            </w:r>
          </w:p>
        </w:tc>
      </w:tr>
      <w:tr w:rsidR="006833B5" w:rsidRPr="008D5B7C" w:rsidTr="006833B5">
        <w:tc>
          <w:tcPr>
            <w:tcW w:w="2376" w:type="dxa"/>
            <w:shd w:val="clear" w:color="auto" w:fill="auto"/>
          </w:tcPr>
          <w:p w:rsidR="006833B5" w:rsidRPr="008D5B7C" w:rsidRDefault="006833B5" w:rsidP="006833B5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8D5B7C">
              <w:rPr>
                <w:rFonts w:ascii="Times New Roman" w:hAnsi="Times New Roman"/>
                <w:bCs/>
              </w:rPr>
              <w:t>Размещение культ</w:t>
            </w:r>
            <w:r w:rsidRPr="008D5B7C">
              <w:rPr>
                <w:rFonts w:ascii="Times New Roman" w:hAnsi="Times New Roman"/>
                <w:bCs/>
              </w:rPr>
              <w:t>о</w:t>
            </w:r>
            <w:r w:rsidRPr="008D5B7C">
              <w:rPr>
                <w:rFonts w:ascii="Times New Roman" w:hAnsi="Times New Roman"/>
                <w:bCs/>
              </w:rPr>
              <w:t>вых зданий</w:t>
            </w:r>
          </w:p>
        </w:tc>
        <w:tc>
          <w:tcPr>
            <w:tcW w:w="7230" w:type="dxa"/>
            <w:shd w:val="clear" w:color="auto" w:fill="auto"/>
          </w:tcPr>
          <w:p w:rsidR="006833B5" w:rsidRPr="008D5B7C" w:rsidRDefault="006833B5" w:rsidP="006833B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</w:rPr>
            </w:pPr>
            <w:proofErr w:type="gramStart"/>
            <w:r w:rsidRPr="008D5B7C">
              <w:rPr>
                <w:rFonts w:ascii="Times New Roman" w:hAnsi="Times New Roman"/>
                <w:bCs/>
              </w:rPr>
              <w:t>Строительство, реконструкция и эксплуатация зданий                       и соор</w:t>
            </w:r>
            <w:r w:rsidRPr="008D5B7C">
              <w:rPr>
                <w:rFonts w:ascii="Times New Roman" w:hAnsi="Times New Roman"/>
                <w:bCs/>
              </w:rPr>
              <w:t>у</w:t>
            </w:r>
            <w:r w:rsidRPr="008D5B7C">
              <w:rPr>
                <w:rFonts w:ascii="Times New Roman" w:hAnsi="Times New Roman"/>
                <w:bCs/>
              </w:rPr>
              <w:t>жений, предназначенных для богослужений, молитвенных религиозных с</w:t>
            </w:r>
            <w:r w:rsidRPr="008D5B7C">
              <w:rPr>
                <w:rFonts w:ascii="Times New Roman" w:hAnsi="Times New Roman"/>
                <w:bCs/>
              </w:rPr>
              <w:t>о</w:t>
            </w:r>
            <w:r w:rsidRPr="008D5B7C">
              <w:rPr>
                <w:rFonts w:ascii="Times New Roman" w:hAnsi="Times New Roman"/>
                <w:bCs/>
              </w:rPr>
              <w:t>браний, почитания, паломничества (церкви, соборы, храмы, часовни, монастыри, мечети, молельные дома) и иных об</w:t>
            </w:r>
            <w:r w:rsidRPr="008D5B7C">
              <w:rPr>
                <w:rFonts w:ascii="Times New Roman" w:hAnsi="Times New Roman"/>
                <w:bCs/>
              </w:rPr>
              <w:t>ъ</w:t>
            </w:r>
            <w:r w:rsidRPr="008D5B7C">
              <w:rPr>
                <w:rFonts w:ascii="Times New Roman" w:hAnsi="Times New Roman"/>
                <w:bCs/>
              </w:rPr>
              <w:t>ектов, сопутствующих о</w:t>
            </w:r>
            <w:r w:rsidRPr="008D5B7C">
              <w:rPr>
                <w:rFonts w:ascii="Times New Roman" w:hAnsi="Times New Roman"/>
                <w:bCs/>
              </w:rPr>
              <w:t>т</w:t>
            </w:r>
            <w:r w:rsidRPr="008D5B7C">
              <w:rPr>
                <w:rFonts w:ascii="Times New Roman" w:hAnsi="Times New Roman"/>
                <w:bCs/>
              </w:rPr>
              <w:t>правлению культа</w:t>
            </w:r>
            <w:proofErr w:type="gramEnd"/>
          </w:p>
        </w:tc>
      </w:tr>
      <w:tr w:rsidR="006833B5" w:rsidRPr="008D5B7C" w:rsidTr="006833B5">
        <w:tc>
          <w:tcPr>
            <w:tcW w:w="2376" w:type="dxa"/>
            <w:shd w:val="clear" w:color="auto" w:fill="auto"/>
          </w:tcPr>
          <w:p w:rsidR="006833B5" w:rsidRPr="008D5B7C" w:rsidRDefault="006833B5" w:rsidP="006833B5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8D5B7C">
              <w:rPr>
                <w:rFonts w:ascii="Times New Roman" w:hAnsi="Times New Roman"/>
                <w:bCs/>
              </w:rPr>
              <w:lastRenderedPageBreak/>
              <w:t>Размещение адм</w:t>
            </w:r>
            <w:r w:rsidRPr="008D5B7C">
              <w:rPr>
                <w:rFonts w:ascii="Times New Roman" w:hAnsi="Times New Roman"/>
                <w:bCs/>
              </w:rPr>
              <w:t>и</w:t>
            </w:r>
            <w:r w:rsidRPr="008D5B7C">
              <w:rPr>
                <w:rFonts w:ascii="Times New Roman" w:hAnsi="Times New Roman"/>
                <w:bCs/>
              </w:rPr>
              <w:t>нистративных и б</w:t>
            </w:r>
            <w:r w:rsidRPr="008D5B7C">
              <w:rPr>
                <w:rFonts w:ascii="Times New Roman" w:hAnsi="Times New Roman"/>
                <w:bCs/>
              </w:rPr>
              <w:t>ы</w:t>
            </w:r>
            <w:r w:rsidRPr="008D5B7C">
              <w:rPr>
                <w:rFonts w:ascii="Times New Roman" w:hAnsi="Times New Roman"/>
                <w:bCs/>
              </w:rPr>
              <w:t>товых зданий и п</w:t>
            </w:r>
            <w:r w:rsidRPr="008D5B7C">
              <w:rPr>
                <w:rFonts w:ascii="Times New Roman" w:hAnsi="Times New Roman"/>
                <w:bCs/>
              </w:rPr>
              <w:t>о</w:t>
            </w:r>
            <w:r w:rsidRPr="008D5B7C">
              <w:rPr>
                <w:rFonts w:ascii="Times New Roman" w:hAnsi="Times New Roman"/>
                <w:bCs/>
              </w:rPr>
              <w:t>мещений кладбищ</w:t>
            </w:r>
          </w:p>
        </w:tc>
        <w:tc>
          <w:tcPr>
            <w:tcW w:w="7230" w:type="dxa"/>
            <w:shd w:val="clear" w:color="auto" w:fill="auto"/>
          </w:tcPr>
          <w:p w:rsidR="006833B5" w:rsidRPr="008D5B7C" w:rsidRDefault="006833B5" w:rsidP="006833B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</w:rPr>
            </w:pPr>
            <w:r w:rsidRPr="008D5B7C">
              <w:rPr>
                <w:rFonts w:ascii="Times New Roman" w:hAnsi="Times New Roman"/>
                <w:bCs/>
              </w:rPr>
              <w:t>Строительство, реконструкция и эксплуатация административных и бытовых зданий и помещений, хозяйственных построек кладбищ (пункты охраны, склады</w:t>
            </w:r>
            <w:proofErr w:type="gramStart"/>
            <w:r w:rsidRPr="008D5B7C">
              <w:rPr>
                <w:rFonts w:ascii="Times New Roman" w:hAnsi="Times New Roman"/>
                <w:bCs/>
              </w:rPr>
              <w:t xml:space="preserve">  )</w:t>
            </w:r>
            <w:proofErr w:type="gramEnd"/>
          </w:p>
        </w:tc>
      </w:tr>
      <w:tr w:rsidR="006833B5" w:rsidRPr="008D5B7C" w:rsidTr="006833B5">
        <w:trPr>
          <w:trHeight w:val="1068"/>
        </w:trPr>
        <w:tc>
          <w:tcPr>
            <w:tcW w:w="2376" w:type="dxa"/>
            <w:shd w:val="clear" w:color="auto" w:fill="auto"/>
          </w:tcPr>
          <w:p w:rsidR="006833B5" w:rsidRPr="008D5B7C" w:rsidRDefault="006833B5" w:rsidP="006833B5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8D5B7C">
              <w:rPr>
                <w:rFonts w:ascii="Times New Roman" w:hAnsi="Times New Roman"/>
                <w:bCs/>
              </w:rPr>
              <w:t xml:space="preserve">Размещение гаражей и стоянок </w:t>
            </w:r>
          </w:p>
        </w:tc>
        <w:tc>
          <w:tcPr>
            <w:tcW w:w="7230" w:type="dxa"/>
            <w:shd w:val="clear" w:color="auto" w:fill="auto"/>
          </w:tcPr>
          <w:p w:rsidR="006833B5" w:rsidRPr="008D5B7C" w:rsidRDefault="006833B5" w:rsidP="006833B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</w:rPr>
            </w:pPr>
            <w:r w:rsidRPr="008D5B7C">
              <w:rPr>
                <w:rFonts w:ascii="Times New Roman" w:hAnsi="Times New Roman"/>
                <w:bCs/>
              </w:rPr>
              <w:t>Строительство, реконструкция и эксплуатация:</w:t>
            </w:r>
          </w:p>
          <w:p w:rsidR="006833B5" w:rsidRPr="008D5B7C" w:rsidRDefault="006833B5" w:rsidP="006833B5">
            <w:pPr>
              <w:autoSpaceDE w:val="0"/>
              <w:autoSpaceDN w:val="0"/>
              <w:adjustRightInd w:val="0"/>
              <w:ind w:firstLine="255"/>
              <w:jc w:val="both"/>
              <w:rPr>
                <w:rFonts w:ascii="Times New Roman" w:hAnsi="Times New Roman"/>
                <w:bCs/>
              </w:rPr>
            </w:pPr>
            <w:r w:rsidRPr="008D5B7C">
              <w:rPr>
                <w:rFonts w:ascii="Times New Roman" w:hAnsi="Times New Roman"/>
                <w:bCs/>
              </w:rPr>
              <w:t xml:space="preserve"> - индивидуальных отдельно стоящих, встроенных, подземных гаражей (зданий и сооружений, предназначенных                                   для длительного хранения, технического обслуживания транспо</w:t>
            </w:r>
            <w:r w:rsidRPr="008D5B7C">
              <w:rPr>
                <w:rFonts w:ascii="Times New Roman" w:hAnsi="Times New Roman"/>
                <w:bCs/>
              </w:rPr>
              <w:t>р</w:t>
            </w:r>
            <w:r w:rsidRPr="008D5B7C">
              <w:rPr>
                <w:rFonts w:ascii="Times New Roman" w:hAnsi="Times New Roman"/>
                <w:bCs/>
              </w:rPr>
              <w:t>та);</w:t>
            </w:r>
          </w:p>
          <w:p w:rsidR="006833B5" w:rsidRPr="008D5B7C" w:rsidRDefault="006833B5" w:rsidP="006833B5">
            <w:pPr>
              <w:autoSpaceDE w:val="0"/>
              <w:autoSpaceDN w:val="0"/>
              <w:adjustRightInd w:val="0"/>
              <w:ind w:firstLine="255"/>
              <w:jc w:val="both"/>
              <w:rPr>
                <w:rFonts w:ascii="Times New Roman" w:hAnsi="Times New Roman"/>
                <w:bCs/>
              </w:rPr>
            </w:pPr>
            <w:r w:rsidRPr="008D5B7C">
              <w:rPr>
                <w:rFonts w:ascii="Times New Roman" w:hAnsi="Times New Roman"/>
                <w:bCs/>
              </w:rPr>
              <w:t>-</w:t>
            </w:r>
            <w:r w:rsidR="0033234C" w:rsidRPr="008D5B7C">
              <w:rPr>
                <w:rFonts w:ascii="Times New Roman" w:hAnsi="Times New Roman"/>
                <w:bCs/>
              </w:rPr>
              <w:t xml:space="preserve"> </w:t>
            </w:r>
            <w:r w:rsidRPr="008D5B7C">
              <w:rPr>
                <w:rFonts w:ascii="Times New Roman" w:hAnsi="Times New Roman"/>
                <w:bCs/>
              </w:rPr>
              <w:t>открытых, подземных, полуподземных стоянок для хранения транспорта (зданий, сооружений, частей зданий, сооружений или специальных откр</w:t>
            </w:r>
            <w:r w:rsidRPr="008D5B7C">
              <w:rPr>
                <w:rFonts w:ascii="Times New Roman" w:hAnsi="Times New Roman"/>
                <w:bCs/>
              </w:rPr>
              <w:t>ы</w:t>
            </w:r>
            <w:r w:rsidRPr="008D5B7C">
              <w:rPr>
                <w:rFonts w:ascii="Times New Roman" w:hAnsi="Times New Roman"/>
                <w:bCs/>
              </w:rPr>
              <w:t>тых площадок, предназначенных только           для хранения (стоянки) автомобилей, не оборудованных для их р</w:t>
            </w:r>
            <w:r w:rsidRPr="008D5B7C">
              <w:rPr>
                <w:rFonts w:ascii="Times New Roman" w:hAnsi="Times New Roman"/>
                <w:bCs/>
              </w:rPr>
              <w:t>е</w:t>
            </w:r>
            <w:r w:rsidRPr="008D5B7C">
              <w:rPr>
                <w:rFonts w:ascii="Times New Roman" w:hAnsi="Times New Roman"/>
                <w:bCs/>
              </w:rPr>
              <w:t>монта или технического обслужив</w:t>
            </w:r>
            <w:r w:rsidRPr="008D5B7C">
              <w:rPr>
                <w:rFonts w:ascii="Times New Roman" w:hAnsi="Times New Roman"/>
                <w:bCs/>
              </w:rPr>
              <w:t>а</w:t>
            </w:r>
            <w:r w:rsidRPr="008D5B7C">
              <w:rPr>
                <w:rFonts w:ascii="Times New Roman" w:hAnsi="Times New Roman"/>
                <w:bCs/>
              </w:rPr>
              <w:t>ния)</w:t>
            </w:r>
          </w:p>
        </w:tc>
      </w:tr>
      <w:tr w:rsidR="006833B5" w:rsidRPr="008D5B7C" w:rsidTr="006833B5">
        <w:tc>
          <w:tcPr>
            <w:tcW w:w="2376" w:type="dxa"/>
            <w:shd w:val="clear" w:color="auto" w:fill="auto"/>
          </w:tcPr>
          <w:p w:rsidR="006833B5" w:rsidRPr="008D5B7C" w:rsidRDefault="006833B5" w:rsidP="006833B5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8D5B7C">
              <w:rPr>
                <w:rFonts w:ascii="Times New Roman" w:hAnsi="Times New Roman"/>
                <w:bCs/>
              </w:rPr>
              <w:t>Озеленение</w:t>
            </w:r>
          </w:p>
        </w:tc>
        <w:tc>
          <w:tcPr>
            <w:tcW w:w="7230" w:type="dxa"/>
            <w:shd w:val="clear" w:color="auto" w:fill="auto"/>
          </w:tcPr>
          <w:p w:rsidR="006833B5" w:rsidRPr="008D5B7C" w:rsidRDefault="006833B5" w:rsidP="006833B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</w:rPr>
            </w:pPr>
            <w:r w:rsidRPr="008D5B7C">
              <w:rPr>
                <w:rFonts w:ascii="Times New Roman" w:hAnsi="Times New Roman"/>
                <w:bCs/>
              </w:rPr>
              <w:t>Размещение аллей, скверов, газонов и других озелененных терр</w:t>
            </w:r>
            <w:r w:rsidRPr="008D5B7C">
              <w:rPr>
                <w:rFonts w:ascii="Times New Roman" w:hAnsi="Times New Roman"/>
                <w:bCs/>
              </w:rPr>
              <w:t>и</w:t>
            </w:r>
            <w:r w:rsidRPr="008D5B7C">
              <w:rPr>
                <w:rFonts w:ascii="Times New Roman" w:hAnsi="Times New Roman"/>
                <w:bCs/>
              </w:rPr>
              <w:t>торий</w:t>
            </w:r>
          </w:p>
        </w:tc>
      </w:tr>
      <w:tr w:rsidR="006833B5" w:rsidRPr="008D5B7C" w:rsidTr="006833B5">
        <w:tc>
          <w:tcPr>
            <w:tcW w:w="2376" w:type="dxa"/>
            <w:shd w:val="clear" w:color="auto" w:fill="auto"/>
          </w:tcPr>
          <w:p w:rsidR="006833B5" w:rsidRPr="008D5B7C" w:rsidRDefault="006833B5" w:rsidP="006833B5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8D5B7C">
              <w:rPr>
                <w:rFonts w:ascii="Times New Roman" w:hAnsi="Times New Roman"/>
                <w:bCs/>
              </w:rPr>
              <w:t>Размещение общ</w:t>
            </w:r>
            <w:r w:rsidRPr="008D5B7C">
              <w:rPr>
                <w:rFonts w:ascii="Times New Roman" w:hAnsi="Times New Roman"/>
                <w:bCs/>
              </w:rPr>
              <w:t>е</w:t>
            </w:r>
            <w:r w:rsidRPr="008D5B7C">
              <w:rPr>
                <w:rFonts w:ascii="Times New Roman" w:hAnsi="Times New Roman"/>
                <w:bCs/>
              </w:rPr>
              <w:t>ственных туалетов</w:t>
            </w:r>
          </w:p>
        </w:tc>
        <w:tc>
          <w:tcPr>
            <w:tcW w:w="7230" w:type="dxa"/>
            <w:shd w:val="clear" w:color="auto" w:fill="auto"/>
          </w:tcPr>
          <w:p w:rsidR="006833B5" w:rsidRPr="008D5B7C" w:rsidRDefault="006833B5" w:rsidP="006833B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</w:rPr>
            </w:pPr>
            <w:r w:rsidRPr="008D5B7C">
              <w:rPr>
                <w:rFonts w:ascii="Times New Roman" w:hAnsi="Times New Roman"/>
                <w:bCs/>
              </w:rPr>
              <w:t>Строительство, реконструкция и эксплуатация общественных ту</w:t>
            </w:r>
            <w:r w:rsidRPr="008D5B7C">
              <w:rPr>
                <w:rFonts w:ascii="Times New Roman" w:hAnsi="Times New Roman"/>
                <w:bCs/>
              </w:rPr>
              <w:t>а</w:t>
            </w:r>
            <w:r w:rsidRPr="008D5B7C">
              <w:rPr>
                <w:rFonts w:ascii="Times New Roman" w:hAnsi="Times New Roman"/>
                <w:bCs/>
              </w:rPr>
              <w:t>летов</w:t>
            </w:r>
          </w:p>
        </w:tc>
      </w:tr>
      <w:tr w:rsidR="006833B5" w:rsidRPr="008D5B7C" w:rsidTr="006833B5">
        <w:tc>
          <w:tcPr>
            <w:tcW w:w="2376" w:type="dxa"/>
            <w:shd w:val="clear" w:color="auto" w:fill="auto"/>
          </w:tcPr>
          <w:p w:rsidR="006833B5" w:rsidRPr="008D5B7C" w:rsidRDefault="006833B5" w:rsidP="006833B5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8D5B7C">
              <w:rPr>
                <w:rFonts w:ascii="Times New Roman" w:hAnsi="Times New Roman"/>
                <w:bCs/>
              </w:rPr>
              <w:t>Размещение зеленых насаждений спец</w:t>
            </w:r>
            <w:r w:rsidRPr="008D5B7C">
              <w:rPr>
                <w:rFonts w:ascii="Times New Roman" w:hAnsi="Times New Roman"/>
                <w:bCs/>
              </w:rPr>
              <w:t>и</w:t>
            </w:r>
            <w:r w:rsidRPr="008D5B7C">
              <w:rPr>
                <w:rFonts w:ascii="Times New Roman" w:hAnsi="Times New Roman"/>
                <w:bCs/>
              </w:rPr>
              <w:t>ального назначения</w:t>
            </w:r>
          </w:p>
          <w:p w:rsidR="006833B5" w:rsidRPr="008D5B7C" w:rsidRDefault="006833B5" w:rsidP="006833B5">
            <w:pPr>
              <w:autoSpaceDE w:val="0"/>
              <w:autoSpaceDN w:val="0"/>
              <w:adjustRightInd w:val="0"/>
              <w:outlineLvl w:val="2"/>
              <w:rPr>
                <w:rFonts w:ascii="Times New Roman" w:hAnsi="Times New Roman"/>
                <w:bCs/>
              </w:rPr>
            </w:pPr>
          </w:p>
        </w:tc>
        <w:tc>
          <w:tcPr>
            <w:tcW w:w="7230" w:type="dxa"/>
            <w:shd w:val="clear" w:color="auto" w:fill="auto"/>
          </w:tcPr>
          <w:p w:rsidR="006833B5" w:rsidRPr="008D5B7C" w:rsidRDefault="006833B5" w:rsidP="006833B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</w:rPr>
            </w:pPr>
            <w:r w:rsidRPr="008D5B7C">
              <w:rPr>
                <w:rFonts w:ascii="Times New Roman" w:hAnsi="Times New Roman"/>
                <w:bCs/>
              </w:rPr>
              <w:t>Размещение древесно-кустарниковой растительности, предназн</w:t>
            </w:r>
            <w:r w:rsidRPr="008D5B7C">
              <w:rPr>
                <w:rFonts w:ascii="Times New Roman" w:hAnsi="Times New Roman"/>
                <w:bCs/>
              </w:rPr>
              <w:t>а</w:t>
            </w:r>
            <w:r w:rsidRPr="008D5B7C">
              <w:rPr>
                <w:rFonts w:ascii="Times New Roman" w:hAnsi="Times New Roman"/>
                <w:bCs/>
              </w:rPr>
              <w:t>ченной для защиты земель от воздействия негативных (вредных) природных, антроп</w:t>
            </w:r>
            <w:r w:rsidRPr="008D5B7C">
              <w:rPr>
                <w:rFonts w:ascii="Times New Roman" w:hAnsi="Times New Roman"/>
                <w:bCs/>
              </w:rPr>
              <w:t>о</w:t>
            </w:r>
            <w:r w:rsidRPr="008D5B7C">
              <w:rPr>
                <w:rFonts w:ascii="Times New Roman" w:hAnsi="Times New Roman"/>
                <w:bCs/>
              </w:rPr>
              <w:t>генных и техногенных явлений: санитарно-защитное озеленение, лесополосы специального назначения, озел</w:t>
            </w:r>
            <w:r w:rsidRPr="008D5B7C">
              <w:rPr>
                <w:rFonts w:ascii="Times New Roman" w:hAnsi="Times New Roman"/>
                <w:bCs/>
              </w:rPr>
              <w:t>е</w:t>
            </w:r>
            <w:r w:rsidRPr="008D5B7C">
              <w:rPr>
                <w:rFonts w:ascii="Times New Roman" w:hAnsi="Times New Roman"/>
                <w:bCs/>
              </w:rPr>
              <w:t>нение в охранных зонах</w:t>
            </w:r>
          </w:p>
        </w:tc>
      </w:tr>
      <w:tr w:rsidR="006833B5" w:rsidRPr="008D5B7C" w:rsidTr="006833B5">
        <w:tc>
          <w:tcPr>
            <w:tcW w:w="2376" w:type="dxa"/>
            <w:shd w:val="clear" w:color="auto" w:fill="auto"/>
          </w:tcPr>
          <w:p w:rsidR="006833B5" w:rsidRPr="008D5B7C" w:rsidRDefault="006833B5" w:rsidP="006833B5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8D5B7C">
              <w:rPr>
                <w:rFonts w:ascii="Times New Roman" w:hAnsi="Times New Roman"/>
                <w:bCs/>
              </w:rPr>
              <w:t>Размещение объе</w:t>
            </w:r>
            <w:r w:rsidRPr="008D5B7C">
              <w:rPr>
                <w:rFonts w:ascii="Times New Roman" w:hAnsi="Times New Roman"/>
                <w:bCs/>
              </w:rPr>
              <w:t>к</w:t>
            </w:r>
            <w:r w:rsidRPr="008D5B7C">
              <w:rPr>
                <w:rFonts w:ascii="Times New Roman" w:hAnsi="Times New Roman"/>
                <w:bCs/>
              </w:rPr>
              <w:t>тов благоустройства</w:t>
            </w:r>
          </w:p>
          <w:p w:rsidR="006833B5" w:rsidRPr="008D5B7C" w:rsidRDefault="006833B5" w:rsidP="006833B5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</w:p>
        </w:tc>
        <w:tc>
          <w:tcPr>
            <w:tcW w:w="7230" w:type="dxa"/>
            <w:shd w:val="clear" w:color="auto" w:fill="auto"/>
          </w:tcPr>
          <w:p w:rsidR="006833B5" w:rsidRPr="008D5B7C" w:rsidRDefault="006833B5" w:rsidP="006833B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</w:rPr>
            </w:pPr>
            <w:proofErr w:type="gramStart"/>
            <w:r w:rsidRPr="008D5B7C">
              <w:rPr>
                <w:rFonts w:ascii="Times New Roman" w:hAnsi="Times New Roman"/>
                <w:bCs/>
              </w:rPr>
              <w:t>Размещение объектов благоустройства, в том числе малых архите</w:t>
            </w:r>
            <w:r w:rsidRPr="008D5B7C">
              <w:rPr>
                <w:rFonts w:ascii="Times New Roman" w:hAnsi="Times New Roman"/>
                <w:bCs/>
              </w:rPr>
              <w:t>к</w:t>
            </w:r>
            <w:r w:rsidRPr="008D5B7C">
              <w:rPr>
                <w:rFonts w:ascii="Times New Roman" w:hAnsi="Times New Roman"/>
                <w:bCs/>
              </w:rPr>
              <w:t>турных форм, элементов дизайна, скульптурных композиций, об</w:t>
            </w:r>
            <w:r w:rsidRPr="008D5B7C">
              <w:rPr>
                <w:rFonts w:ascii="Times New Roman" w:hAnsi="Times New Roman"/>
                <w:bCs/>
              </w:rPr>
              <w:t>ъ</w:t>
            </w:r>
            <w:r w:rsidRPr="008D5B7C">
              <w:rPr>
                <w:rFonts w:ascii="Times New Roman" w:hAnsi="Times New Roman"/>
                <w:bCs/>
              </w:rPr>
              <w:t>ектов декоративно-монументального искусства, фонтанов,  хозя</w:t>
            </w:r>
            <w:r w:rsidRPr="008D5B7C">
              <w:rPr>
                <w:rFonts w:ascii="Times New Roman" w:hAnsi="Times New Roman"/>
                <w:bCs/>
              </w:rPr>
              <w:t>й</w:t>
            </w:r>
            <w:r w:rsidRPr="008D5B7C">
              <w:rPr>
                <w:rFonts w:ascii="Times New Roman" w:hAnsi="Times New Roman"/>
                <w:bCs/>
              </w:rPr>
              <w:t>ственных помещений, пешеходных  и велосипедных дорожек, д</w:t>
            </w:r>
            <w:r w:rsidRPr="008D5B7C">
              <w:rPr>
                <w:rFonts w:ascii="Times New Roman" w:hAnsi="Times New Roman"/>
                <w:bCs/>
              </w:rPr>
              <w:t>о</w:t>
            </w:r>
            <w:r w:rsidRPr="008D5B7C">
              <w:rPr>
                <w:rFonts w:ascii="Times New Roman" w:hAnsi="Times New Roman"/>
                <w:bCs/>
              </w:rPr>
              <w:t>рожно-тропиночной сети, информационных стендов, скамей, нав</w:t>
            </w:r>
            <w:r w:rsidRPr="008D5B7C">
              <w:rPr>
                <w:rFonts w:ascii="Times New Roman" w:hAnsi="Times New Roman"/>
                <w:bCs/>
              </w:rPr>
              <w:t>е</w:t>
            </w:r>
            <w:r w:rsidRPr="008D5B7C">
              <w:rPr>
                <w:rFonts w:ascii="Times New Roman" w:hAnsi="Times New Roman"/>
                <w:bCs/>
              </w:rPr>
              <w:t xml:space="preserve">сов от дождя, указателей направления движения  </w:t>
            </w:r>
            <w:proofErr w:type="gramEnd"/>
          </w:p>
        </w:tc>
      </w:tr>
      <w:tr w:rsidR="006833B5" w:rsidRPr="008D5B7C" w:rsidTr="006833B5">
        <w:tc>
          <w:tcPr>
            <w:tcW w:w="2376" w:type="dxa"/>
            <w:shd w:val="clear" w:color="auto" w:fill="auto"/>
          </w:tcPr>
          <w:p w:rsidR="006833B5" w:rsidRPr="008D5B7C" w:rsidRDefault="006833B5" w:rsidP="006833B5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8D5B7C">
              <w:rPr>
                <w:rFonts w:ascii="Times New Roman" w:hAnsi="Times New Roman"/>
                <w:bCs/>
              </w:rPr>
              <w:t xml:space="preserve">Размещение отходов потребления </w:t>
            </w:r>
          </w:p>
        </w:tc>
        <w:tc>
          <w:tcPr>
            <w:tcW w:w="7230" w:type="dxa"/>
            <w:shd w:val="clear" w:color="auto" w:fill="auto"/>
          </w:tcPr>
          <w:p w:rsidR="006833B5" w:rsidRPr="008D5B7C" w:rsidRDefault="006833B5" w:rsidP="006833B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</w:rPr>
            </w:pPr>
            <w:r w:rsidRPr="008D5B7C">
              <w:rPr>
                <w:rFonts w:ascii="Times New Roman" w:hAnsi="Times New Roman"/>
                <w:bCs/>
              </w:rPr>
              <w:t>Размещение контейнеров для сбора мусора и бытовых отходов, обустройство площадок для их размещения</w:t>
            </w:r>
          </w:p>
        </w:tc>
      </w:tr>
      <w:tr w:rsidR="006833B5" w:rsidRPr="008D5B7C" w:rsidTr="006833B5">
        <w:trPr>
          <w:trHeight w:val="826"/>
        </w:trPr>
        <w:tc>
          <w:tcPr>
            <w:tcW w:w="2376" w:type="dxa"/>
            <w:shd w:val="clear" w:color="auto" w:fill="auto"/>
          </w:tcPr>
          <w:p w:rsidR="006833B5" w:rsidRPr="008D5B7C" w:rsidRDefault="006833B5" w:rsidP="006833B5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8D5B7C">
              <w:rPr>
                <w:rFonts w:ascii="Times New Roman" w:hAnsi="Times New Roman"/>
                <w:bCs/>
              </w:rPr>
              <w:lastRenderedPageBreak/>
              <w:t>Размещение объе</w:t>
            </w:r>
            <w:r w:rsidRPr="008D5B7C">
              <w:rPr>
                <w:rFonts w:ascii="Times New Roman" w:hAnsi="Times New Roman"/>
                <w:bCs/>
              </w:rPr>
              <w:t>к</w:t>
            </w:r>
            <w:r w:rsidRPr="008D5B7C">
              <w:rPr>
                <w:rFonts w:ascii="Times New Roman" w:hAnsi="Times New Roman"/>
                <w:bCs/>
              </w:rPr>
              <w:t>тов пожарной без</w:t>
            </w:r>
            <w:r w:rsidRPr="008D5B7C">
              <w:rPr>
                <w:rFonts w:ascii="Times New Roman" w:hAnsi="Times New Roman"/>
                <w:bCs/>
              </w:rPr>
              <w:t>о</w:t>
            </w:r>
            <w:r w:rsidRPr="008D5B7C">
              <w:rPr>
                <w:rFonts w:ascii="Times New Roman" w:hAnsi="Times New Roman"/>
                <w:bCs/>
              </w:rPr>
              <w:t>пасн</w:t>
            </w:r>
            <w:r w:rsidRPr="008D5B7C">
              <w:rPr>
                <w:rFonts w:ascii="Times New Roman" w:hAnsi="Times New Roman"/>
                <w:bCs/>
              </w:rPr>
              <w:t>о</w:t>
            </w:r>
            <w:r w:rsidRPr="008D5B7C">
              <w:rPr>
                <w:rFonts w:ascii="Times New Roman" w:hAnsi="Times New Roman"/>
                <w:bCs/>
              </w:rPr>
              <w:t>сти</w:t>
            </w:r>
          </w:p>
        </w:tc>
        <w:tc>
          <w:tcPr>
            <w:tcW w:w="7230" w:type="dxa"/>
            <w:shd w:val="clear" w:color="auto" w:fill="auto"/>
          </w:tcPr>
          <w:p w:rsidR="006833B5" w:rsidRPr="008D5B7C" w:rsidRDefault="006833B5" w:rsidP="0033234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</w:rPr>
            </w:pPr>
            <w:r w:rsidRPr="008D5B7C">
              <w:rPr>
                <w:rFonts w:ascii="Times New Roman" w:hAnsi="Times New Roman"/>
                <w:bCs/>
              </w:rPr>
              <w:t>Размещение средств пожаротушения, гидрантов, резервуаров, пр</w:t>
            </w:r>
            <w:r w:rsidRPr="008D5B7C">
              <w:rPr>
                <w:rFonts w:ascii="Times New Roman" w:hAnsi="Times New Roman"/>
                <w:bCs/>
              </w:rPr>
              <w:t>о</w:t>
            </w:r>
            <w:r w:rsidRPr="008D5B7C">
              <w:rPr>
                <w:rFonts w:ascii="Times New Roman" w:hAnsi="Times New Roman"/>
                <w:bCs/>
              </w:rPr>
              <w:t>тивопожарных водоёмов и иных объектов,  необходимых в соо</w:t>
            </w:r>
            <w:r w:rsidRPr="008D5B7C">
              <w:rPr>
                <w:rFonts w:ascii="Times New Roman" w:hAnsi="Times New Roman"/>
                <w:bCs/>
              </w:rPr>
              <w:t>т</w:t>
            </w:r>
            <w:r w:rsidRPr="008D5B7C">
              <w:rPr>
                <w:rFonts w:ascii="Times New Roman" w:hAnsi="Times New Roman"/>
                <w:bCs/>
              </w:rPr>
              <w:t>ветствии с противопожарными требованиями</w:t>
            </w:r>
          </w:p>
        </w:tc>
      </w:tr>
      <w:tr w:rsidR="006833B5" w:rsidRPr="008D5B7C" w:rsidTr="006833B5">
        <w:trPr>
          <w:trHeight w:val="349"/>
        </w:trPr>
        <w:tc>
          <w:tcPr>
            <w:tcW w:w="2376" w:type="dxa"/>
            <w:shd w:val="clear" w:color="auto" w:fill="auto"/>
          </w:tcPr>
          <w:p w:rsidR="006833B5" w:rsidRPr="008D5B7C" w:rsidRDefault="006833B5" w:rsidP="006833B5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8D5B7C">
              <w:rPr>
                <w:rFonts w:ascii="Times New Roman" w:hAnsi="Times New Roman"/>
                <w:bCs/>
              </w:rPr>
              <w:t>Размещение инж</w:t>
            </w:r>
            <w:r w:rsidRPr="008D5B7C">
              <w:rPr>
                <w:rFonts w:ascii="Times New Roman" w:hAnsi="Times New Roman"/>
                <w:bCs/>
              </w:rPr>
              <w:t>е</w:t>
            </w:r>
            <w:r w:rsidRPr="008D5B7C">
              <w:rPr>
                <w:rFonts w:ascii="Times New Roman" w:hAnsi="Times New Roman"/>
                <w:bCs/>
              </w:rPr>
              <w:t>нерно-технических объектов, сооруж</w:t>
            </w:r>
            <w:r w:rsidRPr="008D5B7C">
              <w:rPr>
                <w:rFonts w:ascii="Times New Roman" w:hAnsi="Times New Roman"/>
                <w:bCs/>
              </w:rPr>
              <w:t>е</w:t>
            </w:r>
            <w:r w:rsidRPr="008D5B7C">
              <w:rPr>
                <w:rFonts w:ascii="Times New Roman" w:hAnsi="Times New Roman"/>
                <w:bCs/>
              </w:rPr>
              <w:t>ний и коммуникаций</w:t>
            </w:r>
          </w:p>
        </w:tc>
        <w:tc>
          <w:tcPr>
            <w:tcW w:w="7230" w:type="dxa"/>
            <w:shd w:val="clear" w:color="auto" w:fill="auto"/>
          </w:tcPr>
          <w:p w:rsidR="006833B5" w:rsidRPr="008D5B7C" w:rsidRDefault="006833B5" w:rsidP="0033234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</w:rPr>
            </w:pPr>
            <w:r w:rsidRPr="008D5B7C">
              <w:rPr>
                <w:rFonts w:ascii="Times New Roman" w:hAnsi="Times New Roman"/>
                <w:bCs/>
              </w:rPr>
              <w:t>Строительство, реконструкция, эксплуатация инженерно-технических объектов, сооружений и коммуникаций, обеспеч</w:t>
            </w:r>
            <w:r w:rsidRPr="008D5B7C">
              <w:rPr>
                <w:rFonts w:ascii="Times New Roman" w:hAnsi="Times New Roman"/>
                <w:bCs/>
              </w:rPr>
              <w:t>и</w:t>
            </w:r>
            <w:r w:rsidRPr="008D5B7C">
              <w:rPr>
                <w:rFonts w:ascii="Times New Roman" w:hAnsi="Times New Roman"/>
                <w:bCs/>
              </w:rPr>
              <w:t>вающих реализацию видов разрешенного использования недвиж</w:t>
            </w:r>
            <w:r w:rsidRPr="008D5B7C">
              <w:rPr>
                <w:rFonts w:ascii="Times New Roman" w:hAnsi="Times New Roman"/>
                <w:bCs/>
              </w:rPr>
              <w:t>и</w:t>
            </w:r>
            <w:r w:rsidRPr="008D5B7C">
              <w:rPr>
                <w:rFonts w:ascii="Times New Roman" w:hAnsi="Times New Roman"/>
                <w:bCs/>
              </w:rPr>
              <w:t>мого имущества, при условии соответствия техническим регламе</w:t>
            </w:r>
            <w:r w:rsidRPr="008D5B7C">
              <w:rPr>
                <w:rFonts w:ascii="Times New Roman" w:hAnsi="Times New Roman"/>
                <w:bCs/>
              </w:rPr>
              <w:t>н</w:t>
            </w:r>
            <w:r w:rsidRPr="008D5B7C">
              <w:rPr>
                <w:rFonts w:ascii="Times New Roman" w:hAnsi="Times New Roman"/>
                <w:bCs/>
              </w:rPr>
              <w:t>там, строительным, санитарным, экологическим и противопожа</w:t>
            </w:r>
            <w:r w:rsidRPr="008D5B7C">
              <w:rPr>
                <w:rFonts w:ascii="Times New Roman" w:hAnsi="Times New Roman"/>
                <w:bCs/>
              </w:rPr>
              <w:t>р</w:t>
            </w:r>
            <w:r w:rsidRPr="008D5B7C">
              <w:rPr>
                <w:rFonts w:ascii="Times New Roman" w:hAnsi="Times New Roman"/>
                <w:bCs/>
              </w:rPr>
              <w:t>ным нормам и правилам, иным требованиям, предъявляемым зак</w:t>
            </w:r>
            <w:r w:rsidRPr="008D5B7C">
              <w:rPr>
                <w:rFonts w:ascii="Times New Roman" w:hAnsi="Times New Roman"/>
                <w:bCs/>
              </w:rPr>
              <w:t>о</w:t>
            </w:r>
            <w:r w:rsidRPr="008D5B7C">
              <w:rPr>
                <w:rFonts w:ascii="Times New Roman" w:hAnsi="Times New Roman"/>
                <w:bCs/>
              </w:rPr>
              <w:t>нодательством Российской Федерации к указанным объектам</w:t>
            </w:r>
          </w:p>
        </w:tc>
      </w:tr>
    </w:tbl>
    <w:p w:rsidR="006833B5" w:rsidRPr="008D5B7C" w:rsidRDefault="006833B5" w:rsidP="006833B5">
      <w:pPr>
        <w:rPr>
          <w:rFonts w:ascii="Times New Roman" w:hAnsi="Times New Roman"/>
          <w:sz w:val="28"/>
          <w:szCs w:val="28"/>
        </w:rPr>
      </w:pPr>
    </w:p>
    <w:p w:rsidR="00025E07" w:rsidRPr="008D5B7C" w:rsidRDefault="00222B40" w:rsidP="00A4668C">
      <w:pPr>
        <w:rPr>
          <w:rFonts w:ascii="Times New Roman" w:hAnsi="Times New Roman"/>
          <w:sz w:val="28"/>
          <w:szCs w:val="28"/>
        </w:rPr>
      </w:pPr>
      <w:r w:rsidRPr="008D5B7C">
        <w:rPr>
          <w:rFonts w:ascii="Times New Roman" w:hAnsi="Times New Roman"/>
          <w:sz w:val="28"/>
          <w:szCs w:val="28"/>
        </w:rPr>
        <w:br w:type="page"/>
      </w:r>
    </w:p>
    <w:p w:rsidR="00025E07" w:rsidRPr="008D5B7C" w:rsidRDefault="00025E07" w:rsidP="00025E07">
      <w:pPr>
        <w:pStyle w:val="-1"/>
        <w:numPr>
          <w:ilvl w:val="1"/>
          <w:numId w:val="3"/>
        </w:numPr>
        <w:tabs>
          <w:tab w:val="left" w:pos="1701"/>
        </w:tabs>
        <w:spacing w:before="360" w:after="240"/>
        <w:contextualSpacing w:val="0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8D5B7C">
        <w:rPr>
          <w:rFonts w:ascii="Times New Roman" w:hAnsi="Times New Roman"/>
          <w:b/>
          <w:sz w:val="28"/>
          <w:szCs w:val="28"/>
        </w:rPr>
        <w:t>Предельные размеры земельных участков и предельные параметры разрешенного строител</w:t>
      </w:r>
      <w:r w:rsidRPr="008D5B7C">
        <w:rPr>
          <w:rFonts w:ascii="Times New Roman" w:hAnsi="Times New Roman"/>
          <w:b/>
          <w:sz w:val="28"/>
          <w:szCs w:val="28"/>
        </w:rPr>
        <w:t>ь</w:t>
      </w:r>
      <w:r w:rsidRPr="008D5B7C">
        <w:rPr>
          <w:rFonts w:ascii="Times New Roman" w:hAnsi="Times New Roman"/>
          <w:b/>
          <w:sz w:val="28"/>
          <w:szCs w:val="28"/>
        </w:rPr>
        <w:t>ства</w:t>
      </w:r>
      <w:r w:rsidR="00AD56E5" w:rsidRPr="008D5B7C">
        <w:rPr>
          <w:rFonts w:ascii="Times New Roman" w:hAnsi="Times New Roman"/>
          <w:b/>
          <w:sz w:val="28"/>
          <w:szCs w:val="28"/>
        </w:rPr>
        <w:t>, реконструкции объектов кап</w:t>
      </w:r>
      <w:r w:rsidR="00AD56E5" w:rsidRPr="008D5B7C">
        <w:rPr>
          <w:rFonts w:ascii="Times New Roman" w:hAnsi="Times New Roman"/>
          <w:b/>
          <w:sz w:val="28"/>
          <w:szCs w:val="28"/>
        </w:rPr>
        <w:t>и</w:t>
      </w:r>
      <w:r w:rsidR="00AD56E5" w:rsidRPr="008D5B7C">
        <w:rPr>
          <w:rFonts w:ascii="Times New Roman" w:hAnsi="Times New Roman"/>
          <w:b/>
          <w:sz w:val="28"/>
          <w:szCs w:val="28"/>
        </w:rPr>
        <w:t>тального строительства</w:t>
      </w:r>
    </w:p>
    <w:p w:rsidR="00025E07" w:rsidRPr="008D5B7C" w:rsidRDefault="007D5FC4" w:rsidP="007D5FC4">
      <w:pPr>
        <w:pStyle w:val="-1"/>
        <w:spacing w:before="360" w:after="240"/>
        <w:ind w:left="0"/>
        <w:contextualSpacing w:val="0"/>
        <w:jc w:val="both"/>
        <w:outlineLvl w:val="2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Статья 29. </w:t>
      </w:r>
      <w:r w:rsidR="00885994" w:rsidRPr="00885994">
        <w:rPr>
          <w:rFonts w:ascii="Times New Roman" w:hAnsi="Times New Roman"/>
          <w:b/>
          <w:sz w:val="28"/>
          <w:szCs w:val="28"/>
        </w:rPr>
        <w:t>Предельные размеры земельных участков и предельные параметры разрешенного строительства, реконструкции объектов капитального строительства в жилых зонах и общественно-деловых зонах</w:t>
      </w:r>
    </w:p>
    <w:tbl>
      <w:tblPr>
        <w:tblW w:w="1389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51"/>
        <w:gridCol w:w="9922"/>
        <w:gridCol w:w="763"/>
        <w:gridCol w:w="709"/>
        <w:gridCol w:w="698"/>
        <w:gridCol w:w="948"/>
      </w:tblGrid>
      <w:tr w:rsidR="00885994" w:rsidRPr="00885994" w:rsidTr="001363B6">
        <w:tc>
          <w:tcPr>
            <w:tcW w:w="851" w:type="dxa"/>
            <w:shd w:val="clear" w:color="auto" w:fill="auto"/>
          </w:tcPr>
          <w:p w:rsidR="00885994" w:rsidRPr="00885994" w:rsidRDefault="00885994" w:rsidP="001363B6">
            <w:pPr>
              <w:jc w:val="both"/>
              <w:rPr>
                <w:rFonts w:ascii="Times New Roman" w:hAnsi="Times New Roman"/>
                <w:b/>
              </w:rPr>
            </w:pPr>
            <w:r w:rsidRPr="00885994">
              <w:rPr>
                <w:rFonts w:ascii="Times New Roman" w:eastAsia="Times New Roman" w:hAnsi="Times New Roman"/>
                <w:b/>
              </w:rPr>
              <w:t xml:space="preserve">№ </w:t>
            </w:r>
            <w:proofErr w:type="gramStart"/>
            <w:r w:rsidRPr="00885994">
              <w:rPr>
                <w:rFonts w:ascii="Times New Roman" w:eastAsia="Times New Roman" w:hAnsi="Times New Roman"/>
                <w:b/>
              </w:rPr>
              <w:t>п</w:t>
            </w:r>
            <w:proofErr w:type="gramEnd"/>
            <w:r w:rsidRPr="00885994">
              <w:rPr>
                <w:rFonts w:ascii="Times New Roman" w:eastAsia="Times New Roman" w:hAnsi="Times New Roman"/>
                <w:b/>
              </w:rPr>
              <w:t>/п</w:t>
            </w:r>
          </w:p>
        </w:tc>
        <w:tc>
          <w:tcPr>
            <w:tcW w:w="9922" w:type="dxa"/>
            <w:shd w:val="clear" w:color="auto" w:fill="auto"/>
          </w:tcPr>
          <w:p w:rsidR="00885994" w:rsidRPr="00885994" w:rsidRDefault="00885994" w:rsidP="001363B6">
            <w:pPr>
              <w:jc w:val="both"/>
              <w:rPr>
                <w:rFonts w:ascii="Times New Roman" w:hAnsi="Times New Roman"/>
                <w:b/>
              </w:rPr>
            </w:pPr>
            <w:r w:rsidRPr="00885994">
              <w:rPr>
                <w:rFonts w:ascii="Times New Roman" w:eastAsia="Times New Roman" w:hAnsi="Times New Roman"/>
                <w:b/>
              </w:rPr>
              <w:t>Наименование параметра</w:t>
            </w:r>
          </w:p>
        </w:tc>
        <w:tc>
          <w:tcPr>
            <w:tcW w:w="3118" w:type="dxa"/>
            <w:gridSpan w:val="4"/>
            <w:shd w:val="clear" w:color="auto" w:fill="auto"/>
          </w:tcPr>
          <w:p w:rsidR="00885994" w:rsidRPr="00885994" w:rsidRDefault="00885994" w:rsidP="001363B6">
            <w:pPr>
              <w:jc w:val="center"/>
              <w:rPr>
                <w:rFonts w:ascii="Times New Roman" w:hAnsi="Times New Roman"/>
                <w:b/>
              </w:rPr>
            </w:pPr>
            <w:r w:rsidRPr="00885994">
              <w:rPr>
                <w:rFonts w:ascii="Times New Roman" w:eastAsia="Times New Roman" w:hAnsi="Times New Roman"/>
                <w:b/>
              </w:rPr>
              <w:t xml:space="preserve">Значение предельных </w:t>
            </w:r>
            <w:r w:rsidRPr="00885994">
              <w:rPr>
                <w:rFonts w:ascii="Times New Roman" w:hAnsi="Times New Roman"/>
                <w:b/>
              </w:rPr>
              <w:t>размеров земельных уч</w:t>
            </w:r>
            <w:r w:rsidRPr="00885994">
              <w:rPr>
                <w:rFonts w:ascii="Times New Roman" w:hAnsi="Times New Roman"/>
                <w:b/>
              </w:rPr>
              <w:t>а</w:t>
            </w:r>
            <w:r w:rsidRPr="00885994">
              <w:rPr>
                <w:rFonts w:ascii="Times New Roman" w:hAnsi="Times New Roman"/>
                <w:b/>
              </w:rPr>
              <w:t>стков и</w:t>
            </w:r>
            <w:r w:rsidRPr="00885994">
              <w:rPr>
                <w:rFonts w:ascii="Times New Roman" w:eastAsia="Times New Roman" w:hAnsi="Times New Roman"/>
                <w:b/>
              </w:rPr>
              <w:t xml:space="preserve"> предельных п</w:t>
            </w:r>
            <w:r w:rsidRPr="00885994">
              <w:rPr>
                <w:rFonts w:ascii="Times New Roman" w:eastAsia="Times New Roman" w:hAnsi="Times New Roman"/>
                <w:b/>
              </w:rPr>
              <w:t>а</w:t>
            </w:r>
            <w:r w:rsidRPr="00885994">
              <w:rPr>
                <w:rFonts w:ascii="Times New Roman" w:eastAsia="Times New Roman" w:hAnsi="Times New Roman"/>
                <w:b/>
              </w:rPr>
              <w:t>раметров разрешенного строительства, реконс</w:t>
            </w:r>
            <w:r w:rsidRPr="00885994">
              <w:rPr>
                <w:rFonts w:ascii="Times New Roman" w:eastAsia="Times New Roman" w:hAnsi="Times New Roman"/>
                <w:b/>
              </w:rPr>
              <w:t>т</w:t>
            </w:r>
            <w:r w:rsidRPr="00885994">
              <w:rPr>
                <w:rFonts w:ascii="Times New Roman" w:eastAsia="Times New Roman" w:hAnsi="Times New Roman"/>
                <w:b/>
              </w:rPr>
              <w:t>рукции объектов кап</w:t>
            </w:r>
            <w:r w:rsidRPr="00885994">
              <w:rPr>
                <w:rFonts w:ascii="Times New Roman" w:eastAsia="Times New Roman" w:hAnsi="Times New Roman"/>
                <w:b/>
              </w:rPr>
              <w:t>и</w:t>
            </w:r>
            <w:r w:rsidRPr="00885994">
              <w:rPr>
                <w:rFonts w:ascii="Times New Roman" w:eastAsia="Times New Roman" w:hAnsi="Times New Roman"/>
                <w:b/>
              </w:rPr>
              <w:t>тального строительства в территориальных зонах</w:t>
            </w:r>
          </w:p>
        </w:tc>
      </w:tr>
      <w:tr w:rsidR="00885994" w:rsidRPr="00885994" w:rsidTr="001363B6">
        <w:tc>
          <w:tcPr>
            <w:tcW w:w="851" w:type="dxa"/>
            <w:shd w:val="clear" w:color="auto" w:fill="auto"/>
          </w:tcPr>
          <w:p w:rsidR="00885994" w:rsidRPr="00885994" w:rsidRDefault="00885994" w:rsidP="001363B6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9922" w:type="dxa"/>
            <w:shd w:val="clear" w:color="auto" w:fill="auto"/>
          </w:tcPr>
          <w:p w:rsidR="00885994" w:rsidRPr="00885994" w:rsidRDefault="00885994" w:rsidP="001363B6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763" w:type="dxa"/>
            <w:shd w:val="clear" w:color="auto" w:fill="auto"/>
          </w:tcPr>
          <w:p w:rsidR="00885994" w:rsidRPr="00885994" w:rsidRDefault="00885994" w:rsidP="001363B6">
            <w:pPr>
              <w:jc w:val="center"/>
              <w:rPr>
                <w:rFonts w:ascii="Times New Roman" w:hAnsi="Times New Roman"/>
                <w:b/>
              </w:rPr>
            </w:pPr>
            <w:r w:rsidRPr="00885994">
              <w:rPr>
                <w:rFonts w:ascii="Times New Roman" w:hAnsi="Times New Roman"/>
                <w:b/>
              </w:rPr>
              <w:t>Ж</w:t>
            </w:r>
            <w:proofErr w:type="gramStart"/>
            <w:r w:rsidRPr="00885994">
              <w:rPr>
                <w:rFonts w:ascii="Times New Roman" w:hAnsi="Times New Roman"/>
                <w:b/>
              </w:rPr>
              <w:t>1</w:t>
            </w:r>
            <w:proofErr w:type="gramEnd"/>
          </w:p>
        </w:tc>
        <w:tc>
          <w:tcPr>
            <w:tcW w:w="709" w:type="dxa"/>
            <w:shd w:val="clear" w:color="auto" w:fill="auto"/>
          </w:tcPr>
          <w:p w:rsidR="00885994" w:rsidRPr="00885994" w:rsidRDefault="00885994" w:rsidP="001363B6">
            <w:pPr>
              <w:jc w:val="center"/>
              <w:rPr>
                <w:rFonts w:ascii="Times New Roman" w:hAnsi="Times New Roman"/>
                <w:b/>
              </w:rPr>
            </w:pPr>
            <w:r w:rsidRPr="00885994">
              <w:rPr>
                <w:rFonts w:ascii="Times New Roman" w:hAnsi="Times New Roman"/>
                <w:b/>
              </w:rPr>
              <w:t>Ж5</w:t>
            </w:r>
          </w:p>
        </w:tc>
        <w:tc>
          <w:tcPr>
            <w:tcW w:w="698" w:type="dxa"/>
            <w:shd w:val="clear" w:color="auto" w:fill="auto"/>
          </w:tcPr>
          <w:p w:rsidR="00885994" w:rsidRPr="00885994" w:rsidRDefault="00885994" w:rsidP="001363B6">
            <w:pPr>
              <w:jc w:val="center"/>
              <w:rPr>
                <w:rFonts w:ascii="Times New Roman" w:hAnsi="Times New Roman"/>
                <w:b/>
              </w:rPr>
            </w:pPr>
            <w:r w:rsidRPr="00885994">
              <w:rPr>
                <w:rFonts w:ascii="Times New Roman" w:hAnsi="Times New Roman"/>
                <w:b/>
              </w:rPr>
              <w:t>О</w:t>
            </w:r>
            <w:proofErr w:type="gramStart"/>
            <w:r w:rsidRPr="00885994">
              <w:rPr>
                <w:rFonts w:ascii="Times New Roman" w:hAnsi="Times New Roman"/>
                <w:b/>
              </w:rPr>
              <w:t>1</w:t>
            </w:r>
            <w:proofErr w:type="gramEnd"/>
          </w:p>
        </w:tc>
        <w:tc>
          <w:tcPr>
            <w:tcW w:w="948" w:type="dxa"/>
            <w:shd w:val="clear" w:color="auto" w:fill="auto"/>
          </w:tcPr>
          <w:p w:rsidR="00885994" w:rsidRPr="00885994" w:rsidRDefault="00885994" w:rsidP="001363B6">
            <w:pPr>
              <w:jc w:val="center"/>
              <w:rPr>
                <w:rFonts w:ascii="Times New Roman" w:hAnsi="Times New Roman"/>
                <w:b/>
              </w:rPr>
            </w:pPr>
            <w:r w:rsidRPr="00885994">
              <w:rPr>
                <w:rFonts w:ascii="Times New Roman" w:hAnsi="Times New Roman"/>
                <w:b/>
              </w:rPr>
              <w:t>О</w:t>
            </w:r>
            <w:proofErr w:type="gramStart"/>
            <w:r w:rsidRPr="00885994">
              <w:rPr>
                <w:rFonts w:ascii="Times New Roman" w:hAnsi="Times New Roman"/>
                <w:b/>
              </w:rPr>
              <w:t>2</w:t>
            </w:r>
            <w:proofErr w:type="gramEnd"/>
          </w:p>
        </w:tc>
      </w:tr>
      <w:tr w:rsidR="00885994" w:rsidRPr="00885994" w:rsidTr="001363B6">
        <w:tc>
          <w:tcPr>
            <w:tcW w:w="851" w:type="dxa"/>
            <w:shd w:val="clear" w:color="auto" w:fill="auto"/>
          </w:tcPr>
          <w:p w:rsidR="00885994" w:rsidRPr="00885994" w:rsidRDefault="00885994" w:rsidP="001363B6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3040" w:type="dxa"/>
            <w:gridSpan w:val="5"/>
            <w:shd w:val="clear" w:color="auto" w:fill="D9D9D9"/>
          </w:tcPr>
          <w:p w:rsidR="00885994" w:rsidRPr="00885994" w:rsidRDefault="00885994" w:rsidP="001363B6">
            <w:pPr>
              <w:jc w:val="center"/>
              <w:rPr>
                <w:rFonts w:ascii="Times New Roman" w:hAnsi="Times New Roman"/>
              </w:rPr>
            </w:pPr>
            <w:r w:rsidRPr="00885994">
              <w:rPr>
                <w:rFonts w:ascii="Times New Roman" w:hAnsi="Times New Roman"/>
                <w:color w:val="000000"/>
              </w:rPr>
              <w:t>Предельные (минимальные и (или) максимальные) размеры земельных участков, в том числе их площадь</w:t>
            </w:r>
          </w:p>
        </w:tc>
      </w:tr>
      <w:tr w:rsidR="00885994" w:rsidRPr="00885994" w:rsidTr="001363B6">
        <w:tc>
          <w:tcPr>
            <w:tcW w:w="851" w:type="dxa"/>
            <w:shd w:val="clear" w:color="auto" w:fill="auto"/>
          </w:tcPr>
          <w:p w:rsidR="00885994" w:rsidRPr="00885994" w:rsidRDefault="00885994" w:rsidP="001363B6">
            <w:pPr>
              <w:numPr>
                <w:ilvl w:val="0"/>
                <w:numId w:val="20"/>
              </w:num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9922" w:type="dxa"/>
            <w:shd w:val="clear" w:color="auto" w:fill="auto"/>
          </w:tcPr>
          <w:p w:rsidR="00885994" w:rsidRPr="00885994" w:rsidRDefault="00885994" w:rsidP="001363B6">
            <w:pPr>
              <w:jc w:val="both"/>
              <w:rPr>
                <w:rFonts w:ascii="Times New Roman" w:hAnsi="Times New Roman"/>
              </w:rPr>
            </w:pPr>
            <w:r w:rsidRPr="00885994">
              <w:rPr>
                <w:rFonts w:ascii="Times New Roman" w:eastAsia="MS MinNew Roman" w:hAnsi="Times New Roman"/>
                <w:bCs/>
              </w:rPr>
              <w:t>Минимальная площадь земельного участка для индивидуальной жилой застройки, кв</w:t>
            </w:r>
            <w:proofErr w:type="gramStart"/>
            <w:r w:rsidRPr="00885994">
              <w:rPr>
                <w:rFonts w:ascii="Times New Roman" w:eastAsia="MS MinNew Roman" w:hAnsi="Times New Roman"/>
                <w:bCs/>
              </w:rPr>
              <w:t>.м</w:t>
            </w:r>
            <w:proofErr w:type="gramEnd"/>
          </w:p>
        </w:tc>
        <w:tc>
          <w:tcPr>
            <w:tcW w:w="763" w:type="dxa"/>
            <w:shd w:val="clear" w:color="auto" w:fill="auto"/>
            <w:vAlign w:val="center"/>
          </w:tcPr>
          <w:p w:rsidR="00885994" w:rsidRPr="00885994" w:rsidRDefault="00885994" w:rsidP="001363B6">
            <w:pPr>
              <w:jc w:val="center"/>
              <w:rPr>
                <w:rFonts w:ascii="Times New Roman" w:hAnsi="Times New Roman"/>
              </w:rPr>
            </w:pPr>
            <w:r w:rsidRPr="00885994">
              <w:rPr>
                <w:rFonts w:ascii="Times New Roman" w:hAnsi="Times New Roman"/>
              </w:rPr>
              <w:t>400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85994" w:rsidRPr="00885994" w:rsidRDefault="00885994" w:rsidP="001363B6">
            <w:pPr>
              <w:jc w:val="center"/>
              <w:rPr>
                <w:rFonts w:ascii="Times New Roman" w:hAnsi="Times New Roman"/>
              </w:rPr>
            </w:pPr>
            <w:r w:rsidRPr="00885994">
              <w:rPr>
                <w:rFonts w:ascii="Times New Roman" w:hAnsi="Times New Roman"/>
              </w:rPr>
              <w:t>-</w:t>
            </w:r>
          </w:p>
        </w:tc>
        <w:tc>
          <w:tcPr>
            <w:tcW w:w="698" w:type="dxa"/>
            <w:shd w:val="clear" w:color="auto" w:fill="auto"/>
            <w:vAlign w:val="center"/>
          </w:tcPr>
          <w:p w:rsidR="00885994" w:rsidRPr="00885994" w:rsidRDefault="00885994" w:rsidP="001363B6">
            <w:pPr>
              <w:jc w:val="center"/>
              <w:rPr>
                <w:rFonts w:ascii="Times New Roman" w:hAnsi="Times New Roman"/>
              </w:rPr>
            </w:pPr>
            <w:r w:rsidRPr="00885994">
              <w:rPr>
                <w:rFonts w:ascii="Times New Roman" w:hAnsi="Times New Roman"/>
              </w:rPr>
              <w:t>-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885994" w:rsidRPr="00885994" w:rsidRDefault="00885994" w:rsidP="001363B6">
            <w:pPr>
              <w:jc w:val="center"/>
              <w:rPr>
                <w:rFonts w:ascii="Times New Roman" w:hAnsi="Times New Roman"/>
              </w:rPr>
            </w:pPr>
            <w:r w:rsidRPr="00885994">
              <w:rPr>
                <w:rFonts w:ascii="Times New Roman" w:hAnsi="Times New Roman"/>
              </w:rPr>
              <w:t>-</w:t>
            </w:r>
          </w:p>
        </w:tc>
      </w:tr>
      <w:tr w:rsidR="00885994" w:rsidRPr="00885994" w:rsidTr="001363B6">
        <w:tc>
          <w:tcPr>
            <w:tcW w:w="851" w:type="dxa"/>
            <w:shd w:val="clear" w:color="auto" w:fill="auto"/>
          </w:tcPr>
          <w:p w:rsidR="00885994" w:rsidRPr="00885994" w:rsidRDefault="00885994" w:rsidP="001363B6">
            <w:pPr>
              <w:numPr>
                <w:ilvl w:val="0"/>
                <w:numId w:val="20"/>
              </w:num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9922" w:type="dxa"/>
            <w:shd w:val="clear" w:color="auto" w:fill="auto"/>
          </w:tcPr>
          <w:p w:rsidR="00885994" w:rsidRPr="00885994" w:rsidRDefault="00885994" w:rsidP="001363B6">
            <w:pPr>
              <w:jc w:val="both"/>
              <w:rPr>
                <w:rFonts w:ascii="Times New Roman" w:hAnsi="Times New Roman"/>
              </w:rPr>
            </w:pPr>
            <w:r w:rsidRPr="00885994">
              <w:rPr>
                <w:rFonts w:ascii="Times New Roman" w:eastAsia="MS MinNew Roman" w:hAnsi="Times New Roman"/>
                <w:bCs/>
              </w:rPr>
              <w:t>Максимальная площадь земельного участка для индивидуальной жилой застройки, кв. м</w:t>
            </w:r>
          </w:p>
        </w:tc>
        <w:tc>
          <w:tcPr>
            <w:tcW w:w="763" w:type="dxa"/>
            <w:shd w:val="clear" w:color="auto" w:fill="auto"/>
            <w:vAlign w:val="center"/>
          </w:tcPr>
          <w:p w:rsidR="00885994" w:rsidRPr="00885994" w:rsidRDefault="00885994" w:rsidP="001363B6">
            <w:pPr>
              <w:jc w:val="center"/>
              <w:rPr>
                <w:rFonts w:ascii="Times New Roman" w:hAnsi="Times New Roman"/>
              </w:rPr>
            </w:pPr>
          </w:p>
          <w:p w:rsidR="00885994" w:rsidRPr="00885994" w:rsidRDefault="00885994" w:rsidP="001363B6">
            <w:pPr>
              <w:jc w:val="center"/>
              <w:rPr>
                <w:rFonts w:ascii="Times New Roman" w:hAnsi="Times New Roman"/>
              </w:rPr>
            </w:pPr>
            <w:r w:rsidRPr="00885994">
              <w:rPr>
                <w:rFonts w:ascii="Times New Roman" w:hAnsi="Times New Roman"/>
              </w:rPr>
              <w:t>3000</w:t>
            </w:r>
          </w:p>
          <w:p w:rsidR="00885994" w:rsidRPr="00885994" w:rsidRDefault="00885994" w:rsidP="001363B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885994" w:rsidRPr="00885994" w:rsidRDefault="00885994" w:rsidP="001363B6">
            <w:pPr>
              <w:jc w:val="center"/>
              <w:rPr>
                <w:rFonts w:ascii="Times New Roman" w:hAnsi="Times New Roman"/>
              </w:rPr>
            </w:pPr>
            <w:r w:rsidRPr="00885994">
              <w:rPr>
                <w:rFonts w:ascii="Times New Roman" w:hAnsi="Times New Roman"/>
              </w:rPr>
              <w:t>-</w:t>
            </w:r>
          </w:p>
        </w:tc>
        <w:tc>
          <w:tcPr>
            <w:tcW w:w="698" w:type="dxa"/>
            <w:shd w:val="clear" w:color="auto" w:fill="auto"/>
            <w:vAlign w:val="center"/>
          </w:tcPr>
          <w:p w:rsidR="00885994" w:rsidRPr="00885994" w:rsidRDefault="00885994" w:rsidP="001363B6">
            <w:pPr>
              <w:jc w:val="center"/>
              <w:rPr>
                <w:rFonts w:ascii="Times New Roman" w:hAnsi="Times New Roman"/>
              </w:rPr>
            </w:pPr>
            <w:r w:rsidRPr="00885994">
              <w:rPr>
                <w:rFonts w:ascii="Times New Roman" w:hAnsi="Times New Roman"/>
              </w:rPr>
              <w:t>-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885994" w:rsidRPr="00885994" w:rsidRDefault="00885994" w:rsidP="001363B6">
            <w:pPr>
              <w:jc w:val="center"/>
              <w:rPr>
                <w:rFonts w:ascii="Times New Roman" w:hAnsi="Times New Roman"/>
              </w:rPr>
            </w:pPr>
            <w:r w:rsidRPr="00885994">
              <w:rPr>
                <w:rFonts w:ascii="Times New Roman" w:hAnsi="Times New Roman"/>
              </w:rPr>
              <w:t>-</w:t>
            </w:r>
          </w:p>
        </w:tc>
      </w:tr>
      <w:tr w:rsidR="00885994" w:rsidRPr="00885994" w:rsidTr="001363B6">
        <w:tc>
          <w:tcPr>
            <w:tcW w:w="851" w:type="dxa"/>
            <w:shd w:val="clear" w:color="auto" w:fill="auto"/>
          </w:tcPr>
          <w:p w:rsidR="00885994" w:rsidRPr="00885994" w:rsidRDefault="00885994" w:rsidP="001363B6">
            <w:pPr>
              <w:numPr>
                <w:ilvl w:val="0"/>
                <w:numId w:val="20"/>
              </w:num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9922" w:type="dxa"/>
            <w:shd w:val="clear" w:color="auto" w:fill="auto"/>
          </w:tcPr>
          <w:p w:rsidR="00885994" w:rsidRPr="00885994" w:rsidRDefault="00885994" w:rsidP="001363B6">
            <w:pPr>
              <w:jc w:val="both"/>
              <w:rPr>
                <w:rFonts w:ascii="Times New Roman" w:eastAsia="MS MinNew Roman" w:hAnsi="Times New Roman"/>
                <w:bCs/>
              </w:rPr>
            </w:pPr>
            <w:r w:rsidRPr="00885994">
              <w:rPr>
                <w:rFonts w:ascii="Times New Roman" w:eastAsia="MS MinNew Roman" w:hAnsi="Times New Roman"/>
                <w:bCs/>
              </w:rPr>
              <w:t>Минимальная площадь земельного участка для блокированной жилой застройки, кв</w:t>
            </w:r>
            <w:proofErr w:type="gramStart"/>
            <w:r w:rsidRPr="00885994">
              <w:rPr>
                <w:rFonts w:ascii="Times New Roman" w:eastAsia="MS MinNew Roman" w:hAnsi="Times New Roman"/>
                <w:bCs/>
              </w:rPr>
              <w:t>.м</w:t>
            </w:r>
            <w:proofErr w:type="gramEnd"/>
            <w:r w:rsidRPr="00885994">
              <w:rPr>
                <w:rFonts w:ascii="Times New Roman" w:eastAsia="MS MinNew Roman" w:hAnsi="Times New Roman"/>
                <w:bCs/>
              </w:rPr>
              <w:t xml:space="preserve"> на к</w:t>
            </w:r>
            <w:r w:rsidRPr="00885994">
              <w:rPr>
                <w:rFonts w:ascii="Times New Roman" w:eastAsia="MS MinNew Roman" w:hAnsi="Times New Roman"/>
                <w:bCs/>
              </w:rPr>
              <w:t>а</w:t>
            </w:r>
            <w:r w:rsidRPr="00885994">
              <w:rPr>
                <w:rFonts w:ascii="Times New Roman" w:eastAsia="MS MinNew Roman" w:hAnsi="Times New Roman"/>
                <w:bCs/>
              </w:rPr>
              <w:t>ждый блок</w:t>
            </w:r>
          </w:p>
        </w:tc>
        <w:tc>
          <w:tcPr>
            <w:tcW w:w="763" w:type="dxa"/>
            <w:shd w:val="clear" w:color="auto" w:fill="auto"/>
            <w:vAlign w:val="center"/>
          </w:tcPr>
          <w:p w:rsidR="00885994" w:rsidRPr="00885994" w:rsidRDefault="00885994" w:rsidP="001363B6">
            <w:pPr>
              <w:jc w:val="center"/>
              <w:rPr>
                <w:rFonts w:ascii="Times New Roman" w:hAnsi="Times New Roman"/>
              </w:rPr>
            </w:pPr>
            <w:r w:rsidRPr="00885994">
              <w:rPr>
                <w:rFonts w:ascii="Times New Roman" w:hAnsi="Times New Roman"/>
              </w:rPr>
              <w:t>200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85994" w:rsidRPr="00885994" w:rsidRDefault="00885994" w:rsidP="001363B6">
            <w:pPr>
              <w:jc w:val="center"/>
              <w:rPr>
                <w:rFonts w:ascii="Times New Roman" w:hAnsi="Times New Roman"/>
              </w:rPr>
            </w:pPr>
            <w:r w:rsidRPr="00885994">
              <w:rPr>
                <w:rFonts w:ascii="Times New Roman" w:hAnsi="Times New Roman"/>
              </w:rPr>
              <w:t>-</w:t>
            </w:r>
          </w:p>
        </w:tc>
        <w:tc>
          <w:tcPr>
            <w:tcW w:w="698" w:type="dxa"/>
            <w:shd w:val="clear" w:color="auto" w:fill="auto"/>
            <w:vAlign w:val="center"/>
          </w:tcPr>
          <w:p w:rsidR="00885994" w:rsidRPr="00885994" w:rsidRDefault="00885994" w:rsidP="001363B6">
            <w:pPr>
              <w:jc w:val="center"/>
              <w:rPr>
                <w:rFonts w:ascii="Times New Roman" w:hAnsi="Times New Roman"/>
              </w:rPr>
            </w:pPr>
            <w:r w:rsidRPr="00885994">
              <w:rPr>
                <w:rFonts w:ascii="Times New Roman" w:hAnsi="Times New Roman"/>
              </w:rPr>
              <w:t>-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885994" w:rsidRPr="00885994" w:rsidRDefault="00885994" w:rsidP="001363B6">
            <w:pPr>
              <w:jc w:val="center"/>
              <w:rPr>
                <w:rFonts w:ascii="Times New Roman" w:hAnsi="Times New Roman"/>
              </w:rPr>
            </w:pPr>
            <w:r w:rsidRPr="00885994">
              <w:rPr>
                <w:rFonts w:ascii="Times New Roman" w:hAnsi="Times New Roman"/>
              </w:rPr>
              <w:t>-</w:t>
            </w:r>
          </w:p>
        </w:tc>
      </w:tr>
      <w:tr w:rsidR="00885994" w:rsidRPr="00885994" w:rsidTr="001363B6">
        <w:tc>
          <w:tcPr>
            <w:tcW w:w="851" w:type="dxa"/>
            <w:shd w:val="clear" w:color="auto" w:fill="auto"/>
          </w:tcPr>
          <w:p w:rsidR="00885994" w:rsidRPr="00885994" w:rsidRDefault="00885994" w:rsidP="001363B6">
            <w:pPr>
              <w:numPr>
                <w:ilvl w:val="0"/>
                <w:numId w:val="20"/>
              </w:num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9922" w:type="dxa"/>
            <w:shd w:val="clear" w:color="auto" w:fill="auto"/>
          </w:tcPr>
          <w:p w:rsidR="00885994" w:rsidRPr="00885994" w:rsidRDefault="00885994" w:rsidP="001363B6">
            <w:pPr>
              <w:jc w:val="both"/>
              <w:rPr>
                <w:rFonts w:ascii="Times New Roman" w:eastAsia="MS MinNew Roman" w:hAnsi="Times New Roman"/>
                <w:bCs/>
              </w:rPr>
            </w:pPr>
            <w:r w:rsidRPr="00885994">
              <w:rPr>
                <w:rFonts w:ascii="Times New Roman" w:eastAsia="MS MinNew Roman" w:hAnsi="Times New Roman"/>
                <w:bCs/>
              </w:rPr>
              <w:t>Максимальная площадь земельного участка для блокированной жилой застройки, кв</w:t>
            </w:r>
            <w:proofErr w:type="gramStart"/>
            <w:r w:rsidRPr="00885994">
              <w:rPr>
                <w:rFonts w:ascii="Times New Roman" w:eastAsia="MS MinNew Roman" w:hAnsi="Times New Roman"/>
                <w:bCs/>
              </w:rPr>
              <w:t>.м</w:t>
            </w:r>
            <w:proofErr w:type="gramEnd"/>
            <w:r w:rsidRPr="00885994">
              <w:rPr>
                <w:rFonts w:ascii="Times New Roman" w:eastAsia="MS MinNew Roman" w:hAnsi="Times New Roman"/>
                <w:bCs/>
              </w:rPr>
              <w:t xml:space="preserve"> на к</w:t>
            </w:r>
            <w:r w:rsidRPr="00885994">
              <w:rPr>
                <w:rFonts w:ascii="Times New Roman" w:eastAsia="MS MinNew Roman" w:hAnsi="Times New Roman"/>
                <w:bCs/>
              </w:rPr>
              <w:t>а</w:t>
            </w:r>
            <w:r w:rsidRPr="00885994">
              <w:rPr>
                <w:rFonts w:ascii="Times New Roman" w:eastAsia="MS MinNew Roman" w:hAnsi="Times New Roman"/>
                <w:bCs/>
              </w:rPr>
              <w:t>ждый  блок</w:t>
            </w:r>
          </w:p>
        </w:tc>
        <w:tc>
          <w:tcPr>
            <w:tcW w:w="763" w:type="dxa"/>
            <w:shd w:val="clear" w:color="auto" w:fill="auto"/>
            <w:vAlign w:val="center"/>
          </w:tcPr>
          <w:p w:rsidR="00885994" w:rsidRPr="00885994" w:rsidRDefault="00885994" w:rsidP="001363B6">
            <w:pPr>
              <w:jc w:val="center"/>
              <w:rPr>
                <w:rFonts w:ascii="Times New Roman" w:hAnsi="Times New Roman"/>
              </w:rPr>
            </w:pPr>
            <w:r w:rsidRPr="00885994">
              <w:rPr>
                <w:rFonts w:ascii="Times New Roman" w:hAnsi="Times New Roman"/>
              </w:rPr>
              <w:t>1500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85994" w:rsidRPr="00885994" w:rsidRDefault="00885994" w:rsidP="001363B6">
            <w:pPr>
              <w:jc w:val="center"/>
              <w:rPr>
                <w:rFonts w:ascii="Times New Roman" w:hAnsi="Times New Roman"/>
              </w:rPr>
            </w:pPr>
            <w:r w:rsidRPr="00885994">
              <w:rPr>
                <w:rFonts w:ascii="Times New Roman" w:hAnsi="Times New Roman"/>
              </w:rPr>
              <w:t>-</w:t>
            </w:r>
          </w:p>
        </w:tc>
        <w:tc>
          <w:tcPr>
            <w:tcW w:w="698" w:type="dxa"/>
            <w:shd w:val="clear" w:color="auto" w:fill="auto"/>
            <w:vAlign w:val="center"/>
          </w:tcPr>
          <w:p w:rsidR="00885994" w:rsidRPr="00885994" w:rsidRDefault="00885994" w:rsidP="001363B6">
            <w:pPr>
              <w:jc w:val="center"/>
              <w:rPr>
                <w:rFonts w:ascii="Times New Roman" w:hAnsi="Times New Roman"/>
              </w:rPr>
            </w:pPr>
            <w:r w:rsidRPr="00885994">
              <w:rPr>
                <w:rFonts w:ascii="Times New Roman" w:hAnsi="Times New Roman"/>
              </w:rPr>
              <w:t>-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885994" w:rsidRPr="00885994" w:rsidRDefault="00885994" w:rsidP="001363B6">
            <w:pPr>
              <w:jc w:val="center"/>
              <w:rPr>
                <w:rFonts w:ascii="Times New Roman" w:hAnsi="Times New Roman"/>
              </w:rPr>
            </w:pPr>
            <w:r w:rsidRPr="00885994">
              <w:rPr>
                <w:rFonts w:ascii="Times New Roman" w:hAnsi="Times New Roman"/>
              </w:rPr>
              <w:t>-</w:t>
            </w:r>
          </w:p>
        </w:tc>
      </w:tr>
      <w:tr w:rsidR="00885994" w:rsidRPr="00885994" w:rsidTr="001363B6">
        <w:tc>
          <w:tcPr>
            <w:tcW w:w="851" w:type="dxa"/>
            <w:shd w:val="clear" w:color="auto" w:fill="auto"/>
          </w:tcPr>
          <w:p w:rsidR="00885994" w:rsidRPr="00885994" w:rsidRDefault="00885994" w:rsidP="001363B6">
            <w:pPr>
              <w:numPr>
                <w:ilvl w:val="0"/>
                <w:numId w:val="20"/>
              </w:num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9922" w:type="dxa"/>
            <w:shd w:val="clear" w:color="auto" w:fill="auto"/>
          </w:tcPr>
          <w:p w:rsidR="00885994" w:rsidRPr="00885994" w:rsidRDefault="00885994" w:rsidP="001363B6">
            <w:pPr>
              <w:jc w:val="both"/>
              <w:rPr>
                <w:rFonts w:ascii="Times New Roman" w:eastAsia="MS MinNew Roman" w:hAnsi="Times New Roman"/>
                <w:bCs/>
              </w:rPr>
            </w:pPr>
            <w:r w:rsidRPr="00885994">
              <w:rPr>
                <w:rFonts w:ascii="Times New Roman" w:eastAsia="MS MinNew Roman" w:hAnsi="Times New Roman"/>
                <w:bCs/>
              </w:rPr>
              <w:t>Минимальная площадь земельного участка для ведения личного подсобного хозяйства, кв.м.</w:t>
            </w:r>
          </w:p>
        </w:tc>
        <w:tc>
          <w:tcPr>
            <w:tcW w:w="763" w:type="dxa"/>
            <w:shd w:val="clear" w:color="auto" w:fill="auto"/>
            <w:vAlign w:val="center"/>
          </w:tcPr>
          <w:p w:rsidR="00885994" w:rsidRPr="00885994" w:rsidRDefault="00885994" w:rsidP="001363B6">
            <w:pPr>
              <w:jc w:val="center"/>
              <w:rPr>
                <w:rFonts w:ascii="Times New Roman" w:hAnsi="Times New Roman"/>
              </w:rPr>
            </w:pPr>
            <w:r w:rsidRPr="00885994">
              <w:rPr>
                <w:rFonts w:ascii="Times New Roman" w:hAnsi="Times New Roman"/>
              </w:rPr>
              <w:t>300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85994" w:rsidRPr="00885994" w:rsidRDefault="00885994" w:rsidP="001363B6">
            <w:pPr>
              <w:jc w:val="center"/>
              <w:rPr>
                <w:rFonts w:ascii="Times New Roman" w:hAnsi="Times New Roman"/>
              </w:rPr>
            </w:pPr>
            <w:r w:rsidRPr="00885994">
              <w:rPr>
                <w:rFonts w:ascii="Times New Roman" w:hAnsi="Times New Roman"/>
              </w:rPr>
              <w:t>-</w:t>
            </w:r>
          </w:p>
        </w:tc>
        <w:tc>
          <w:tcPr>
            <w:tcW w:w="698" w:type="dxa"/>
            <w:shd w:val="clear" w:color="auto" w:fill="auto"/>
            <w:vAlign w:val="center"/>
          </w:tcPr>
          <w:p w:rsidR="00885994" w:rsidRPr="00885994" w:rsidRDefault="00885994" w:rsidP="001363B6">
            <w:pPr>
              <w:jc w:val="center"/>
              <w:rPr>
                <w:rFonts w:ascii="Times New Roman" w:hAnsi="Times New Roman"/>
              </w:rPr>
            </w:pPr>
            <w:r w:rsidRPr="00885994">
              <w:rPr>
                <w:rFonts w:ascii="Times New Roman" w:hAnsi="Times New Roman"/>
              </w:rPr>
              <w:t>-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885994" w:rsidRPr="00885994" w:rsidRDefault="00885994" w:rsidP="001363B6">
            <w:pPr>
              <w:jc w:val="center"/>
              <w:rPr>
                <w:rFonts w:ascii="Times New Roman" w:hAnsi="Times New Roman"/>
              </w:rPr>
            </w:pPr>
            <w:r w:rsidRPr="00885994">
              <w:rPr>
                <w:rFonts w:ascii="Times New Roman" w:hAnsi="Times New Roman"/>
              </w:rPr>
              <w:t>-</w:t>
            </w:r>
          </w:p>
        </w:tc>
      </w:tr>
      <w:tr w:rsidR="00885994" w:rsidRPr="00885994" w:rsidTr="001363B6">
        <w:trPr>
          <w:trHeight w:val="1050"/>
        </w:trPr>
        <w:tc>
          <w:tcPr>
            <w:tcW w:w="851" w:type="dxa"/>
            <w:shd w:val="clear" w:color="auto" w:fill="auto"/>
          </w:tcPr>
          <w:p w:rsidR="00885994" w:rsidRPr="00885994" w:rsidRDefault="00885994" w:rsidP="001363B6">
            <w:pPr>
              <w:numPr>
                <w:ilvl w:val="0"/>
                <w:numId w:val="20"/>
              </w:num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9922" w:type="dxa"/>
            <w:shd w:val="clear" w:color="auto" w:fill="auto"/>
          </w:tcPr>
          <w:p w:rsidR="00885994" w:rsidRPr="00885994" w:rsidRDefault="00885994" w:rsidP="001363B6">
            <w:pPr>
              <w:jc w:val="both"/>
              <w:rPr>
                <w:rFonts w:ascii="Times New Roman" w:eastAsia="MS MinNew Roman" w:hAnsi="Times New Roman"/>
                <w:bCs/>
              </w:rPr>
            </w:pPr>
            <w:r w:rsidRPr="00885994">
              <w:rPr>
                <w:rFonts w:ascii="Times New Roman" w:eastAsia="MS MinNew Roman" w:hAnsi="Times New Roman"/>
                <w:bCs/>
              </w:rPr>
              <w:t>Максимальная площадь земельного участка для ведения личного подсобного хозяйства, кв.м.</w:t>
            </w:r>
          </w:p>
          <w:p w:rsidR="00885994" w:rsidRPr="00885994" w:rsidRDefault="00885994" w:rsidP="001363B6">
            <w:pPr>
              <w:jc w:val="both"/>
              <w:rPr>
                <w:rFonts w:ascii="Times New Roman" w:eastAsia="MS MinNew Roman" w:hAnsi="Times New Roman"/>
                <w:bCs/>
              </w:rPr>
            </w:pPr>
          </w:p>
        </w:tc>
        <w:tc>
          <w:tcPr>
            <w:tcW w:w="763" w:type="dxa"/>
            <w:shd w:val="clear" w:color="auto" w:fill="auto"/>
            <w:vAlign w:val="center"/>
          </w:tcPr>
          <w:p w:rsidR="00885994" w:rsidRPr="00885994" w:rsidRDefault="00885994" w:rsidP="001363B6">
            <w:pPr>
              <w:jc w:val="center"/>
              <w:rPr>
                <w:rFonts w:ascii="Times New Roman" w:hAnsi="Times New Roman"/>
              </w:rPr>
            </w:pPr>
            <w:r w:rsidRPr="00885994">
              <w:rPr>
                <w:rFonts w:ascii="Times New Roman" w:hAnsi="Times New Roman"/>
              </w:rPr>
              <w:t>5000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85994" w:rsidRPr="00885994" w:rsidRDefault="00885994" w:rsidP="001363B6">
            <w:pPr>
              <w:jc w:val="center"/>
              <w:rPr>
                <w:rFonts w:ascii="Times New Roman" w:hAnsi="Times New Roman"/>
              </w:rPr>
            </w:pPr>
            <w:r w:rsidRPr="00885994">
              <w:rPr>
                <w:rFonts w:ascii="Times New Roman" w:hAnsi="Times New Roman"/>
              </w:rPr>
              <w:t>-</w:t>
            </w:r>
          </w:p>
        </w:tc>
        <w:tc>
          <w:tcPr>
            <w:tcW w:w="698" w:type="dxa"/>
            <w:shd w:val="clear" w:color="auto" w:fill="auto"/>
            <w:vAlign w:val="center"/>
          </w:tcPr>
          <w:p w:rsidR="00885994" w:rsidRPr="00885994" w:rsidRDefault="00885994" w:rsidP="001363B6">
            <w:pPr>
              <w:jc w:val="center"/>
              <w:rPr>
                <w:rFonts w:ascii="Times New Roman" w:hAnsi="Times New Roman"/>
              </w:rPr>
            </w:pPr>
            <w:r w:rsidRPr="00885994">
              <w:rPr>
                <w:rFonts w:ascii="Times New Roman" w:hAnsi="Times New Roman"/>
              </w:rPr>
              <w:t>-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885994" w:rsidRPr="00885994" w:rsidRDefault="00885994" w:rsidP="001363B6">
            <w:pPr>
              <w:jc w:val="center"/>
              <w:rPr>
                <w:rFonts w:ascii="Times New Roman" w:hAnsi="Times New Roman"/>
              </w:rPr>
            </w:pPr>
            <w:r w:rsidRPr="00885994">
              <w:rPr>
                <w:rFonts w:ascii="Times New Roman" w:hAnsi="Times New Roman"/>
              </w:rPr>
              <w:t>-</w:t>
            </w:r>
          </w:p>
        </w:tc>
      </w:tr>
      <w:tr w:rsidR="00885994" w:rsidRPr="00885994" w:rsidTr="001363B6">
        <w:tc>
          <w:tcPr>
            <w:tcW w:w="851" w:type="dxa"/>
            <w:shd w:val="clear" w:color="auto" w:fill="auto"/>
          </w:tcPr>
          <w:p w:rsidR="00885994" w:rsidRPr="00885994" w:rsidRDefault="00885994" w:rsidP="001363B6">
            <w:pPr>
              <w:numPr>
                <w:ilvl w:val="0"/>
                <w:numId w:val="20"/>
              </w:num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9922" w:type="dxa"/>
            <w:shd w:val="clear" w:color="auto" w:fill="auto"/>
          </w:tcPr>
          <w:p w:rsidR="00885994" w:rsidRPr="00885994" w:rsidRDefault="00885994" w:rsidP="001363B6">
            <w:pPr>
              <w:jc w:val="both"/>
              <w:rPr>
                <w:rFonts w:ascii="Times New Roman" w:eastAsia="MS MinNew Roman" w:hAnsi="Times New Roman"/>
                <w:bCs/>
              </w:rPr>
            </w:pPr>
            <w:r w:rsidRPr="00885994">
              <w:rPr>
                <w:rFonts w:ascii="Times New Roman" w:eastAsia="MS MinNew Roman" w:hAnsi="Times New Roman"/>
                <w:bCs/>
              </w:rPr>
              <w:t xml:space="preserve">Минимальная площадь земельного участка для многоквартирной жилой застройки до трех </w:t>
            </w:r>
            <w:r w:rsidRPr="00885994">
              <w:rPr>
                <w:rFonts w:ascii="Times New Roman" w:eastAsia="MS MinNew Roman" w:hAnsi="Times New Roman"/>
                <w:bCs/>
              </w:rPr>
              <w:lastRenderedPageBreak/>
              <w:t>этажей, кв</w:t>
            </w:r>
            <w:proofErr w:type="gramStart"/>
            <w:r w:rsidRPr="00885994">
              <w:rPr>
                <w:rFonts w:ascii="Times New Roman" w:eastAsia="MS MinNew Roman" w:hAnsi="Times New Roman"/>
                <w:bCs/>
              </w:rPr>
              <w:t>.м</w:t>
            </w:r>
            <w:proofErr w:type="gramEnd"/>
          </w:p>
        </w:tc>
        <w:tc>
          <w:tcPr>
            <w:tcW w:w="763" w:type="dxa"/>
            <w:shd w:val="clear" w:color="auto" w:fill="auto"/>
            <w:vAlign w:val="center"/>
          </w:tcPr>
          <w:p w:rsidR="00885994" w:rsidRPr="00885994" w:rsidRDefault="00885994" w:rsidP="001363B6">
            <w:pPr>
              <w:jc w:val="center"/>
              <w:rPr>
                <w:rFonts w:ascii="Times New Roman" w:hAnsi="Times New Roman"/>
              </w:rPr>
            </w:pPr>
            <w:r w:rsidRPr="00885994">
              <w:rPr>
                <w:rFonts w:ascii="Times New Roman" w:hAnsi="Times New Roman"/>
              </w:rPr>
              <w:lastRenderedPageBreak/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85994" w:rsidRPr="00885994" w:rsidRDefault="00885994" w:rsidP="001363B6">
            <w:pPr>
              <w:jc w:val="center"/>
              <w:rPr>
                <w:rFonts w:ascii="Times New Roman" w:hAnsi="Times New Roman"/>
              </w:rPr>
            </w:pPr>
            <w:r w:rsidRPr="00885994">
              <w:rPr>
                <w:rFonts w:ascii="Times New Roman" w:hAnsi="Times New Roman"/>
              </w:rPr>
              <w:t>-</w:t>
            </w:r>
          </w:p>
        </w:tc>
        <w:tc>
          <w:tcPr>
            <w:tcW w:w="698" w:type="dxa"/>
            <w:shd w:val="clear" w:color="auto" w:fill="auto"/>
            <w:vAlign w:val="center"/>
          </w:tcPr>
          <w:p w:rsidR="00885994" w:rsidRPr="00885994" w:rsidRDefault="00885994" w:rsidP="001363B6">
            <w:pPr>
              <w:jc w:val="center"/>
              <w:rPr>
                <w:rFonts w:ascii="Times New Roman" w:hAnsi="Times New Roman"/>
              </w:rPr>
            </w:pPr>
            <w:r w:rsidRPr="00885994">
              <w:rPr>
                <w:rFonts w:ascii="Times New Roman" w:hAnsi="Times New Roman"/>
              </w:rPr>
              <w:t>-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885994" w:rsidRPr="00885994" w:rsidRDefault="00885994" w:rsidP="001363B6">
            <w:pPr>
              <w:jc w:val="center"/>
              <w:rPr>
                <w:rFonts w:ascii="Times New Roman" w:hAnsi="Times New Roman"/>
              </w:rPr>
            </w:pPr>
            <w:r w:rsidRPr="00885994">
              <w:rPr>
                <w:rFonts w:ascii="Times New Roman" w:hAnsi="Times New Roman"/>
              </w:rPr>
              <w:t>-</w:t>
            </w:r>
          </w:p>
        </w:tc>
      </w:tr>
      <w:tr w:rsidR="00885994" w:rsidRPr="00885994" w:rsidTr="001363B6">
        <w:tc>
          <w:tcPr>
            <w:tcW w:w="851" w:type="dxa"/>
            <w:shd w:val="clear" w:color="auto" w:fill="auto"/>
          </w:tcPr>
          <w:p w:rsidR="00885994" w:rsidRPr="00885994" w:rsidRDefault="00885994" w:rsidP="001363B6">
            <w:pPr>
              <w:numPr>
                <w:ilvl w:val="0"/>
                <w:numId w:val="20"/>
              </w:num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9922" w:type="dxa"/>
            <w:shd w:val="clear" w:color="auto" w:fill="auto"/>
          </w:tcPr>
          <w:p w:rsidR="00885994" w:rsidRPr="00885994" w:rsidRDefault="00885994" w:rsidP="001363B6">
            <w:pPr>
              <w:jc w:val="both"/>
              <w:rPr>
                <w:rFonts w:ascii="Times New Roman" w:eastAsia="MS MinNew Roman" w:hAnsi="Times New Roman"/>
                <w:bCs/>
              </w:rPr>
            </w:pPr>
            <w:r w:rsidRPr="00885994">
              <w:rPr>
                <w:rFonts w:ascii="Times New Roman" w:eastAsia="MS MinNew Roman" w:hAnsi="Times New Roman"/>
                <w:bCs/>
              </w:rPr>
              <w:t>Минимальная площадь земельного участка для многоквартирной жилой застройки свыше трех этажей, кв</w:t>
            </w:r>
            <w:proofErr w:type="gramStart"/>
            <w:r w:rsidRPr="00885994">
              <w:rPr>
                <w:rFonts w:ascii="Times New Roman" w:eastAsia="MS MinNew Roman" w:hAnsi="Times New Roman"/>
                <w:bCs/>
              </w:rPr>
              <w:t>.м</w:t>
            </w:r>
            <w:proofErr w:type="gramEnd"/>
          </w:p>
        </w:tc>
        <w:tc>
          <w:tcPr>
            <w:tcW w:w="763" w:type="dxa"/>
            <w:shd w:val="clear" w:color="auto" w:fill="auto"/>
            <w:vAlign w:val="center"/>
          </w:tcPr>
          <w:p w:rsidR="00885994" w:rsidRPr="00885994" w:rsidRDefault="00885994" w:rsidP="001363B6">
            <w:pPr>
              <w:jc w:val="center"/>
              <w:rPr>
                <w:rFonts w:ascii="Times New Roman" w:hAnsi="Times New Roman"/>
              </w:rPr>
            </w:pPr>
            <w:r w:rsidRPr="00885994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85994" w:rsidRPr="00885994" w:rsidRDefault="00885994" w:rsidP="001363B6">
            <w:pPr>
              <w:jc w:val="center"/>
              <w:rPr>
                <w:rFonts w:ascii="Times New Roman" w:hAnsi="Times New Roman"/>
              </w:rPr>
            </w:pPr>
            <w:r w:rsidRPr="00885994">
              <w:rPr>
                <w:rFonts w:ascii="Times New Roman" w:hAnsi="Times New Roman"/>
              </w:rPr>
              <w:t>-</w:t>
            </w:r>
          </w:p>
        </w:tc>
        <w:tc>
          <w:tcPr>
            <w:tcW w:w="698" w:type="dxa"/>
            <w:shd w:val="clear" w:color="auto" w:fill="auto"/>
            <w:vAlign w:val="center"/>
          </w:tcPr>
          <w:p w:rsidR="00885994" w:rsidRPr="00885994" w:rsidRDefault="00885994" w:rsidP="001363B6">
            <w:pPr>
              <w:jc w:val="center"/>
              <w:rPr>
                <w:rFonts w:ascii="Times New Roman" w:hAnsi="Times New Roman"/>
              </w:rPr>
            </w:pPr>
            <w:r w:rsidRPr="00885994">
              <w:rPr>
                <w:rFonts w:ascii="Times New Roman" w:hAnsi="Times New Roman"/>
              </w:rPr>
              <w:t>-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885994" w:rsidRPr="00885994" w:rsidRDefault="00885994" w:rsidP="001363B6">
            <w:pPr>
              <w:jc w:val="center"/>
              <w:rPr>
                <w:rFonts w:ascii="Times New Roman" w:hAnsi="Times New Roman"/>
              </w:rPr>
            </w:pPr>
            <w:r w:rsidRPr="00885994">
              <w:rPr>
                <w:rFonts w:ascii="Times New Roman" w:hAnsi="Times New Roman"/>
              </w:rPr>
              <w:t>-</w:t>
            </w:r>
          </w:p>
        </w:tc>
      </w:tr>
      <w:tr w:rsidR="00885994" w:rsidRPr="00885994" w:rsidTr="001363B6">
        <w:tc>
          <w:tcPr>
            <w:tcW w:w="851" w:type="dxa"/>
            <w:shd w:val="clear" w:color="auto" w:fill="auto"/>
          </w:tcPr>
          <w:p w:rsidR="00885994" w:rsidRPr="00885994" w:rsidRDefault="00885994" w:rsidP="001363B6">
            <w:pPr>
              <w:numPr>
                <w:ilvl w:val="0"/>
                <w:numId w:val="20"/>
              </w:num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9922" w:type="dxa"/>
            <w:shd w:val="clear" w:color="auto" w:fill="auto"/>
          </w:tcPr>
          <w:p w:rsidR="00885994" w:rsidRPr="00885994" w:rsidRDefault="00885994" w:rsidP="001363B6">
            <w:pPr>
              <w:jc w:val="both"/>
              <w:rPr>
                <w:rFonts w:ascii="Times New Roman" w:eastAsia="MS MinNew Roman" w:hAnsi="Times New Roman"/>
                <w:bCs/>
              </w:rPr>
            </w:pPr>
            <w:r w:rsidRPr="00885994">
              <w:rPr>
                <w:rFonts w:ascii="Times New Roman" w:eastAsia="Times New Roman" w:hAnsi="Times New Roman"/>
              </w:rPr>
              <w:t xml:space="preserve">Минимальная площадь земельного участка для размещения дошкольных образовательных учреждений и объектов начального общего и среднего (полного) общего образования, </w:t>
            </w:r>
            <w:proofErr w:type="gramStart"/>
            <w:r w:rsidRPr="00885994">
              <w:rPr>
                <w:rFonts w:ascii="Times New Roman" w:eastAsia="Times New Roman" w:hAnsi="Times New Roman"/>
              </w:rPr>
              <w:t>м</w:t>
            </w:r>
            <w:proofErr w:type="gramEnd"/>
          </w:p>
        </w:tc>
        <w:tc>
          <w:tcPr>
            <w:tcW w:w="763" w:type="dxa"/>
            <w:shd w:val="clear" w:color="auto" w:fill="auto"/>
            <w:vAlign w:val="center"/>
          </w:tcPr>
          <w:p w:rsidR="00885994" w:rsidRPr="00885994" w:rsidRDefault="00885994" w:rsidP="001363B6">
            <w:pPr>
              <w:jc w:val="center"/>
              <w:rPr>
                <w:rFonts w:ascii="Times New Roman" w:hAnsi="Times New Roman"/>
              </w:rPr>
            </w:pPr>
            <w:r w:rsidRPr="00885994">
              <w:rPr>
                <w:rFonts w:ascii="Times New Roman" w:eastAsia="Times New Roman" w:hAnsi="Times New Roman"/>
              </w:rPr>
              <w:t>4000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85994" w:rsidRPr="00885994" w:rsidRDefault="00885994" w:rsidP="001363B6">
            <w:pPr>
              <w:jc w:val="center"/>
              <w:rPr>
                <w:rFonts w:ascii="Times New Roman" w:hAnsi="Times New Roman"/>
              </w:rPr>
            </w:pPr>
            <w:r w:rsidRPr="00885994">
              <w:rPr>
                <w:rFonts w:ascii="Times New Roman" w:eastAsia="Times New Roman" w:hAnsi="Times New Roman"/>
              </w:rPr>
              <w:t>4000</w:t>
            </w:r>
          </w:p>
        </w:tc>
        <w:tc>
          <w:tcPr>
            <w:tcW w:w="698" w:type="dxa"/>
            <w:shd w:val="clear" w:color="auto" w:fill="auto"/>
            <w:vAlign w:val="center"/>
          </w:tcPr>
          <w:p w:rsidR="00885994" w:rsidRPr="00885994" w:rsidRDefault="00885994" w:rsidP="001363B6">
            <w:pPr>
              <w:jc w:val="center"/>
              <w:rPr>
                <w:rFonts w:ascii="Times New Roman" w:hAnsi="Times New Roman"/>
              </w:rPr>
            </w:pPr>
            <w:r w:rsidRPr="00885994">
              <w:rPr>
                <w:rFonts w:ascii="Times New Roman" w:hAnsi="Times New Roman"/>
              </w:rPr>
              <w:t>-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885994" w:rsidRPr="00885994" w:rsidRDefault="00885994" w:rsidP="001363B6">
            <w:pPr>
              <w:jc w:val="center"/>
              <w:rPr>
                <w:rFonts w:ascii="Times New Roman" w:hAnsi="Times New Roman"/>
              </w:rPr>
            </w:pPr>
            <w:r w:rsidRPr="00885994">
              <w:rPr>
                <w:rFonts w:ascii="Times New Roman" w:hAnsi="Times New Roman"/>
              </w:rPr>
              <w:t>-</w:t>
            </w:r>
          </w:p>
        </w:tc>
      </w:tr>
      <w:tr w:rsidR="00885994" w:rsidRPr="00885994" w:rsidTr="001363B6">
        <w:tc>
          <w:tcPr>
            <w:tcW w:w="851" w:type="dxa"/>
            <w:shd w:val="clear" w:color="auto" w:fill="auto"/>
          </w:tcPr>
          <w:p w:rsidR="00885994" w:rsidRPr="00885994" w:rsidRDefault="00885994" w:rsidP="001363B6">
            <w:pPr>
              <w:numPr>
                <w:ilvl w:val="0"/>
                <w:numId w:val="20"/>
              </w:num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9922" w:type="dxa"/>
            <w:shd w:val="clear" w:color="auto" w:fill="auto"/>
          </w:tcPr>
          <w:p w:rsidR="00885994" w:rsidRPr="00885994" w:rsidRDefault="00885994" w:rsidP="001363B6">
            <w:pPr>
              <w:jc w:val="both"/>
              <w:rPr>
                <w:rFonts w:ascii="Times New Roman" w:eastAsia="Times New Roman" w:hAnsi="Times New Roman"/>
              </w:rPr>
            </w:pPr>
            <w:r w:rsidRPr="00885994">
              <w:rPr>
                <w:rFonts w:ascii="Times New Roman" w:eastAsia="Times New Roman" w:hAnsi="Times New Roman"/>
              </w:rPr>
              <w:t>Минимальная площадь земельного участка для размещения объектов среднего професси</w:t>
            </w:r>
            <w:r w:rsidRPr="00885994">
              <w:rPr>
                <w:rFonts w:ascii="Times New Roman" w:eastAsia="Times New Roman" w:hAnsi="Times New Roman"/>
              </w:rPr>
              <w:t>о</w:t>
            </w:r>
            <w:r w:rsidRPr="00885994">
              <w:rPr>
                <w:rFonts w:ascii="Times New Roman" w:eastAsia="Times New Roman" w:hAnsi="Times New Roman"/>
              </w:rPr>
              <w:t xml:space="preserve">нально и высшего профессионального образования, </w:t>
            </w:r>
            <w:proofErr w:type="gramStart"/>
            <w:r w:rsidRPr="00885994">
              <w:rPr>
                <w:rFonts w:ascii="Times New Roman" w:eastAsia="Times New Roman" w:hAnsi="Times New Roman"/>
              </w:rPr>
              <w:t>м</w:t>
            </w:r>
            <w:proofErr w:type="gramEnd"/>
          </w:p>
        </w:tc>
        <w:tc>
          <w:tcPr>
            <w:tcW w:w="763" w:type="dxa"/>
            <w:shd w:val="clear" w:color="auto" w:fill="auto"/>
            <w:vAlign w:val="center"/>
          </w:tcPr>
          <w:p w:rsidR="00885994" w:rsidRPr="00885994" w:rsidRDefault="00885994" w:rsidP="001363B6">
            <w:pPr>
              <w:jc w:val="center"/>
              <w:rPr>
                <w:rFonts w:ascii="Times New Roman" w:eastAsia="Times New Roman" w:hAnsi="Times New Roman"/>
              </w:rPr>
            </w:pPr>
            <w:r w:rsidRPr="00885994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85994" w:rsidRPr="00885994" w:rsidRDefault="00885994" w:rsidP="001363B6">
            <w:pPr>
              <w:jc w:val="center"/>
              <w:rPr>
                <w:rFonts w:ascii="Times New Roman" w:eastAsia="Times New Roman" w:hAnsi="Times New Roman"/>
              </w:rPr>
            </w:pPr>
            <w:r w:rsidRPr="00885994">
              <w:rPr>
                <w:rFonts w:ascii="Times New Roman" w:eastAsia="Times New Roman" w:hAnsi="Times New Roman"/>
              </w:rPr>
              <w:t>7500</w:t>
            </w:r>
          </w:p>
        </w:tc>
        <w:tc>
          <w:tcPr>
            <w:tcW w:w="698" w:type="dxa"/>
            <w:shd w:val="clear" w:color="auto" w:fill="auto"/>
            <w:vAlign w:val="center"/>
          </w:tcPr>
          <w:p w:rsidR="00885994" w:rsidRPr="00885994" w:rsidRDefault="00885994" w:rsidP="001363B6">
            <w:pPr>
              <w:jc w:val="center"/>
              <w:rPr>
                <w:rFonts w:ascii="Times New Roman" w:eastAsia="Times New Roman" w:hAnsi="Times New Roman"/>
              </w:rPr>
            </w:pPr>
            <w:r w:rsidRPr="00885994">
              <w:rPr>
                <w:rFonts w:ascii="Times New Roman" w:eastAsia="Times New Roman" w:hAnsi="Times New Roman"/>
              </w:rPr>
              <w:t>7500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885994" w:rsidRPr="00885994" w:rsidRDefault="00885994" w:rsidP="001363B6">
            <w:pPr>
              <w:jc w:val="center"/>
              <w:rPr>
                <w:rFonts w:ascii="Times New Roman" w:eastAsia="Times New Roman" w:hAnsi="Times New Roman"/>
              </w:rPr>
            </w:pPr>
            <w:r w:rsidRPr="00885994">
              <w:rPr>
                <w:rFonts w:ascii="Times New Roman" w:eastAsia="Times New Roman" w:hAnsi="Times New Roman"/>
              </w:rPr>
              <w:t>7500</w:t>
            </w:r>
          </w:p>
        </w:tc>
      </w:tr>
      <w:tr w:rsidR="00885994" w:rsidRPr="00885994" w:rsidTr="001363B6">
        <w:tc>
          <w:tcPr>
            <w:tcW w:w="851" w:type="dxa"/>
            <w:shd w:val="clear" w:color="auto" w:fill="auto"/>
          </w:tcPr>
          <w:p w:rsidR="00885994" w:rsidRPr="00885994" w:rsidRDefault="00885994" w:rsidP="001363B6">
            <w:pPr>
              <w:numPr>
                <w:ilvl w:val="0"/>
                <w:numId w:val="20"/>
              </w:num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9922" w:type="dxa"/>
            <w:shd w:val="clear" w:color="auto" w:fill="auto"/>
          </w:tcPr>
          <w:p w:rsidR="00885994" w:rsidRPr="00885994" w:rsidRDefault="00885994" w:rsidP="001363B6">
            <w:pPr>
              <w:jc w:val="both"/>
              <w:rPr>
                <w:rFonts w:ascii="Times New Roman" w:eastAsia="Times New Roman" w:hAnsi="Times New Roman"/>
              </w:rPr>
            </w:pPr>
            <w:r w:rsidRPr="00885994">
              <w:rPr>
                <w:rFonts w:ascii="Times New Roman" w:eastAsia="Times New Roman" w:hAnsi="Times New Roman"/>
              </w:rPr>
              <w:t xml:space="preserve">Минимальная площадь земельного участка для размещения </w:t>
            </w:r>
            <w:r w:rsidRPr="00885994">
              <w:rPr>
                <w:rFonts w:ascii="Times New Roman" w:hAnsi="Times New Roman"/>
                <w:bCs/>
              </w:rPr>
              <w:t>инженерно-технических объе</w:t>
            </w:r>
            <w:r w:rsidRPr="00885994">
              <w:rPr>
                <w:rFonts w:ascii="Times New Roman" w:hAnsi="Times New Roman"/>
                <w:bCs/>
              </w:rPr>
              <w:t>к</w:t>
            </w:r>
            <w:r w:rsidRPr="00885994">
              <w:rPr>
                <w:rFonts w:ascii="Times New Roman" w:hAnsi="Times New Roman"/>
                <w:bCs/>
              </w:rPr>
              <w:t>тов, сооружений и коммуникаций, допустимых к размещению в соответствии с требованиями санитарно-эпидемиологического законодательства, кв</w:t>
            </w:r>
            <w:proofErr w:type="gramStart"/>
            <w:r w:rsidRPr="00885994">
              <w:rPr>
                <w:rFonts w:ascii="Times New Roman" w:hAnsi="Times New Roman"/>
                <w:bCs/>
              </w:rPr>
              <w:t>.м</w:t>
            </w:r>
            <w:proofErr w:type="gramEnd"/>
          </w:p>
        </w:tc>
        <w:tc>
          <w:tcPr>
            <w:tcW w:w="763" w:type="dxa"/>
            <w:shd w:val="clear" w:color="auto" w:fill="auto"/>
            <w:vAlign w:val="center"/>
          </w:tcPr>
          <w:p w:rsidR="00885994" w:rsidRPr="00885994" w:rsidRDefault="00885994" w:rsidP="001363B6">
            <w:pPr>
              <w:jc w:val="center"/>
              <w:rPr>
                <w:rFonts w:ascii="Times New Roman" w:eastAsia="Times New Roman" w:hAnsi="Times New Roman"/>
              </w:rPr>
            </w:pPr>
            <w:r w:rsidRPr="00885994">
              <w:rPr>
                <w:rFonts w:ascii="Times New Roman" w:eastAsia="Times New Roman" w:hAnsi="Times New Roman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85994" w:rsidRPr="00885994" w:rsidRDefault="00885994" w:rsidP="001363B6">
            <w:pPr>
              <w:jc w:val="center"/>
              <w:rPr>
                <w:rFonts w:ascii="Times New Roman" w:eastAsia="Times New Roman" w:hAnsi="Times New Roman"/>
              </w:rPr>
            </w:pPr>
            <w:r w:rsidRPr="00885994">
              <w:rPr>
                <w:rFonts w:ascii="Times New Roman" w:eastAsia="Times New Roman" w:hAnsi="Times New Roman"/>
              </w:rPr>
              <w:t>4</w:t>
            </w:r>
          </w:p>
        </w:tc>
        <w:tc>
          <w:tcPr>
            <w:tcW w:w="698" w:type="dxa"/>
            <w:shd w:val="clear" w:color="auto" w:fill="auto"/>
            <w:vAlign w:val="center"/>
          </w:tcPr>
          <w:p w:rsidR="00885994" w:rsidRPr="00885994" w:rsidRDefault="00885994" w:rsidP="001363B6">
            <w:pPr>
              <w:jc w:val="center"/>
              <w:rPr>
                <w:rFonts w:ascii="Times New Roman" w:eastAsia="Times New Roman" w:hAnsi="Times New Roman"/>
              </w:rPr>
            </w:pPr>
            <w:r w:rsidRPr="00885994">
              <w:rPr>
                <w:rFonts w:ascii="Times New Roman" w:eastAsia="Times New Roman" w:hAnsi="Times New Roman"/>
              </w:rPr>
              <w:t>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885994" w:rsidRPr="00885994" w:rsidRDefault="00885994" w:rsidP="001363B6">
            <w:pPr>
              <w:jc w:val="center"/>
              <w:rPr>
                <w:rFonts w:ascii="Times New Roman" w:eastAsia="Times New Roman" w:hAnsi="Times New Roman"/>
              </w:rPr>
            </w:pPr>
            <w:r w:rsidRPr="00885994">
              <w:rPr>
                <w:rFonts w:ascii="Times New Roman" w:eastAsia="Times New Roman" w:hAnsi="Times New Roman"/>
              </w:rPr>
              <w:t>4</w:t>
            </w:r>
          </w:p>
        </w:tc>
      </w:tr>
      <w:tr w:rsidR="00885994" w:rsidRPr="00885994" w:rsidTr="001363B6">
        <w:tc>
          <w:tcPr>
            <w:tcW w:w="851" w:type="dxa"/>
            <w:shd w:val="clear" w:color="auto" w:fill="auto"/>
          </w:tcPr>
          <w:p w:rsidR="00885994" w:rsidRPr="00885994" w:rsidRDefault="00885994" w:rsidP="001363B6">
            <w:pPr>
              <w:numPr>
                <w:ilvl w:val="0"/>
                <w:numId w:val="20"/>
              </w:num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9922" w:type="dxa"/>
            <w:shd w:val="clear" w:color="auto" w:fill="auto"/>
          </w:tcPr>
          <w:p w:rsidR="00885994" w:rsidRPr="00885994" w:rsidRDefault="00885994" w:rsidP="001363B6">
            <w:pPr>
              <w:jc w:val="both"/>
              <w:rPr>
                <w:rFonts w:ascii="Times New Roman" w:eastAsia="Times New Roman" w:hAnsi="Times New Roman"/>
              </w:rPr>
            </w:pPr>
            <w:r w:rsidRPr="00885994">
              <w:rPr>
                <w:rFonts w:ascii="Times New Roman" w:eastAsia="Times New Roman" w:hAnsi="Times New Roman"/>
              </w:rPr>
              <w:t>Минимальная площадь земельного участка для иных основных и условно-разрешенных видов использования земельных участков, за исключением, указанных в пунктах 1-11 настоящей таблицы, кв</w:t>
            </w:r>
            <w:proofErr w:type="gramStart"/>
            <w:r w:rsidRPr="00885994">
              <w:rPr>
                <w:rFonts w:ascii="Times New Roman" w:eastAsia="Times New Roman" w:hAnsi="Times New Roman"/>
              </w:rPr>
              <w:t>.м</w:t>
            </w:r>
            <w:proofErr w:type="gramEnd"/>
          </w:p>
        </w:tc>
        <w:tc>
          <w:tcPr>
            <w:tcW w:w="763" w:type="dxa"/>
            <w:shd w:val="clear" w:color="auto" w:fill="auto"/>
            <w:vAlign w:val="center"/>
          </w:tcPr>
          <w:p w:rsidR="00885994" w:rsidRPr="00885994" w:rsidRDefault="00885994" w:rsidP="001363B6">
            <w:pPr>
              <w:jc w:val="center"/>
              <w:rPr>
                <w:rFonts w:ascii="Times New Roman" w:eastAsia="Times New Roman" w:hAnsi="Times New Roman"/>
              </w:rPr>
            </w:pPr>
            <w:r w:rsidRPr="00885994">
              <w:rPr>
                <w:rFonts w:ascii="Times New Roman" w:eastAsia="Times New Roman" w:hAnsi="Times New Roman"/>
              </w:rPr>
              <w:t>100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85994" w:rsidRPr="00885994" w:rsidRDefault="00885994" w:rsidP="001363B6">
            <w:pPr>
              <w:jc w:val="center"/>
              <w:rPr>
                <w:rFonts w:ascii="Times New Roman" w:eastAsia="Times New Roman" w:hAnsi="Times New Roman"/>
              </w:rPr>
            </w:pPr>
            <w:r w:rsidRPr="00885994">
              <w:rPr>
                <w:rFonts w:ascii="Times New Roman" w:eastAsia="Times New Roman" w:hAnsi="Times New Roman"/>
              </w:rPr>
              <w:t>100</w:t>
            </w:r>
          </w:p>
        </w:tc>
        <w:tc>
          <w:tcPr>
            <w:tcW w:w="698" w:type="dxa"/>
            <w:shd w:val="clear" w:color="auto" w:fill="auto"/>
            <w:vAlign w:val="center"/>
          </w:tcPr>
          <w:p w:rsidR="00885994" w:rsidRPr="00885994" w:rsidRDefault="00885994" w:rsidP="001363B6">
            <w:pPr>
              <w:jc w:val="center"/>
              <w:rPr>
                <w:rFonts w:ascii="Times New Roman" w:eastAsia="Times New Roman" w:hAnsi="Times New Roman"/>
              </w:rPr>
            </w:pPr>
            <w:r w:rsidRPr="00885994">
              <w:rPr>
                <w:rFonts w:ascii="Times New Roman" w:eastAsia="Times New Roman" w:hAnsi="Times New Roman"/>
              </w:rPr>
              <w:t>100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885994" w:rsidRPr="00885994" w:rsidRDefault="00885994" w:rsidP="001363B6">
            <w:pPr>
              <w:jc w:val="center"/>
              <w:rPr>
                <w:rFonts w:ascii="Times New Roman" w:eastAsia="Times New Roman" w:hAnsi="Times New Roman"/>
              </w:rPr>
            </w:pPr>
            <w:r w:rsidRPr="00885994">
              <w:rPr>
                <w:rFonts w:ascii="Times New Roman" w:eastAsia="Times New Roman" w:hAnsi="Times New Roman"/>
              </w:rPr>
              <w:t>100</w:t>
            </w:r>
          </w:p>
        </w:tc>
      </w:tr>
      <w:tr w:rsidR="00885994" w:rsidRPr="00885994" w:rsidTr="001363B6">
        <w:tc>
          <w:tcPr>
            <w:tcW w:w="851" w:type="dxa"/>
            <w:shd w:val="clear" w:color="auto" w:fill="auto"/>
          </w:tcPr>
          <w:p w:rsidR="00885994" w:rsidRPr="00885994" w:rsidRDefault="00885994" w:rsidP="001363B6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3040" w:type="dxa"/>
            <w:gridSpan w:val="5"/>
            <w:shd w:val="clear" w:color="auto" w:fill="D9D9D9"/>
          </w:tcPr>
          <w:p w:rsidR="00885994" w:rsidRPr="00885994" w:rsidRDefault="00885994" w:rsidP="001363B6">
            <w:pPr>
              <w:jc w:val="center"/>
              <w:rPr>
                <w:rFonts w:ascii="Times New Roman" w:hAnsi="Times New Roman"/>
              </w:rPr>
            </w:pPr>
            <w:r w:rsidRPr="00885994">
              <w:rPr>
                <w:rFonts w:ascii="Times New Roman" w:eastAsia="Times New Roman" w:hAnsi="Times New Roman"/>
              </w:rPr>
              <w:t>Предельное количество этажей или предельная высота зданий, строений, сооружений</w:t>
            </w:r>
          </w:p>
        </w:tc>
      </w:tr>
      <w:tr w:rsidR="00885994" w:rsidRPr="00885994" w:rsidTr="001363B6">
        <w:tc>
          <w:tcPr>
            <w:tcW w:w="851" w:type="dxa"/>
            <w:shd w:val="clear" w:color="auto" w:fill="auto"/>
          </w:tcPr>
          <w:p w:rsidR="00885994" w:rsidRPr="00885994" w:rsidRDefault="00885994" w:rsidP="001363B6">
            <w:pPr>
              <w:numPr>
                <w:ilvl w:val="0"/>
                <w:numId w:val="20"/>
              </w:numPr>
              <w:contextualSpacing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9922" w:type="dxa"/>
            <w:shd w:val="clear" w:color="auto" w:fill="auto"/>
          </w:tcPr>
          <w:p w:rsidR="00885994" w:rsidRPr="00885994" w:rsidRDefault="00885994" w:rsidP="001363B6">
            <w:pPr>
              <w:jc w:val="both"/>
              <w:rPr>
                <w:rFonts w:ascii="Times New Roman" w:hAnsi="Times New Roman"/>
              </w:rPr>
            </w:pPr>
            <w:r w:rsidRPr="00885994">
              <w:rPr>
                <w:rFonts w:ascii="Times New Roman" w:eastAsia="MS MinNew Roman" w:hAnsi="Times New Roman"/>
                <w:bCs/>
              </w:rPr>
              <w:t xml:space="preserve">Максимальная высота зданий, строений, сооружений, </w:t>
            </w:r>
            <w:proofErr w:type="gramStart"/>
            <w:r w:rsidRPr="00885994">
              <w:rPr>
                <w:rFonts w:ascii="Times New Roman" w:eastAsia="MS MinNew Roman" w:hAnsi="Times New Roman"/>
                <w:bCs/>
              </w:rPr>
              <w:t>м</w:t>
            </w:r>
            <w:proofErr w:type="gramEnd"/>
          </w:p>
        </w:tc>
        <w:tc>
          <w:tcPr>
            <w:tcW w:w="763" w:type="dxa"/>
            <w:shd w:val="clear" w:color="auto" w:fill="auto"/>
            <w:vAlign w:val="center"/>
          </w:tcPr>
          <w:p w:rsidR="00885994" w:rsidRPr="00885994" w:rsidRDefault="00885994" w:rsidP="001363B6">
            <w:pPr>
              <w:jc w:val="center"/>
              <w:rPr>
                <w:rFonts w:ascii="Times New Roman" w:hAnsi="Times New Roman"/>
              </w:rPr>
            </w:pPr>
            <w:r w:rsidRPr="00885994">
              <w:rPr>
                <w:rFonts w:ascii="Times New Roman" w:hAnsi="Times New Roman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85994" w:rsidRPr="00885994" w:rsidRDefault="00885994" w:rsidP="001363B6">
            <w:pPr>
              <w:jc w:val="center"/>
              <w:rPr>
                <w:rFonts w:ascii="Times New Roman" w:hAnsi="Times New Roman"/>
              </w:rPr>
            </w:pPr>
            <w:r w:rsidRPr="00885994">
              <w:rPr>
                <w:rFonts w:ascii="Times New Roman" w:hAnsi="Times New Roman"/>
              </w:rPr>
              <w:t>12</w:t>
            </w:r>
          </w:p>
        </w:tc>
        <w:tc>
          <w:tcPr>
            <w:tcW w:w="698" w:type="dxa"/>
            <w:shd w:val="clear" w:color="auto" w:fill="auto"/>
            <w:vAlign w:val="center"/>
          </w:tcPr>
          <w:p w:rsidR="00885994" w:rsidRPr="00885994" w:rsidRDefault="00885994" w:rsidP="001363B6">
            <w:pPr>
              <w:jc w:val="center"/>
              <w:rPr>
                <w:rFonts w:ascii="Times New Roman" w:hAnsi="Times New Roman"/>
              </w:rPr>
            </w:pPr>
            <w:r w:rsidRPr="00885994">
              <w:rPr>
                <w:rFonts w:ascii="Times New Roman" w:hAnsi="Times New Roman"/>
              </w:rPr>
              <w:t>22,5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885994" w:rsidRPr="00885994" w:rsidRDefault="00885994" w:rsidP="001363B6">
            <w:pPr>
              <w:jc w:val="center"/>
              <w:rPr>
                <w:rFonts w:ascii="Times New Roman" w:hAnsi="Times New Roman"/>
              </w:rPr>
            </w:pPr>
            <w:r w:rsidRPr="00885994">
              <w:rPr>
                <w:rFonts w:ascii="Times New Roman" w:hAnsi="Times New Roman"/>
              </w:rPr>
              <w:t>22,5</w:t>
            </w:r>
          </w:p>
        </w:tc>
      </w:tr>
      <w:tr w:rsidR="00885994" w:rsidRPr="00885994" w:rsidTr="001363B6">
        <w:tc>
          <w:tcPr>
            <w:tcW w:w="851" w:type="dxa"/>
            <w:shd w:val="clear" w:color="auto" w:fill="auto"/>
          </w:tcPr>
          <w:p w:rsidR="00885994" w:rsidRPr="00885994" w:rsidRDefault="00885994" w:rsidP="001363B6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3040" w:type="dxa"/>
            <w:gridSpan w:val="5"/>
            <w:shd w:val="clear" w:color="auto" w:fill="D9D9D9"/>
          </w:tcPr>
          <w:p w:rsidR="00885994" w:rsidRPr="00885994" w:rsidRDefault="00885994" w:rsidP="001363B6">
            <w:pPr>
              <w:jc w:val="center"/>
              <w:rPr>
                <w:rFonts w:ascii="Times New Roman" w:hAnsi="Times New Roman"/>
              </w:rPr>
            </w:pPr>
            <w:r w:rsidRPr="00885994">
              <w:rPr>
                <w:rFonts w:ascii="Times New Roman" w:eastAsia="Times New Roman" w:hAnsi="Times New Roman"/>
              </w:rPr>
              <w:t xml:space="preserve">Минимальные отступы от границ земельных участков </w:t>
            </w:r>
            <w:r w:rsidRPr="00885994">
              <w:rPr>
                <w:rFonts w:ascii="Times New Roman" w:hAnsi="Times New Roman"/>
                <w:color w:val="000000"/>
              </w:rPr>
              <w:t>в целях определения мест допустимого размещения зданий, стро</w:t>
            </w:r>
            <w:r w:rsidRPr="00885994">
              <w:rPr>
                <w:rFonts w:ascii="Times New Roman" w:hAnsi="Times New Roman"/>
                <w:color w:val="000000"/>
              </w:rPr>
              <w:t>е</w:t>
            </w:r>
            <w:r w:rsidRPr="00885994">
              <w:rPr>
                <w:rFonts w:ascii="Times New Roman" w:hAnsi="Times New Roman"/>
                <w:color w:val="000000"/>
              </w:rPr>
              <w:t>ний, сооружений, за пределами которых запрещено строительство зданий, строений, сооружений</w:t>
            </w:r>
          </w:p>
        </w:tc>
      </w:tr>
      <w:tr w:rsidR="00885994" w:rsidRPr="00885994" w:rsidTr="001363B6">
        <w:tc>
          <w:tcPr>
            <w:tcW w:w="851" w:type="dxa"/>
            <w:shd w:val="clear" w:color="auto" w:fill="auto"/>
          </w:tcPr>
          <w:p w:rsidR="00885994" w:rsidRPr="00885994" w:rsidRDefault="00885994" w:rsidP="001363B6">
            <w:pPr>
              <w:numPr>
                <w:ilvl w:val="0"/>
                <w:numId w:val="20"/>
              </w:numPr>
              <w:contextualSpacing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9922" w:type="dxa"/>
            <w:shd w:val="clear" w:color="auto" w:fill="auto"/>
          </w:tcPr>
          <w:p w:rsidR="00885994" w:rsidRPr="00885994" w:rsidRDefault="00885994" w:rsidP="001363B6">
            <w:pPr>
              <w:jc w:val="both"/>
              <w:rPr>
                <w:rFonts w:ascii="Times New Roman" w:hAnsi="Times New Roman"/>
              </w:rPr>
            </w:pPr>
            <w:r w:rsidRPr="00885994">
              <w:rPr>
                <w:rFonts w:ascii="Times New Roman" w:eastAsia="MS MinNew Roman" w:hAnsi="Times New Roman"/>
                <w:bCs/>
              </w:rPr>
              <w:t xml:space="preserve">Минимальный отступ от границ земельных участков до отдельно стоящих зданий, </w:t>
            </w:r>
            <w:proofErr w:type="gramStart"/>
            <w:r w:rsidRPr="00885994">
              <w:rPr>
                <w:rFonts w:ascii="Times New Roman" w:eastAsia="MS MinNew Roman" w:hAnsi="Times New Roman"/>
                <w:bCs/>
              </w:rPr>
              <w:t>м</w:t>
            </w:r>
            <w:proofErr w:type="gramEnd"/>
          </w:p>
        </w:tc>
        <w:tc>
          <w:tcPr>
            <w:tcW w:w="763" w:type="dxa"/>
            <w:shd w:val="clear" w:color="auto" w:fill="auto"/>
            <w:vAlign w:val="center"/>
          </w:tcPr>
          <w:p w:rsidR="00885994" w:rsidRPr="00885994" w:rsidRDefault="00885994" w:rsidP="001363B6">
            <w:pPr>
              <w:jc w:val="center"/>
              <w:rPr>
                <w:rFonts w:ascii="Times New Roman" w:hAnsi="Times New Roman"/>
              </w:rPr>
            </w:pPr>
            <w:r w:rsidRPr="00885994">
              <w:rPr>
                <w:rFonts w:ascii="Times New Roman" w:hAnsi="Times New Roman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85994" w:rsidRPr="00885994" w:rsidRDefault="00885994" w:rsidP="001363B6">
            <w:pPr>
              <w:jc w:val="center"/>
              <w:rPr>
                <w:rFonts w:ascii="Times New Roman" w:hAnsi="Times New Roman"/>
              </w:rPr>
            </w:pPr>
            <w:r w:rsidRPr="00885994">
              <w:rPr>
                <w:rFonts w:ascii="Times New Roman" w:hAnsi="Times New Roman"/>
              </w:rPr>
              <w:t>3</w:t>
            </w:r>
          </w:p>
        </w:tc>
        <w:tc>
          <w:tcPr>
            <w:tcW w:w="698" w:type="dxa"/>
            <w:shd w:val="clear" w:color="auto" w:fill="auto"/>
            <w:vAlign w:val="center"/>
          </w:tcPr>
          <w:p w:rsidR="00885994" w:rsidRPr="00885994" w:rsidRDefault="00885994" w:rsidP="001363B6">
            <w:pPr>
              <w:jc w:val="center"/>
              <w:rPr>
                <w:rFonts w:ascii="Times New Roman" w:hAnsi="Times New Roman"/>
              </w:rPr>
            </w:pPr>
            <w:r w:rsidRPr="00885994">
              <w:rPr>
                <w:rFonts w:ascii="Times New Roman" w:hAnsi="Times New Roman"/>
              </w:rPr>
              <w:t>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885994" w:rsidRPr="00885994" w:rsidRDefault="00885994" w:rsidP="001363B6">
            <w:pPr>
              <w:jc w:val="center"/>
              <w:rPr>
                <w:rFonts w:ascii="Times New Roman" w:hAnsi="Times New Roman"/>
              </w:rPr>
            </w:pPr>
            <w:r w:rsidRPr="00885994">
              <w:rPr>
                <w:rFonts w:ascii="Times New Roman" w:hAnsi="Times New Roman"/>
              </w:rPr>
              <w:t>5</w:t>
            </w:r>
          </w:p>
        </w:tc>
      </w:tr>
      <w:tr w:rsidR="00885994" w:rsidRPr="00885994" w:rsidTr="001363B6">
        <w:tc>
          <w:tcPr>
            <w:tcW w:w="851" w:type="dxa"/>
            <w:shd w:val="clear" w:color="auto" w:fill="auto"/>
          </w:tcPr>
          <w:p w:rsidR="00885994" w:rsidRPr="00885994" w:rsidRDefault="00885994" w:rsidP="001363B6">
            <w:pPr>
              <w:numPr>
                <w:ilvl w:val="0"/>
                <w:numId w:val="20"/>
              </w:numPr>
              <w:contextualSpacing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9922" w:type="dxa"/>
            <w:shd w:val="clear" w:color="auto" w:fill="auto"/>
          </w:tcPr>
          <w:p w:rsidR="00885994" w:rsidRPr="00885994" w:rsidRDefault="00885994" w:rsidP="001363B6">
            <w:pPr>
              <w:jc w:val="both"/>
              <w:rPr>
                <w:rFonts w:ascii="Times New Roman" w:hAnsi="Times New Roman"/>
              </w:rPr>
            </w:pPr>
            <w:r w:rsidRPr="00885994">
              <w:rPr>
                <w:rFonts w:ascii="Times New Roman" w:eastAsia="MS MinNew Roman" w:hAnsi="Times New Roman"/>
                <w:bCs/>
              </w:rPr>
              <w:t xml:space="preserve">Минимальный отступ от границ земельных участков до строений и сооружений, </w:t>
            </w:r>
            <w:proofErr w:type="gramStart"/>
            <w:r w:rsidRPr="00885994">
              <w:rPr>
                <w:rFonts w:ascii="Times New Roman" w:eastAsia="MS MinNew Roman" w:hAnsi="Times New Roman"/>
                <w:bCs/>
              </w:rPr>
              <w:t>м</w:t>
            </w:r>
            <w:proofErr w:type="gramEnd"/>
          </w:p>
        </w:tc>
        <w:tc>
          <w:tcPr>
            <w:tcW w:w="763" w:type="dxa"/>
            <w:shd w:val="clear" w:color="auto" w:fill="auto"/>
            <w:vAlign w:val="center"/>
          </w:tcPr>
          <w:p w:rsidR="00885994" w:rsidRPr="00885994" w:rsidRDefault="00885994" w:rsidP="001363B6">
            <w:pPr>
              <w:jc w:val="center"/>
              <w:rPr>
                <w:rFonts w:ascii="Times New Roman" w:hAnsi="Times New Roman"/>
              </w:rPr>
            </w:pPr>
            <w:r w:rsidRPr="00885994">
              <w:rPr>
                <w:rFonts w:ascii="Times New Roman" w:hAnsi="Times New Roman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85994" w:rsidRPr="00885994" w:rsidRDefault="00885994" w:rsidP="001363B6">
            <w:pPr>
              <w:jc w:val="center"/>
              <w:rPr>
                <w:rFonts w:ascii="Times New Roman" w:hAnsi="Times New Roman"/>
              </w:rPr>
            </w:pPr>
            <w:r w:rsidRPr="00885994">
              <w:rPr>
                <w:rFonts w:ascii="Times New Roman" w:hAnsi="Times New Roman"/>
              </w:rPr>
              <w:t>1</w:t>
            </w:r>
          </w:p>
        </w:tc>
        <w:tc>
          <w:tcPr>
            <w:tcW w:w="698" w:type="dxa"/>
            <w:shd w:val="clear" w:color="auto" w:fill="auto"/>
            <w:vAlign w:val="center"/>
          </w:tcPr>
          <w:p w:rsidR="00885994" w:rsidRPr="00885994" w:rsidRDefault="00885994" w:rsidP="001363B6">
            <w:pPr>
              <w:jc w:val="center"/>
              <w:rPr>
                <w:rFonts w:ascii="Times New Roman" w:hAnsi="Times New Roman"/>
              </w:rPr>
            </w:pPr>
            <w:r w:rsidRPr="00885994">
              <w:rPr>
                <w:rFonts w:ascii="Times New Roman" w:hAnsi="Times New Roman"/>
              </w:rPr>
              <w:t>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885994" w:rsidRPr="00885994" w:rsidRDefault="00885994" w:rsidP="001363B6">
            <w:pPr>
              <w:jc w:val="center"/>
              <w:rPr>
                <w:rFonts w:ascii="Times New Roman" w:hAnsi="Times New Roman"/>
              </w:rPr>
            </w:pPr>
            <w:r w:rsidRPr="00885994">
              <w:rPr>
                <w:rFonts w:ascii="Times New Roman" w:hAnsi="Times New Roman"/>
              </w:rPr>
              <w:t>5</w:t>
            </w:r>
          </w:p>
        </w:tc>
      </w:tr>
      <w:tr w:rsidR="00885994" w:rsidRPr="00885994" w:rsidTr="001363B6">
        <w:tc>
          <w:tcPr>
            <w:tcW w:w="851" w:type="dxa"/>
            <w:shd w:val="clear" w:color="auto" w:fill="auto"/>
          </w:tcPr>
          <w:p w:rsidR="00885994" w:rsidRPr="00885994" w:rsidRDefault="00885994" w:rsidP="001363B6">
            <w:pPr>
              <w:numPr>
                <w:ilvl w:val="0"/>
                <w:numId w:val="20"/>
              </w:numPr>
              <w:contextualSpacing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9922" w:type="dxa"/>
            <w:shd w:val="clear" w:color="auto" w:fill="auto"/>
          </w:tcPr>
          <w:p w:rsidR="00885994" w:rsidRPr="00885994" w:rsidRDefault="00885994" w:rsidP="001363B6">
            <w:pPr>
              <w:jc w:val="both"/>
              <w:rPr>
                <w:rFonts w:ascii="Times New Roman" w:eastAsia="MS MinNew Roman" w:hAnsi="Times New Roman"/>
                <w:bCs/>
              </w:rPr>
            </w:pPr>
            <w:r w:rsidRPr="00885994">
              <w:rPr>
                <w:rFonts w:ascii="Times New Roman" w:eastAsia="MS MinNew Roman" w:hAnsi="Times New Roman"/>
                <w:bCs/>
              </w:rPr>
              <w:t>Минимальный отступ от границ земельного участка при строительстве, реконструкции ж</w:t>
            </w:r>
            <w:r w:rsidRPr="00885994">
              <w:rPr>
                <w:rFonts w:ascii="Times New Roman" w:eastAsia="MS MinNew Roman" w:hAnsi="Times New Roman"/>
                <w:bCs/>
              </w:rPr>
              <w:t>и</w:t>
            </w:r>
            <w:r w:rsidRPr="00885994">
              <w:rPr>
                <w:rFonts w:ascii="Times New Roman" w:eastAsia="MS MinNew Roman" w:hAnsi="Times New Roman"/>
                <w:bCs/>
              </w:rPr>
              <w:t xml:space="preserve">лых домов блокированной застройки в месте примыкания с соседними блоками, </w:t>
            </w:r>
            <w:proofErr w:type="gramStart"/>
            <w:r w:rsidRPr="00885994">
              <w:rPr>
                <w:rFonts w:ascii="Times New Roman" w:eastAsia="MS MinNew Roman" w:hAnsi="Times New Roman"/>
                <w:bCs/>
              </w:rPr>
              <w:t>м</w:t>
            </w:r>
            <w:proofErr w:type="gramEnd"/>
          </w:p>
        </w:tc>
        <w:tc>
          <w:tcPr>
            <w:tcW w:w="763" w:type="dxa"/>
            <w:shd w:val="clear" w:color="auto" w:fill="auto"/>
            <w:vAlign w:val="center"/>
          </w:tcPr>
          <w:p w:rsidR="00885994" w:rsidRPr="00885994" w:rsidRDefault="00885994" w:rsidP="001363B6">
            <w:pPr>
              <w:jc w:val="center"/>
              <w:rPr>
                <w:rFonts w:ascii="Times New Roman" w:hAnsi="Times New Roman"/>
              </w:rPr>
            </w:pPr>
            <w:r w:rsidRPr="00885994">
              <w:rPr>
                <w:rFonts w:ascii="Times New Roman" w:hAnsi="Times New Roman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85994" w:rsidRPr="00885994" w:rsidRDefault="00885994" w:rsidP="001363B6">
            <w:pPr>
              <w:jc w:val="center"/>
              <w:rPr>
                <w:rFonts w:ascii="Times New Roman" w:hAnsi="Times New Roman"/>
              </w:rPr>
            </w:pPr>
            <w:r w:rsidRPr="00885994">
              <w:rPr>
                <w:rFonts w:ascii="Times New Roman" w:hAnsi="Times New Roman"/>
              </w:rPr>
              <w:t>-</w:t>
            </w:r>
          </w:p>
        </w:tc>
        <w:tc>
          <w:tcPr>
            <w:tcW w:w="698" w:type="dxa"/>
            <w:shd w:val="clear" w:color="auto" w:fill="auto"/>
            <w:vAlign w:val="center"/>
          </w:tcPr>
          <w:p w:rsidR="00885994" w:rsidRPr="00885994" w:rsidRDefault="00885994" w:rsidP="001363B6">
            <w:pPr>
              <w:jc w:val="center"/>
              <w:rPr>
                <w:rFonts w:ascii="Times New Roman" w:hAnsi="Times New Roman"/>
              </w:rPr>
            </w:pPr>
            <w:r w:rsidRPr="00885994">
              <w:rPr>
                <w:rFonts w:ascii="Times New Roman" w:hAnsi="Times New Roman"/>
              </w:rPr>
              <w:t>-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885994" w:rsidRPr="00885994" w:rsidRDefault="00885994" w:rsidP="001363B6">
            <w:pPr>
              <w:jc w:val="center"/>
              <w:rPr>
                <w:rFonts w:ascii="Times New Roman" w:hAnsi="Times New Roman"/>
              </w:rPr>
            </w:pPr>
            <w:r w:rsidRPr="00885994">
              <w:rPr>
                <w:rFonts w:ascii="Times New Roman" w:hAnsi="Times New Roman"/>
              </w:rPr>
              <w:t>-</w:t>
            </w:r>
          </w:p>
        </w:tc>
      </w:tr>
      <w:tr w:rsidR="00885994" w:rsidRPr="00885994" w:rsidTr="001363B6">
        <w:tc>
          <w:tcPr>
            <w:tcW w:w="851" w:type="dxa"/>
            <w:shd w:val="clear" w:color="auto" w:fill="auto"/>
          </w:tcPr>
          <w:p w:rsidR="00885994" w:rsidRPr="00885994" w:rsidRDefault="00885994" w:rsidP="001363B6">
            <w:pPr>
              <w:numPr>
                <w:ilvl w:val="0"/>
                <w:numId w:val="20"/>
              </w:numPr>
              <w:contextualSpacing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9922" w:type="dxa"/>
            <w:shd w:val="clear" w:color="auto" w:fill="auto"/>
          </w:tcPr>
          <w:p w:rsidR="00885994" w:rsidRPr="00885994" w:rsidRDefault="00885994" w:rsidP="001363B6">
            <w:pPr>
              <w:jc w:val="both"/>
              <w:rPr>
                <w:rFonts w:ascii="Times New Roman" w:hAnsi="Times New Roman"/>
              </w:rPr>
            </w:pPr>
            <w:r w:rsidRPr="00885994">
              <w:rPr>
                <w:rFonts w:ascii="Times New Roman" w:eastAsia="MS MinNew Roman" w:hAnsi="Times New Roman"/>
                <w:bCs/>
              </w:rPr>
              <w:t xml:space="preserve">Минимальный отступ от границ земельных участков до </w:t>
            </w:r>
            <w:r w:rsidRPr="00885994">
              <w:rPr>
                <w:rFonts w:ascii="Times New Roman" w:eastAsia="Times New Roman" w:hAnsi="Times New Roman"/>
              </w:rPr>
              <w:t xml:space="preserve"> дошкольных образовательных учр</w:t>
            </w:r>
            <w:r w:rsidRPr="00885994">
              <w:rPr>
                <w:rFonts w:ascii="Times New Roman" w:eastAsia="Times New Roman" w:hAnsi="Times New Roman"/>
              </w:rPr>
              <w:t>е</w:t>
            </w:r>
            <w:r w:rsidRPr="00885994">
              <w:rPr>
                <w:rFonts w:ascii="Times New Roman" w:eastAsia="Times New Roman" w:hAnsi="Times New Roman"/>
              </w:rPr>
              <w:t>ждений и объектов начального общего и среднего (полного) общего образования</w:t>
            </w:r>
            <w:proofErr w:type="gramStart"/>
            <w:r w:rsidRPr="00885994">
              <w:rPr>
                <w:rFonts w:ascii="Times New Roman" w:eastAsia="MS MinNew Roman" w:hAnsi="Times New Roman"/>
                <w:bCs/>
              </w:rPr>
              <w:t xml:space="preserve"> ,</w:t>
            </w:r>
            <w:proofErr w:type="gramEnd"/>
            <w:r w:rsidRPr="00885994">
              <w:rPr>
                <w:rFonts w:ascii="Times New Roman" w:eastAsia="MS MinNew Roman" w:hAnsi="Times New Roman"/>
                <w:bCs/>
              </w:rPr>
              <w:t xml:space="preserve"> м</w:t>
            </w:r>
          </w:p>
        </w:tc>
        <w:tc>
          <w:tcPr>
            <w:tcW w:w="763" w:type="dxa"/>
            <w:shd w:val="clear" w:color="auto" w:fill="auto"/>
            <w:vAlign w:val="center"/>
          </w:tcPr>
          <w:p w:rsidR="00885994" w:rsidRPr="00885994" w:rsidRDefault="00885994" w:rsidP="001363B6">
            <w:pPr>
              <w:jc w:val="center"/>
              <w:rPr>
                <w:rFonts w:ascii="Times New Roman" w:hAnsi="Times New Roman"/>
              </w:rPr>
            </w:pPr>
            <w:r w:rsidRPr="00885994">
              <w:rPr>
                <w:rFonts w:ascii="Times New Roman" w:hAnsi="Times New Roman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85994" w:rsidRPr="00885994" w:rsidRDefault="00885994" w:rsidP="001363B6">
            <w:pPr>
              <w:jc w:val="center"/>
              <w:rPr>
                <w:rFonts w:ascii="Times New Roman" w:hAnsi="Times New Roman"/>
              </w:rPr>
            </w:pPr>
            <w:r w:rsidRPr="00885994">
              <w:rPr>
                <w:rFonts w:ascii="Times New Roman" w:hAnsi="Times New Roman"/>
              </w:rPr>
              <w:t>10</w:t>
            </w:r>
          </w:p>
        </w:tc>
        <w:tc>
          <w:tcPr>
            <w:tcW w:w="698" w:type="dxa"/>
            <w:shd w:val="clear" w:color="auto" w:fill="auto"/>
            <w:vAlign w:val="center"/>
          </w:tcPr>
          <w:p w:rsidR="00885994" w:rsidRPr="00885994" w:rsidRDefault="00885994" w:rsidP="001363B6">
            <w:pPr>
              <w:jc w:val="center"/>
              <w:rPr>
                <w:rFonts w:ascii="Times New Roman" w:hAnsi="Times New Roman"/>
              </w:rPr>
            </w:pPr>
            <w:r w:rsidRPr="00885994">
              <w:rPr>
                <w:rFonts w:ascii="Times New Roman" w:hAnsi="Times New Roman"/>
              </w:rPr>
              <w:t>-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885994" w:rsidRPr="00885994" w:rsidRDefault="00885994" w:rsidP="001363B6">
            <w:pPr>
              <w:jc w:val="center"/>
              <w:rPr>
                <w:rFonts w:ascii="Times New Roman" w:hAnsi="Times New Roman"/>
              </w:rPr>
            </w:pPr>
            <w:r w:rsidRPr="00885994">
              <w:rPr>
                <w:rFonts w:ascii="Times New Roman" w:hAnsi="Times New Roman"/>
              </w:rPr>
              <w:t>-</w:t>
            </w:r>
          </w:p>
        </w:tc>
      </w:tr>
      <w:tr w:rsidR="00885994" w:rsidRPr="00885994" w:rsidTr="001363B6">
        <w:tc>
          <w:tcPr>
            <w:tcW w:w="851" w:type="dxa"/>
            <w:shd w:val="clear" w:color="auto" w:fill="auto"/>
          </w:tcPr>
          <w:p w:rsidR="00885994" w:rsidRPr="00885994" w:rsidRDefault="00885994" w:rsidP="001363B6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3040" w:type="dxa"/>
            <w:gridSpan w:val="5"/>
            <w:shd w:val="clear" w:color="auto" w:fill="D9D9D9"/>
          </w:tcPr>
          <w:p w:rsidR="00885994" w:rsidRPr="00885994" w:rsidRDefault="00885994" w:rsidP="001363B6">
            <w:pPr>
              <w:jc w:val="center"/>
              <w:rPr>
                <w:rFonts w:ascii="Times New Roman" w:hAnsi="Times New Roman"/>
              </w:rPr>
            </w:pPr>
            <w:r w:rsidRPr="00885994">
              <w:rPr>
                <w:rFonts w:ascii="Times New Roman" w:eastAsia="Times New Roman" w:hAnsi="Times New Roman"/>
              </w:rPr>
              <w:t xml:space="preserve">Максимальный процент застройки </w:t>
            </w:r>
            <w:r w:rsidRPr="00885994">
              <w:rPr>
                <w:rFonts w:ascii="Times New Roman" w:hAnsi="Times New Roman"/>
                <w:color w:val="000000"/>
              </w:rPr>
              <w:t xml:space="preserve"> в границах земельного участка, определяемый как отношение суммарной площади з</w:t>
            </w:r>
            <w:r w:rsidRPr="00885994">
              <w:rPr>
                <w:rFonts w:ascii="Times New Roman" w:hAnsi="Times New Roman"/>
                <w:color w:val="000000"/>
              </w:rPr>
              <w:t>е</w:t>
            </w:r>
            <w:r w:rsidRPr="00885994">
              <w:rPr>
                <w:rFonts w:ascii="Times New Roman" w:hAnsi="Times New Roman"/>
                <w:color w:val="000000"/>
              </w:rPr>
              <w:t>мельного участка, которая может быть застроена, ко всей площади земельного участка</w:t>
            </w:r>
          </w:p>
        </w:tc>
      </w:tr>
      <w:tr w:rsidR="00885994" w:rsidRPr="00885994" w:rsidTr="001363B6">
        <w:tc>
          <w:tcPr>
            <w:tcW w:w="851" w:type="dxa"/>
            <w:shd w:val="clear" w:color="auto" w:fill="auto"/>
          </w:tcPr>
          <w:p w:rsidR="00885994" w:rsidRPr="00885994" w:rsidRDefault="00885994" w:rsidP="001363B6">
            <w:pPr>
              <w:numPr>
                <w:ilvl w:val="0"/>
                <w:numId w:val="20"/>
              </w:numPr>
              <w:contextualSpacing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9922" w:type="dxa"/>
            <w:shd w:val="clear" w:color="auto" w:fill="auto"/>
          </w:tcPr>
          <w:p w:rsidR="00885994" w:rsidRPr="00885994" w:rsidRDefault="00885994" w:rsidP="001363B6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="MS MinNew Roman" w:hAnsi="Times New Roman"/>
                <w:bCs/>
              </w:rPr>
            </w:pPr>
            <w:r w:rsidRPr="00885994">
              <w:rPr>
                <w:rFonts w:ascii="Times New Roman" w:eastAsia="MS MinNew Roman" w:hAnsi="Times New Roman"/>
                <w:bCs/>
              </w:rPr>
              <w:t>Максимальный процент застройки в границах земельного участка для индивидуальной жилой застройки, %</w:t>
            </w:r>
          </w:p>
          <w:p w:rsidR="00885994" w:rsidRPr="00885994" w:rsidRDefault="00885994" w:rsidP="001363B6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763" w:type="dxa"/>
            <w:shd w:val="clear" w:color="auto" w:fill="auto"/>
            <w:vAlign w:val="center"/>
          </w:tcPr>
          <w:p w:rsidR="00885994" w:rsidRPr="00885994" w:rsidRDefault="00885994" w:rsidP="001363B6">
            <w:pPr>
              <w:jc w:val="center"/>
              <w:rPr>
                <w:rFonts w:ascii="Times New Roman" w:hAnsi="Times New Roman"/>
              </w:rPr>
            </w:pPr>
            <w:r w:rsidRPr="00885994">
              <w:rPr>
                <w:rFonts w:ascii="Times New Roman" w:eastAsia="MS MinNew Roman" w:hAnsi="Times New Roman"/>
              </w:rPr>
              <w:t>60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85994" w:rsidRPr="00885994" w:rsidRDefault="00885994" w:rsidP="001363B6">
            <w:pPr>
              <w:jc w:val="center"/>
              <w:rPr>
                <w:rFonts w:ascii="Times New Roman" w:hAnsi="Times New Roman"/>
              </w:rPr>
            </w:pPr>
            <w:r w:rsidRPr="00885994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698" w:type="dxa"/>
            <w:shd w:val="clear" w:color="auto" w:fill="auto"/>
            <w:vAlign w:val="center"/>
          </w:tcPr>
          <w:p w:rsidR="00885994" w:rsidRPr="00885994" w:rsidRDefault="00885994" w:rsidP="001363B6">
            <w:pPr>
              <w:jc w:val="center"/>
              <w:rPr>
                <w:rFonts w:ascii="Times New Roman" w:hAnsi="Times New Roman"/>
              </w:rPr>
            </w:pPr>
            <w:r w:rsidRPr="00885994">
              <w:rPr>
                <w:rFonts w:ascii="Times New Roman" w:hAnsi="Times New Roman"/>
              </w:rPr>
              <w:t>-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885994" w:rsidRPr="00885994" w:rsidRDefault="00885994" w:rsidP="001363B6">
            <w:pPr>
              <w:jc w:val="center"/>
              <w:rPr>
                <w:rFonts w:ascii="Times New Roman" w:hAnsi="Times New Roman"/>
              </w:rPr>
            </w:pPr>
            <w:r w:rsidRPr="00885994">
              <w:rPr>
                <w:rFonts w:ascii="Times New Roman" w:hAnsi="Times New Roman"/>
              </w:rPr>
              <w:t>-</w:t>
            </w:r>
          </w:p>
        </w:tc>
      </w:tr>
      <w:tr w:rsidR="00885994" w:rsidRPr="00885994" w:rsidTr="001363B6">
        <w:tc>
          <w:tcPr>
            <w:tcW w:w="851" w:type="dxa"/>
            <w:shd w:val="clear" w:color="auto" w:fill="auto"/>
          </w:tcPr>
          <w:p w:rsidR="00885994" w:rsidRPr="00885994" w:rsidRDefault="00885994" w:rsidP="001363B6">
            <w:pPr>
              <w:numPr>
                <w:ilvl w:val="0"/>
                <w:numId w:val="20"/>
              </w:numPr>
              <w:contextualSpacing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9922" w:type="dxa"/>
            <w:shd w:val="clear" w:color="auto" w:fill="auto"/>
          </w:tcPr>
          <w:p w:rsidR="00885994" w:rsidRPr="00885994" w:rsidRDefault="00885994" w:rsidP="001363B6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="MS MinNew Roman" w:hAnsi="Times New Roman"/>
                <w:bCs/>
              </w:rPr>
            </w:pPr>
            <w:r w:rsidRPr="00885994">
              <w:rPr>
                <w:rFonts w:ascii="Times New Roman" w:eastAsia="MS MinNew Roman" w:hAnsi="Times New Roman"/>
                <w:bCs/>
              </w:rPr>
              <w:t>Максимальный процент застройки в границах земельного участка для ведения личного по</w:t>
            </w:r>
            <w:r w:rsidRPr="00885994">
              <w:rPr>
                <w:rFonts w:ascii="Times New Roman" w:eastAsia="MS MinNew Roman" w:hAnsi="Times New Roman"/>
                <w:bCs/>
              </w:rPr>
              <w:t>д</w:t>
            </w:r>
            <w:r w:rsidRPr="00885994">
              <w:rPr>
                <w:rFonts w:ascii="Times New Roman" w:eastAsia="MS MinNew Roman" w:hAnsi="Times New Roman"/>
                <w:bCs/>
              </w:rPr>
              <w:t>собного хозяйства, %</w:t>
            </w:r>
          </w:p>
          <w:p w:rsidR="00885994" w:rsidRPr="00885994" w:rsidRDefault="00885994" w:rsidP="001363B6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="MS MinNew Roman" w:hAnsi="Times New Roman"/>
                <w:bCs/>
              </w:rPr>
            </w:pPr>
          </w:p>
        </w:tc>
        <w:tc>
          <w:tcPr>
            <w:tcW w:w="763" w:type="dxa"/>
            <w:shd w:val="clear" w:color="auto" w:fill="auto"/>
            <w:vAlign w:val="center"/>
          </w:tcPr>
          <w:p w:rsidR="00885994" w:rsidRPr="00885994" w:rsidRDefault="00885994" w:rsidP="001363B6">
            <w:pPr>
              <w:jc w:val="center"/>
              <w:rPr>
                <w:rFonts w:ascii="Times New Roman" w:eastAsia="MS MinNew Roman" w:hAnsi="Times New Roman"/>
              </w:rPr>
            </w:pPr>
            <w:r w:rsidRPr="00885994">
              <w:rPr>
                <w:rFonts w:ascii="Times New Roman" w:hAnsi="Times New Roman"/>
              </w:rPr>
              <w:t>50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85994" w:rsidRPr="00885994" w:rsidRDefault="00885994" w:rsidP="001363B6">
            <w:pPr>
              <w:jc w:val="center"/>
              <w:rPr>
                <w:rFonts w:ascii="Times New Roman" w:eastAsia="Times New Roman" w:hAnsi="Times New Roman"/>
              </w:rPr>
            </w:pPr>
            <w:r w:rsidRPr="00885994">
              <w:rPr>
                <w:rFonts w:ascii="Times New Roman" w:hAnsi="Times New Roman"/>
              </w:rPr>
              <w:t>-</w:t>
            </w:r>
          </w:p>
        </w:tc>
        <w:tc>
          <w:tcPr>
            <w:tcW w:w="698" w:type="dxa"/>
            <w:shd w:val="clear" w:color="auto" w:fill="auto"/>
            <w:vAlign w:val="center"/>
          </w:tcPr>
          <w:p w:rsidR="00885994" w:rsidRPr="00885994" w:rsidRDefault="00885994" w:rsidP="001363B6">
            <w:pPr>
              <w:jc w:val="center"/>
              <w:rPr>
                <w:rFonts w:ascii="Times New Roman" w:hAnsi="Times New Roman"/>
              </w:rPr>
            </w:pPr>
            <w:r w:rsidRPr="00885994">
              <w:rPr>
                <w:rFonts w:ascii="Times New Roman" w:hAnsi="Times New Roman"/>
              </w:rPr>
              <w:t>-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885994" w:rsidRPr="00885994" w:rsidRDefault="00885994" w:rsidP="001363B6">
            <w:pPr>
              <w:jc w:val="center"/>
              <w:rPr>
                <w:rFonts w:ascii="Times New Roman" w:hAnsi="Times New Roman"/>
              </w:rPr>
            </w:pPr>
            <w:r w:rsidRPr="00885994">
              <w:rPr>
                <w:rFonts w:ascii="Times New Roman" w:hAnsi="Times New Roman"/>
              </w:rPr>
              <w:t>-</w:t>
            </w:r>
          </w:p>
        </w:tc>
      </w:tr>
      <w:tr w:rsidR="00885994" w:rsidRPr="00885994" w:rsidTr="001363B6">
        <w:tc>
          <w:tcPr>
            <w:tcW w:w="851" w:type="dxa"/>
            <w:shd w:val="clear" w:color="auto" w:fill="auto"/>
          </w:tcPr>
          <w:p w:rsidR="00885994" w:rsidRPr="00885994" w:rsidRDefault="00885994" w:rsidP="001363B6">
            <w:pPr>
              <w:numPr>
                <w:ilvl w:val="0"/>
                <w:numId w:val="20"/>
              </w:numPr>
              <w:contextualSpacing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9922" w:type="dxa"/>
            <w:shd w:val="clear" w:color="auto" w:fill="auto"/>
          </w:tcPr>
          <w:p w:rsidR="00885994" w:rsidRPr="00885994" w:rsidRDefault="00885994" w:rsidP="001363B6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="MS MinNew Roman" w:hAnsi="Times New Roman"/>
                <w:bCs/>
              </w:rPr>
            </w:pPr>
            <w:r w:rsidRPr="00885994">
              <w:rPr>
                <w:rFonts w:ascii="Times New Roman" w:eastAsia="MS MinNew Roman" w:hAnsi="Times New Roman"/>
                <w:bCs/>
              </w:rPr>
              <w:t>Максимальный процент застройки в границах земельного участка для блокированной жилой застройки, %</w:t>
            </w:r>
          </w:p>
          <w:p w:rsidR="00885994" w:rsidRPr="00885994" w:rsidRDefault="00885994" w:rsidP="001363B6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763" w:type="dxa"/>
            <w:shd w:val="clear" w:color="auto" w:fill="auto"/>
            <w:vAlign w:val="center"/>
          </w:tcPr>
          <w:p w:rsidR="00885994" w:rsidRPr="00885994" w:rsidRDefault="00885994" w:rsidP="001363B6">
            <w:pPr>
              <w:jc w:val="center"/>
              <w:rPr>
                <w:rFonts w:ascii="Times New Roman" w:hAnsi="Times New Roman"/>
              </w:rPr>
            </w:pPr>
            <w:r w:rsidRPr="00885994">
              <w:rPr>
                <w:rFonts w:ascii="Times New Roman" w:eastAsia="MS MinNew Roman" w:hAnsi="Times New Roman"/>
              </w:rPr>
              <w:lastRenderedPageBreak/>
              <w:t>80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85994" w:rsidRPr="00885994" w:rsidRDefault="00885994" w:rsidP="001363B6">
            <w:pPr>
              <w:jc w:val="center"/>
              <w:rPr>
                <w:rFonts w:ascii="Times New Roman" w:hAnsi="Times New Roman"/>
              </w:rPr>
            </w:pPr>
            <w:r w:rsidRPr="00885994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698" w:type="dxa"/>
            <w:shd w:val="clear" w:color="auto" w:fill="auto"/>
            <w:vAlign w:val="center"/>
          </w:tcPr>
          <w:p w:rsidR="00885994" w:rsidRPr="00885994" w:rsidRDefault="00885994" w:rsidP="001363B6">
            <w:pPr>
              <w:jc w:val="center"/>
              <w:rPr>
                <w:rFonts w:ascii="Times New Roman" w:hAnsi="Times New Roman"/>
              </w:rPr>
            </w:pPr>
            <w:r w:rsidRPr="00885994">
              <w:rPr>
                <w:rFonts w:ascii="Times New Roman" w:hAnsi="Times New Roman"/>
              </w:rPr>
              <w:t>-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885994" w:rsidRPr="00885994" w:rsidRDefault="00885994" w:rsidP="001363B6">
            <w:pPr>
              <w:jc w:val="center"/>
              <w:rPr>
                <w:rFonts w:ascii="Times New Roman" w:hAnsi="Times New Roman"/>
              </w:rPr>
            </w:pPr>
            <w:r w:rsidRPr="00885994">
              <w:rPr>
                <w:rFonts w:ascii="Times New Roman" w:hAnsi="Times New Roman"/>
              </w:rPr>
              <w:t>-</w:t>
            </w:r>
          </w:p>
        </w:tc>
      </w:tr>
      <w:tr w:rsidR="00885994" w:rsidRPr="00885994" w:rsidTr="001363B6">
        <w:tc>
          <w:tcPr>
            <w:tcW w:w="851" w:type="dxa"/>
            <w:shd w:val="clear" w:color="auto" w:fill="auto"/>
          </w:tcPr>
          <w:p w:rsidR="00885994" w:rsidRPr="00885994" w:rsidRDefault="00885994" w:rsidP="001363B6">
            <w:pPr>
              <w:numPr>
                <w:ilvl w:val="0"/>
                <w:numId w:val="20"/>
              </w:numPr>
              <w:contextualSpacing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9922" w:type="dxa"/>
            <w:shd w:val="clear" w:color="auto" w:fill="auto"/>
          </w:tcPr>
          <w:p w:rsidR="00885994" w:rsidRPr="00885994" w:rsidRDefault="00885994" w:rsidP="001363B6">
            <w:pPr>
              <w:jc w:val="both"/>
              <w:rPr>
                <w:rFonts w:ascii="Times New Roman" w:hAnsi="Times New Roman"/>
              </w:rPr>
            </w:pPr>
            <w:r w:rsidRPr="00885994">
              <w:rPr>
                <w:rFonts w:ascii="Times New Roman" w:eastAsia="MS MinNew Roman" w:hAnsi="Times New Roman"/>
              </w:rPr>
              <w:t>Максимальный процент застройки в границах земельного участка для многоквартирной ж</w:t>
            </w:r>
            <w:r w:rsidRPr="00885994">
              <w:rPr>
                <w:rFonts w:ascii="Times New Roman" w:eastAsia="MS MinNew Roman" w:hAnsi="Times New Roman"/>
              </w:rPr>
              <w:t>и</w:t>
            </w:r>
            <w:r w:rsidRPr="00885994">
              <w:rPr>
                <w:rFonts w:ascii="Times New Roman" w:eastAsia="MS MinNew Roman" w:hAnsi="Times New Roman"/>
              </w:rPr>
              <w:t>лой застройки, %</w:t>
            </w:r>
          </w:p>
        </w:tc>
        <w:tc>
          <w:tcPr>
            <w:tcW w:w="763" w:type="dxa"/>
            <w:shd w:val="clear" w:color="auto" w:fill="auto"/>
            <w:vAlign w:val="center"/>
          </w:tcPr>
          <w:p w:rsidR="00885994" w:rsidRPr="00885994" w:rsidRDefault="00885994" w:rsidP="001363B6">
            <w:pPr>
              <w:jc w:val="center"/>
              <w:rPr>
                <w:rFonts w:ascii="Times New Roman" w:hAnsi="Times New Roman"/>
              </w:rPr>
            </w:pPr>
            <w:r w:rsidRPr="00885994">
              <w:rPr>
                <w:rFonts w:ascii="Times New Roman" w:eastAsia="MS MinNew Roman" w:hAnsi="Times New Roman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85994" w:rsidRPr="00885994" w:rsidRDefault="00885994" w:rsidP="001363B6">
            <w:pPr>
              <w:jc w:val="center"/>
              <w:rPr>
                <w:rFonts w:ascii="Times New Roman" w:hAnsi="Times New Roman"/>
              </w:rPr>
            </w:pPr>
            <w:r w:rsidRPr="00885994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698" w:type="dxa"/>
            <w:shd w:val="clear" w:color="auto" w:fill="auto"/>
            <w:vAlign w:val="center"/>
          </w:tcPr>
          <w:p w:rsidR="00885994" w:rsidRPr="00885994" w:rsidRDefault="00885994" w:rsidP="001363B6">
            <w:pPr>
              <w:jc w:val="center"/>
              <w:rPr>
                <w:rFonts w:ascii="Times New Roman" w:hAnsi="Times New Roman"/>
              </w:rPr>
            </w:pPr>
            <w:r w:rsidRPr="00885994">
              <w:rPr>
                <w:rFonts w:ascii="Times New Roman" w:hAnsi="Times New Roman"/>
              </w:rPr>
              <w:t>-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885994" w:rsidRPr="00885994" w:rsidRDefault="00885994" w:rsidP="001363B6">
            <w:pPr>
              <w:jc w:val="center"/>
              <w:rPr>
                <w:rFonts w:ascii="Times New Roman" w:hAnsi="Times New Roman"/>
              </w:rPr>
            </w:pPr>
            <w:r w:rsidRPr="00885994">
              <w:rPr>
                <w:rFonts w:ascii="Times New Roman" w:hAnsi="Times New Roman"/>
              </w:rPr>
              <w:t>-</w:t>
            </w:r>
          </w:p>
        </w:tc>
      </w:tr>
      <w:tr w:rsidR="00885994" w:rsidRPr="00885994" w:rsidTr="001363B6">
        <w:tc>
          <w:tcPr>
            <w:tcW w:w="851" w:type="dxa"/>
            <w:shd w:val="clear" w:color="auto" w:fill="auto"/>
          </w:tcPr>
          <w:p w:rsidR="00885994" w:rsidRPr="00885994" w:rsidRDefault="00885994" w:rsidP="001363B6">
            <w:pPr>
              <w:numPr>
                <w:ilvl w:val="0"/>
                <w:numId w:val="20"/>
              </w:numPr>
              <w:contextualSpacing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9922" w:type="dxa"/>
            <w:shd w:val="clear" w:color="auto" w:fill="auto"/>
          </w:tcPr>
          <w:p w:rsidR="00885994" w:rsidRPr="00885994" w:rsidRDefault="00885994" w:rsidP="001363B6">
            <w:pPr>
              <w:jc w:val="both"/>
              <w:rPr>
                <w:rFonts w:ascii="Times New Roman" w:eastAsia="MS MinNew Roman" w:hAnsi="Times New Roman"/>
              </w:rPr>
            </w:pPr>
            <w:r w:rsidRPr="00885994">
              <w:rPr>
                <w:rFonts w:ascii="Times New Roman" w:eastAsia="MS MinNew Roman" w:hAnsi="Times New Roman"/>
              </w:rPr>
              <w:t xml:space="preserve">Максимальный процент застройки </w:t>
            </w:r>
            <w:r w:rsidRPr="00885994">
              <w:rPr>
                <w:rFonts w:ascii="Times New Roman" w:eastAsia="Times New Roman" w:hAnsi="Times New Roman"/>
              </w:rPr>
              <w:t xml:space="preserve">для размещения </w:t>
            </w:r>
            <w:r w:rsidRPr="00885994">
              <w:rPr>
                <w:rFonts w:ascii="Times New Roman" w:hAnsi="Times New Roman"/>
                <w:bCs/>
              </w:rPr>
              <w:t>инженерно-технических объектов, соор</w:t>
            </w:r>
            <w:r w:rsidRPr="00885994">
              <w:rPr>
                <w:rFonts w:ascii="Times New Roman" w:hAnsi="Times New Roman"/>
                <w:bCs/>
              </w:rPr>
              <w:t>у</w:t>
            </w:r>
            <w:r w:rsidRPr="00885994">
              <w:rPr>
                <w:rFonts w:ascii="Times New Roman" w:hAnsi="Times New Roman"/>
                <w:bCs/>
              </w:rPr>
              <w:t>жений и коммуникаций, допустимых к размещению в соответствии с требованиями санита</w:t>
            </w:r>
            <w:r w:rsidRPr="00885994">
              <w:rPr>
                <w:rFonts w:ascii="Times New Roman" w:hAnsi="Times New Roman"/>
                <w:bCs/>
              </w:rPr>
              <w:t>р</w:t>
            </w:r>
            <w:r w:rsidRPr="00885994">
              <w:rPr>
                <w:rFonts w:ascii="Times New Roman" w:hAnsi="Times New Roman"/>
                <w:bCs/>
              </w:rPr>
              <w:t>но-эпидемиологического законодательства, %</w:t>
            </w:r>
          </w:p>
        </w:tc>
        <w:tc>
          <w:tcPr>
            <w:tcW w:w="763" w:type="dxa"/>
            <w:shd w:val="clear" w:color="auto" w:fill="auto"/>
            <w:vAlign w:val="center"/>
          </w:tcPr>
          <w:p w:rsidR="00885994" w:rsidRPr="00885994" w:rsidRDefault="00885994" w:rsidP="001363B6">
            <w:pPr>
              <w:jc w:val="center"/>
              <w:rPr>
                <w:rFonts w:ascii="Times New Roman" w:eastAsia="MS MinNew Roman" w:hAnsi="Times New Roman"/>
              </w:rPr>
            </w:pPr>
            <w:r w:rsidRPr="00885994">
              <w:rPr>
                <w:rFonts w:ascii="Times New Roman" w:eastAsia="MS MinNew Roman" w:hAnsi="Times New Roman"/>
              </w:rPr>
              <w:t>90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85994" w:rsidRPr="00885994" w:rsidRDefault="00885994" w:rsidP="001363B6">
            <w:pPr>
              <w:jc w:val="center"/>
              <w:rPr>
                <w:rFonts w:ascii="Times New Roman" w:eastAsia="Times New Roman" w:hAnsi="Times New Roman"/>
              </w:rPr>
            </w:pPr>
            <w:r w:rsidRPr="00885994">
              <w:rPr>
                <w:rFonts w:ascii="Times New Roman" w:eastAsia="MS MinNew Roman" w:hAnsi="Times New Roman"/>
              </w:rPr>
              <w:t>90</w:t>
            </w:r>
          </w:p>
        </w:tc>
        <w:tc>
          <w:tcPr>
            <w:tcW w:w="698" w:type="dxa"/>
            <w:shd w:val="clear" w:color="auto" w:fill="auto"/>
            <w:vAlign w:val="center"/>
          </w:tcPr>
          <w:p w:rsidR="00885994" w:rsidRPr="00885994" w:rsidRDefault="00885994" w:rsidP="001363B6">
            <w:pPr>
              <w:jc w:val="center"/>
              <w:rPr>
                <w:rFonts w:ascii="Times New Roman" w:hAnsi="Times New Roman"/>
              </w:rPr>
            </w:pPr>
            <w:r w:rsidRPr="00885994">
              <w:rPr>
                <w:rFonts w:ascii="Times New Roman" w:eastAsia="MS MinNew Roman" w:hAnsi="Times New Roman"/>
              </w:rPr>
              <w:t>90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885994" w:rsidRPr="00885994" w:rsidRDefault="00885994" w:rsidP="001363B6">
            <w:pPr>
              <w:jc w:val="center"/>
              <w:rPr>
                <w:rFonts w:ascii="Times New Roman" w:hAnsi="Times New Roman"/>
              </w:rPr>
            </w:pPr>
            <w:r w:rsidRPr="00885994">
              <w:rPr>
                <w:rFonts w:ascii="Times New Roman" w:eastAsia="MS MinNew Roman" w:hAnsi="Times New Roman"/>
              </w:rPr>
              <w:t>90</w:t>
            </w:r>
          </w:p>
        </w:tc>
      </w:tr>
      <w:tr w:rsidR="00885994" w:rsidRPr="00885994" w:rsidTr="001363B6">
        <w:tc>
          <w:tcPr>
            <w:tcW w:w="851" w:type="dxa"/>
            <w:shd w:val="clear" w:color="auto" w:fill="auto"/>
          </w:tcPr>
          <w:p w:rsidR="00885994" w:rsidRPr="00885994" w:rsidRDefault="00885994" w:rsidP="001363B6">
            <w:pPr>
              <w:numPr>
                <w:ilvl w:val="0"/>
                <w:numId w:val="20"/>
              </w:numPr>
              <w:contextualSpacing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9922" w:type="dxa"/>
            <w:shd w:val="clear" w:color="auto" w:fill="auto"/>
          </w:tcPr>
          <w:p w:rsidR="00885994" w:rsidRPr="00885994" w:rsidRDefault="00885994" w:rsidP="001363B6">
            <w:pPr>
              <w:jc w:val="both"/>
              <w:rPr>
                <w:rFonts w:ascii="Times New Roman" w:hAnsi="Times New Roman"/>
              </w:rPr>
            </w:pPr>
            <w:r w:rsidRPr="00885994">
              <w:rPr>
                <w:rFonts w:ascii="Times New Roman" w:eastAsia="MS MinNew Roman" w:hAnsi="Times New Roman"/>
                <w:bCs/>
              </w:rPr>
              <w:t>Максимальный процент застройки в границах земельного участка в иных случаях, за искл</w:t>
            </w:r>
            <w:r w:rsidRPr="00885994">
              <w:rPr>
                <w:rFonts w:ascii="Times New Roman" w:eastAsia="MS MinNew Roman" w:hAnsi="Times New Roman"/>
                <w:bCs/>
              </w:rPr>
              <w:t>ю</w:t>
            </w:r>
            <w:r w:rsidRPr="00885994">
              <w:rPr>
                <w:rFonts w:ascii="Times New Roman" w:eastAsia="MS MinNew Roman" w:hAnsi="Times New Roman"/>
                <w:bCs/>
              </w:rPr>
              <w:t>чением случаев, указанных в пунктах 18-22 настоящей таблицы, %</w:t>
            </w:r>
          </w:p>
        </w:tc>
        <w:tc>
          <w:tcPr>
            <w:tcW w:w="763" w:type="dxa"/>
            <w:shd w:val="clear" w:color="auto" w:fill="auto"/>
            <w:vAlign w:val="center"/>
          </w:tcPr>
          <w:p w:rsidR="00885994" w:rsidRPr="00885994" w:rsidRDefault="00885994" w:rsidP="001363B6">
            <w:pPr>
              <w:jc w:val="center"/>
              <w:rPr>
                <w:rFonts w:ascii="Times New Roman" w:hAnsi="Times New Roman"/>
              </w:rPr>
            </w:pPr>
            <w:r w:rsidRPr="00885994">
              <w:rPr>
                <w:rFonts w:ascii="Times New Roman" w:eastAsia="MS MinNew Roman" w:hAnsi="Times New Roman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85994" w:rsidRPr="00885994" w:rsidRDefault="00885994" w:rsidP="001363B6">
            <w:pPr>
              <w:jc w:val="center"/>
              <w:rPr>
                <w:rFonts w:ascii="Times New Roman" w:hAnsi="Times New Roman"/>
              </w:rPr>
            </w:pPr>
            <w:r w:rsidRPr="00885994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698" w:type="dxa"/>
            <w:shd w:val="clear" w:color="auto" w:fill="auto"/>
            <w:vAlign w:val="center"/>
          </w:tcPr>
          <w:p w:rsidR="00885994" w:rsidRPr="00885994" w:rsidRDefault="00885994" w:rsidP="001363B6">
            <w:pPr>
              <w:jc w:val="center"/>
              <w:rPr>
                <w:rFonts w:ascii="Times New Roman" w:hAnsi="Times New Roman"/>
              </w:rPr>
            </w:pPr>
            <w:r w:rsidRPr="00885994">
              <w:rPr>
                <w:rFonts w:ascii="Times New Roman" w:hAnsi="Times New Roman"/>
              </w:rPr>
              <w:t>90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885994" w:rsidRPr="00885994" w:rsidRDefault="00885994" w:rsidP="001363B6">
            <w:pPr>
              <w:jc w:val="center"/>
              <w:rPr>
                <w:rFonts w:ascii="Times New Roman" w:hAnsi="Times New Roman"/>
              </w:rPr>
            </w:pPr>
            <w:r w:rsidRPr="00885994">
              <w:rPr>
                <w:rFonts w:ascii="Times New Roman" w:hAnsi="Times New Roman"/>
              </w:rPr>
              <w:t>90</w:t>
            </w:r>
          </w:p>
        </w:tc>
      </w:tr>
      <w:tr w:rsidR="00885994" w:rsidRPr="00885994" w:rsidTr="001363B6">
        <w:tc>
          <w:tcPr>
            <w:tcW w:w="851" w:type="dxa"/>
            <w:shd w:val="clear" w:color="auto" w:fill="auto"/>
          </w:tcPr>
          <w:p w:rsidR="00885994" w:rsidRPr="00885994" w:rsidRDefault="00885994" w:rsidP="001363B6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3040" w:type="dxa"/>
            <w:gridSpan w:val="5"/>
            <w:shd w:val="clear" w:color="auto" w:fill="D9D9D9"/>
          </w:tcPr>
          <w:p w:rsidR="00885994" w:rsidRPr="00885994" w:rsidRDefault="00885994" w:rsidP="001363B6">
            <w:pPr>
              <w:jc w:val="center"/>
              <w:rPr>
                <w:rFonts w:ascii="Times New Roman" w:hAnsi="Times New Roman"/>
              </w:rPr>
            </w:pPr>
            <w:r w:rsidRPr="00885994">
              <w:rPr>
                <w:rFonts w:ascii="Times New Roman" w:eastAsia="Times New Roman" w:hAnsi="Times New Roman"/>
              </w:rPr>
              <w:t>Иные показатели</w:t>
            </w:r>
          </w:p>
        </w:tc>
      </w:tr>
      <w:tr w:rsidR="00885994" w:rsidRPr="00885994" w:rsidTr="001363B6">
        <w:tc>
          <w:tcPr>
            <w:tcW w:w="851" w:type="dxa"/>
            <w:shd w:val="clear" w:color="auto" w:fill="auto"/>
          </w:tcPr>
          <w:p w:rsidR="00885994" w:rsidRPr="00885994" w:rsidRDefault="00885994" w:rsidP="001363B6">
            <w:pPr>
              <w:numPr>
                <w:ilvl w:val="0"/>
                <w:numId w:val="20"/>
              </w:numPr>
              <w:contextualSpacing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9922" w:type="dxa"/>
            <w:shd w:val="clear" w:color="auto" w:fill="auto"/>
          </w:tcPr>
          <w:p w:rsidR="00885994" w:rsidRPr="00885994" w:rsidRDefault="00885994" w:rsidP="001363B6">
            <w:pPr>
              <w:jc w:val="both"/>
              <w:rPr>
                <w:rFonts w:ascii="Times New Roman" w:hAnsi="Times New Roman"/>
              </w:rPr>
            </w:pPr>
            <w:r w:rsidRPr="00885994">
              <w:rPr>
                <w:rFonts w:ascii="Times New Roman" w:eastAsia="MS MinNew Roman" w:hAnsi="Times New Roman"/>
                <w:bCs/>
              </w:rPr>
              <w:t xml:space="preserve">Минимальный отступ (бытовой разрыв) между зданиями индивидуальной жилой застройки и (или) зданиями блокированной жилой застройки, </w:t>
            </w:r>
            <w:proofErr w:type="gramStart"/>
            <w:r w:rsidRPr="00885994">
              <w:rPr>
                <w:rFonts w:ascii="Times New Roman" w:eastAsia="MS MinNew Roman" w:hAnsi="Times New Roman"/>
                <w:bCs/>
              </w:rPr>
              <w:t>м</w:t>
            </w:r>
            <w:proofErr w:type="gramEnd"/>
          </w:p>
        </w:tc>
        <w:tc>
          <w:tcPr>
            <w:tcW w:w="763" w:type="dxa"/>
            <w:shd w:val="clear" w:color="auto" w:fill="auto"/>
            <w:vAlign w:val="center"/>
          </w:tcPr>
          <w:p w:rsidR="00885994" w:rsidRPr="00885994" w:rsidRDefault="00885994" w:rsidP="001363B6">
            <w:pPr>
              <w:jc w:val="center"/>
              <w:rPr>
                <w:rFonts w:ascii="Times New Roman" w:hAnsi="Times New Roman"/>
              </w:rPr>
            </w:pPr>
            <w:r w:rsidRPr="00885994">
              <w:rPr>
                <w:rFonts w:ascii="Times New Roman" w:hAnsi="Times New Roman"/>
              </w:rPr>
              <w:t>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85994" w:rsidRPr="00885994" w:rsidRDefault="00885994" w:rsidP="001363B6">
            <w:pPr>
              <w:jc w:val="center"/>
              <w:rPr>
                <w:rFonts w:ascii="Times New Roman" w:hAnsi="Times New Roman"/>
              </w:rPr>
            </w:pPr>
            <w:r w:rsidRPr="00885994">
              <w:rPr>
                <w:rFonts w:ascii="Times New Roman" w:hAnsi="Times New Roman"/>
              </w:rPr>
              <w:t>-</w:t>
            </w:r>
          </w:p>
        </w:tc>
        <w:tc>
          <w:tcPr>
            <w:tcW w:w="698" w:type="dxa"/>
            <w:shd w:val="clear" w:color="auto" w:fill="auto"/>
            <w:vAlign w:val="center"/>
          </w:tcPr>
          <w:p w:rsidR="00885994" w:rsidRPr="00885994" w:rsidRDefault="00885994" w:rsidP="001363B6">
            <w:pPr>
              <w:jc w:val="center"/>
              <w:rPr>
                <w:rFonts w:ascii="Times New Roman" w:hAnsi="Times New Roman"/>
              </w:rPr>
            </w:pPr>
            <w:r w:rsidRPr="00885994">
              <w:rPr>
                <w:rFonts w:ascii="Times New Roman" w:hAnsi="Times New Roman"/>
              </w:rPr>
              <w:t>-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885994" w:rsidRPr="00885994" w:rsidRDefault="00885994" w:rsidP="001363B6">
            <w:pPr>
              <w:jc w:val="center"/>
              <w:rPr>
                <w:rFonts w:ascii="Times New Roman" w:hAnsi="Times New Roman"/>
              </w:rPr>
            </w:pPr>
            <w:r w:rsidRPr="00885994">
              <w:rPr>
                <w:rFonts w:ascii="Times New Roman" w:hAnsi="Times New Roman"/>
              </w:rPr>
              <w:t>-</w:t>
            </w:r>
          </w:p>
        </w:tc>
      </w:tr>
      <w:tr w:rsidR="00885994" w:rsidRPr="00885994" w:rsidTr="001363B6">
        <w:tc>
          <w:tcPr>
            <w:tcW w:w="851" w:type="dxa"/>
            <w:shd w:val="clear" w:color="auto" w:fill="auto"/>
          </w:tcPr>
          <w:p w:rsidR="00885994" w:rsidRPr="00885994" w:rsidRDefault="00885994" w:rsidP="001363B6">
            <w:pPr>
              <w:numPr>
                <w:ilvl w:val="0"/>
                <w:numId w:val="20"/>
              </w:numPr>
              <w:contextualSpacing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9922" w:type="dxa"/>
            <w:shd w:val="clear" w:color="auto" w:fill="auto"/>
          </w:tcPr>
          <w:p w:rsidR="00885994" w:rsidRPr="00885994" w:rsidRDefault="00885994" w:rsidP="001363B6">
            <w:pPr>
              <w:jc w:val="both"/>
              <w:rPr>
                <w:rFonts w:ascii="Times New Roman" w:eastAsia="MS MinNew Roman" w:hAnsi="Times New Roman"/>
                <w:bCs/>
              </w:rPr>
            </w:pPr>
            <w:r w:rsidRPr="00885994">
              <w:rPr>
                <w:rFonts w:ascii="Times New Roman" w:eastAsia="MS MinNew Roman" w:hAnsi="Times New Roman"/>
                <w:bCs/>
              </w:rPr>
              <w:t xml:space="preserve">Минимальный отступ (бытовой разрыв) между  зданиями многоквартирной жилой застройки, </w:t>
            </w:r>
            <w:proofErr w:type="gramStart"/>
            <w:r w:rsidRPr="00885994">
              <w:rPr>
                <w:rFonts w:ascii="Times New Roman" w:eastAsia="MS MinNew Roman" w:hAnsi="Times New Roman"/>
                <w:bCs/>
              </w:rPr>
              <w:t>м</w:t>
            </w:r>
            <w:proofErr w:type="gramEnd"/>
          </w:p>
        </w:tc>
        <w:tc>
          <w:tcPr>
            <w:tcW w:w="763" w:type="dxa"/>
            <w:shd w:val="clear" w:color="auto" w:fill="auto"/>
            <w:vAlign w:val="center"/>
          </w:tcPr>
          <w:p w:rsidR="00885994" w:rsidRPr="00885994" w:rsidRDefault="00885994" w:rsidP="001363B6">
            <w:pPr>
              <w:jc w:val="center"/>
              <w:rPr>
                <w:rFonts w:ascii="Times New Roman" w:hAnsi="Times New Roman"/>
              </w:rPr>
            </w:pPr>
            <w:r w:rsidRPr="00885994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85994" w:rsidRPr="00885994" w:rsidRDefault="00885994" w:rsidP="001363B6">
            <w:pPr>
              <w:jc w:val="center"/>
              <w:rPr>
                <w:rFonts w:ascii="Times New Roman" w:hAnsi="Times New Roman"/>
              </w:rPr>
            </w:pPr>
            <w:r w:rsidRPr="00885994">
              <w:rPr>
                <w:rFonts w:ascii="Times New Roman" w:hAnsi="Times New Roman"/>
              </w:rPr>
              <w:t>-</w:t>
            </w:r>
          </w:p>
        </w:tc>
        <w:tc>
          <w:tcPr>
            <w:tcW w:w="698" w:type="dxa"/>
            <w:shd w:val="clear" w:color="auto" w:fill="auto"/>
            <w:vAlign w:val="center"/>
          </w:tcPr>
          <w:p w:rsidR="00885994" w:rsidRPr="00885994" w:rsidRDefault="00885994" w:rsidP="001363B6">
            <w:pPr>
              <w:jc w:val="center"/>
              <w:rPr>
                <w:rFonts w:ascii="Times New Roman" w:hAnsi="Times New Roman"/>
              </w:rPr>
            </w:pPr>
            <w:r w:rsidRPr="00885994">
              <w:rPr>
                <w:rFonts w:ascii="Times New Roman" w:hAnsi="Times New Roman"/>
              </w:rPr>
              <w:t>-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885994" w:rsidRPr="00885994" w:rsidRDefault="00885994" w:rsidP="001363B6">
            <w:pPr>
              <w:jc w:val="center"/>
              <w:rPr>
                <w:rFonts w:ascii="Times New Roman" w:hAnsi="Times New Roman"/>
              </w:rPr>
            </w:pPr>
            <w:r w:rsidRPr="00885994">
              <w:rPr>
                <w:rFonts w:ascii="Times New Roman" w:hAnsi="Times New Roman"/>
              </w:rPr>
              <w:t>-</w:t>
            </w:r>
          </w:p>
        </w:tc>
      </w:tr>
      <w:tr w:rsidR="00885994" w:rsidRPr="00885994" w:rsidTr="001363B6">
        <w:trPr>
          <w:trHeight w:val="786"/>
        </w:trPr>
        <w:tc>
          <w:tcPr>
            <w:tcW w:w="851" w:type="dxa"/>
            <w:shd w:val="clear" w:color="auto" w:fill="auto"/>
          </w:tcPr>
          <w:p w:rsidR="00885994" w:rsidRPr="00885994" w:rsidRDefault="00885994" w:rsidP="001363B6">
            <w:pPr>
              <w:numPr>
                <w:ilvl w:val="0"/>
                <w:numId w:val="20"/>
              </w:numPr>
              <w:contextualSpacing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9922" w:type="dxa"/>
            <w:shd w:val="clear" w:color="auto" w:fill="auto"/>
          </w:tcPr>
          <w:p w:rsidR="00885994" w:rsidRPr="00885994" w:rsidRDefault="00885994" w:rsidP="001363B6">
            <w:pPr>
              <w:jc w:val="both"/>
              <w:rPr>
                <w:rFonts w:ascii="Times New Roman" w:hAnsi="Times New Roman"/>
              </w:rPr>
            </w:pPr>
            <w:r w:rsidRPr="00885994">
              <w:rPr>
                <w:rFonts w:ascii="Times New Roman" w:eastAsia="MS MinNew Roman" w:hAnsi="Times New Roman"/>
                <w:bCs/>
              </w:rPr>
              <w:t>Максимальное количество блоков в блокированной жилой застройке, шт.</w:t>
            </w:r>
          </w:p>
        </w:tc>
        <w:tc>
          <w:tcPr>
            <w:tcW w:w="763" w:type="dxa"/>
            <w:shd w:val="clear" w:color="auto" w:fill="auto"/>
            <w:vAlign w:val="center"/>
          </w:tcPr>
          <w:p w:rsidR="00885994" w:rsidRPr="00885994" w:rsidRDefault="00885994" w:rsidP="001363B6">
            <w:pPr>
              <w:jc w:val="center"/>
              <w:rPr>
                <w:rFonts w:ascii="Times New Roman" w:hAnsi="Times New Roman"/>
              </w:rPr>
            </w:pPr>
            <w:r w:rsidRPr="00885994">
              <w:rPr>
                <w:rFonts w:ascii="Times New Roman" w:hAnsi="Times New Roman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85994" w:rsidRPr="00885994" w:rsidRDefault="00885994" w:rsidP="001363B6">
            <w:pPr>
              <w:jc w:val="center"/>
              <w:rPr>
                <w:rFonts w:ascii="Times New Roman" w:hAnsi="Times New Roman"/>
              </w:rPr>
            </w:pPr>
            <w:r w:rsidRPr="00885994">
              <w:rPr>
                <w:rFonts w:ascii="Times New Roman" w:hAnsi="Times New Roman"/>
              </w:rPr>
              <w:t>-</w:t>
            </w:r>
          </w:p>
        </w:tc>
        <w:tc>
          <w:tcPr>
            <w:tcW w:w="698" w:type="dxa"/>
            <w:shd w:val="clear" w:color="auto" w:fill="auto"/>
            <w:vAlign w:val="center"/>
          </w:tcPr>
          <w:p w:rsidR="00885994" w:rsidRPr="00885994" w:rsidRDefault="00885994" w:rsidP="001363B6">
            <w:pPr>
              <w:jc w:val="center"/>
              <w:rPr>
                <w:rFonts w:ascii="Times New Roman" w:hAnsi="Times New Roman"/>
              </w:rPr>
            </w:pPr>
            <w:r w:rsidRPr="00885994">
              <w:rPr>
                <w:rFonts w:ascii="Times New Roman" w:hAnsi="Times New Roman"/>
              </w:rPr>
              <w:t>-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885994" w:rsidRPr="00885994" w:rsidRDefault="00885994" w:rsidP="001363B6">
            <w:pPr>
              <w:jc w:val="center"/>
              <w:rPr>
                <w:rFonts w:ascii="Times New Roman" w:hAnsi="Times New Roman"/>
              </w:rPr>
            </w:pPr>
            <w:r w:rsidRPr="00885994">
              <w:rPr>
                <w:rFonts w:ascii="Times New Roman" w:hAnsi="Times New Roman"/>
              </w:rPr>
              <w:t>-</w:t>
            </w:r>
          </w:p>
        </w:tc>
      </w:tr>
      <w:tr w:rsidR="00885994" w:rsidRPr="00885994" w:rsidTr="001363B6">
        <w:tc>
          <w:tcPr>
            <w:tcW w:w="851" w:type="dxa"/>
            <w:shd w:val="clear" w:color="auto" w:fill="auto"/>
          </w:tcPr>
          <w:p w:rsidR="00885994" w:rsidRPr="00885994" w:rsidRDefault="00885994" w:rsidP="001363B6">
            <w:pPr>
              <w:numPr>
                <w:ilvl w:val="0"/>
                <w:numId w:val="20"/>
              </w:numPr>
              <w:contextualSpacing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9922" w:type="dxa"/>
            <w:shd w:val="clear" w:color="auto" w:fill="auto"/>
          </w:tcPr>
          <w:p w:rsidR="00885994" w:rsidRPr="00885994" w:rsidRDefault="00885994" w:rsidP="001363B6">
            <w:pPr>
              <w:jc w:val="both"/>
              <w:rPr>
                <w:rFonts w:ascii="Times New Roman" w:eastAsia="MS MinNew Roman" w:hAnsi="Times New Roman"/>
                <w:bCs/>
              </w:rPr>
            </w:pPr>
            <w:r w:rsidRPr="00885994">
              <w:rPr>
                <w:rFonts w:ascii="Times New Roman" w:eastAsia="MS MinNew Roman" w:hAnsi="Times New Roman"/>
                <w:bCs/>
              </w:rPr>
              <w:t>Максимальная площадь встроенных и пристроенных  помещений нежилого назначения в ж</w:t>
            </w:r>
            <w:r w:rsidRPr="00885994">
              <w:rPr>
                <w:rFonts w:ascii="Times New Roman" w:eastAsia="MS MinNew Roman" w:hAnsi="Times New Roman"/>
                <w:bCs/>
              </w:rPr>
              <w:t>и</w:t>
            </w:r>
            <w:r w:rsidRPr="00885994">
              <w:rPr>
                <w:rFonts w:ascii="Times New Roman" w:eastAsia="MS MinNew Roman" w:hAnsi="Times New Roman"/>
                <w:bCs/>
              </w:rPr>
              <w:t>лых зданиях (за исключением объектов образования и здравоохранения), кв</w:t>
            </w:r>
            <w:proofErr w:type="gramStart"/>
            <w:r w:rsidRPr="00885994">
              <w:rPr>
                <w:rFonts w:ascii="Times New Roman" w:eastAsia="MS MinNew Roman" w:hAnsi="Times New Roman"/>
                <w:bCs/>
              </w:rPr>
              <w:t>.м</w:t>
            </w:r>
            <w:proofErr w:type="gramEnd"/>
          </w:p>
        </w:tc>
        <w:tc>
          <w:tcPr>
            <w:tcW w:w="763" w:type="dxa"/>
            <w:shd w:val="clear" w:color="auto" w:fill="auto"/>
            <w:vAlign w:val="center"/>
          </w:tcPr>
          <w:p w:rsidR="00885994" w:rsidRPr="00885994" w:rsidRDefault="00885994" w:rsidP="001363B6">
            <w:pPr>
              <w:jc w:val="center"/>
              <w:rPr>
                <w:rFonts w:ascii="Times New Roman" w:hAnsi="Times New Roman"/>
              </w:rPr>
            </w:pPr>
            <w:r w:rsidRPr="00885994">
              <w:rPr>
                <w:rFonts w:ascii="Times New Roman" w:hAnsi="Times New Roman"/>
              </w:rPr>
              <w:t>100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85994" w:rsidRPr="00885994" w:rsidRDefault="00885994" w:rsidP="001363B6">
            <w:pPr>
              <w:jc w:val="center"/>
              <w:rPr>
                <w:rFonts w:ascii="Times New Roman" w:hAnsi="Times New Roman"/>
              </w:rPr>
            </w:pPr>
            <w:r w:rsidRPr="00885994">
              <w:rPr>
                <w:rFonts w:ascii="Times New Roman" w:hAnsi="Times New Roman"/>
              </w:rPr>
              <w:t>-</w:t>
            </w:r>
          </w:p>
        </w:tc>
        <w:tc>
          <w:tcPr>
            <w:tcW w:w="698" w:type="dxa"/>
            <w:shd w:val="clear" w:color="auto" w:fill="auto"/>
            <w:vAlign w:val="center"/>
          </w:tcPr>
          <w:p w:rsidR="00885994" w:rsidRPr="00885994" w:rsidRDefault="00885994" w:rsidP="001363B6">
            <w:pPr>
              <w:jc w:val="center"/>
              <w:rPr>
                <w:rFonts w:ascii="Times New Roman" w:hAnsi="Times New Roman"/>
              </w:rPr>
            </w:pPr>
            <w:r w:rsidRPr="00885994">
              <w:rPr>
                <w:rFonts w:ascii="Times New Roman" w:hAnsi="Times New Roman"/>
              </w:rPr>
              <w:t>-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885994" w:rsidRPr="00885994" w:rsidRDefault="00885994" w:rsidP="001363B6">
            <w:pPr>
              <w:jc w:val="center"/>
              <w:rPr>
                <w:rFonts w:ascii="Times New Roman" w:hAnsi="Times New Roman"/>
              </w:rPr>
            </w:pPr>
            <w:r w:rsidRPr="00885994">
              <w:rPr>
                <w:rFonts w:ascii="Times New Roman" w:hAnsi="Times New Roman"/>
              </w:rPr>
              <w:t>-</w:t>
            </w:r>
          </w:p>
        </w:tc>
      </w:tr>
      <w:tr w:rsidR="00885994" w:rsidRPr="00885994" w:rsidTr="001363B6">
        <w:tc>
          <w:tcPr>
            <w:tcW w:w="851" w:type="dxa"/>
            <w:shd w:val="clear" w:color="auto" w:fill="auto"/>
          </w:tcPr>
          <w:p w:rsidR="00885994" w:rsidRPr="00885994" w:rsidRDefault="00885994" w:rsidP="001363B6">
            <w:pPr>
              <w:numPr>
                <w:ilvl w:val="0"/>
                <w:numId w:val="20"/>
              </w:numPr>
              <w:contextualSpacing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9922" w:type="dxa"/>
            <w:shd w:val="clear" w:color="auto" w:fill="auto"/>
          </w:tcPr>
          <w:p w:rsidR="00885994" w:rsidRPr="00885994" w:rsidRDefault="00885994" w:rsidP="001363B6">
            <w:pPr>
              <w:jc w:val="both"/>
              <w:rPr>
                <w:rFonts w:ascii="Times New Roman" w:eastAsia="MS MinNew Roman" w:hAnsi="Times New Roman"/>
                <w:bCs/>
              </w:rPr>
            </w:pPr>
            <w:r w:rsidRPr="00885994">
              <w:rPr>
                <w:rFonts w:ascii="Times New Roman" w:eastAsia="MS MinNew Roman" w:hAnsi="Times New Roman"/>
                <w:bCs/>
              </w:rPr>
              <w:t>Максимальная площадь отдельно стоящих зданий, строений нежилого назначения (за искл</w:t>
            </w:r>
            <w:r w:rsidRPr="00885994">
              <w:rPr>
                <w:rFonts w:ascii="Times New Roman" w:eastAsia="MS MinNew Roman" w:hAnsi="Times New Roman"/>
                <w:bCs/>
              </w:rPr>
              <w:t>ю</w:t>
            </w:r>
            <w:r w:rsidRPr="00885994">
              <w:rPr>
                <w:rFonts w:ascii="Times New Roman" w:eastAsia="MS MinNew Roman" w:hAnsi="Times New Roman"/>
                <w:bCs/>
              </w:rPr>
              <w:t>чением объектов образования, здравоохранения и объектов физической культуры и спорта, хранения и стоянки транспортных средств), кв</w:t>
            </w:r>
            <w:proofErr w:type="gramStart"/>
            <w:r w:rsidRPr="00885994">
              <w:rPr>
                <w:rFonts w:ascii="Times New Roman" w:eastAsia="MS MinNew Roman" w:hAnsi="Times New Roman"/>
                <w:bCs/>
              </w:rPr>
              <w:t>.м</w:t>
            </w:r>
            <w:proofErr w:type="gramEnd"/>
          </w:p>
        </w:tc>
        <w:tc>
          <w:tcPr>
            <w:tcW w:w="763" w:type="dxa"/>
            <w:shd w:val="clear" w:color="auto" w:fill="auto"/>
            <w:vAlign w:val="center"/>
          </w:tcPr>
          <w:p w:rsidR="00885994" w:rsidRPr="00885994" w:rsidRDefault="00885994" w:rsidP="001363B6">
            <w:pPr>
              <w:jc w:val="center"/>
              <w:rPr>
                <w:rFonts w:ascii="Times New Roman" w:hAnsi="Times New Roman"/>
              </w:rPr>
            </w:pPr>
            <w:r w:rsidRPr="00885994">
              <w:rPr>
                <w:rFonts w:ascii="Times New Roman" w:hAnsi="Times New Roman"/>
              </w:rPr>
              <w:t>150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85994" w:rsidRPr="00885994" w:rsidRDefault="00885994" w:rsidP="001363B6">
            <w:pPr>
              <w:jc w:val="center"/>
              <w:rPr>
                <w:rFonts w:ascii="Times New Roman" w:hAnsi="Times New Roman"/>
              </w:rPr>
            </w:pPr>
            <w:r w:rsidRPr="00885994">
              <w:rPr>
                <w:rFonts w:ascii="Times New Roman" w:hAnsi="Times New Roman"/>
              </w:rPr>
              <w:t>-</w:t>
            </w:r>
          </w:p>
        </w:tc>
        <w:tc>
          <w:tcPr>
            <w:tcW w:w="698" w:type="dxa"/>
            <w:shd w:val="clear" w:color="auto" w:fill="auto"/>
            <w:vAlign w:val="center"/>
          </w:tcPr>
          <w:p w:rsidR="00885994" w:rsidRPr="00885994" w:rsidRDefault="00885994" w:rsidP="001363B6">
            <w:pPr>
              <w:jc w:val="center"/>
              <w:rPr>
                <w:rFonts w:ascii="Times New Roman" w:hAnsi="Times New Roman"/>
              </w:rPr>
            </w:pPr>
            <w:r w:rsidRPr="00885994">
              <w:rPr>
                <w:rFonts w:ascii="Times New Roman" w:hAnsi="Times New Roman"/>
              </w:rPr>
              <w:t>1000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885994" w:rsidRPr="00885994" w:rsidRDefault="00885994" w:rsidP="001363B6">
            <w:pPr>
              <w:jc w:val="center"/>
              <w:rPr>
                <w:rFonts w:ascii="Times New Roman" w:hAnsi="Times New Roman"/>
              </w:rPr>
            </w:pPr>
            <w:r w:rsidRPr="00885994">
              <w:rPr>
                <w:rFonts w:ascii="Times New Roman" w:hAnsi="Times New Roman"/>
              </w:rPr>
              <w:t>2000</w:t>
            </w:r>
          </w:p>
        </w:tc>
      </w:tr>
      <w:tr w:rsidR="00885994" w:rsidRPr="00885994" w:rsidTr="001363B6">
        <w:tc>
          <w:tcPr>
            <w:tcW w:w="851" w:type="dxa"/>
            <w:shd w:val="clear" w:color="auto" w:fill="auto"/>
          </w:tcPr>
          <w:p w:rsidR="00885994" w:rsidRPr="00885994" w:rsidRDefault="00885994" w:rsidP="001363B6">
            <w:pPr>
              <w:numPr>
                <w:ilvl w:val="0"/>
                <w:numId w:val="20"/>
              </w:numPr>
              <w:contextualSpacing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9922" w:type="dxa"/>
            <w:shd w:val="clear" w:color="auto" w:fill="auto"/>
          </w:tcPr>
          <w:p w:rsidR="00885994" w:rsidRPr="00885994" w:rsidRDefault="00885994" w:rsidP="001363B6">
            <w:pPr>
              <w:jc w:val="both"/>
              <w:rPr>
                <w:rFonts w:ascii="Times New Roman" w:eastAsia="MS MinNew Roman" w:hAnsi="Times New Roman"/>
                <w:bCs/>
              </w:rPr>
            </w:pPr>
            <w:r w:rsidRPr="00885994">
              <w:rPr>
                <w:rFonts w:ascii="Times New Roman" w:eastAsia="MS MinNew Roman" w:hAnsi="Times New Roman"/>
                <w:bCs/>
              </w:rPr>
              <w:t>Максимальная площадь отдельно стоящих зданий объектов физической культуры и спорта, кв</w:t>
            </w:r>
            <w:proofErr w:type="gramStart"/>
            <w:r w:rsidRPr="00885994">
              <w:rPr>
                <w:rFonts w:ascii="Times New Roman" w:eastAsia="MS MinNew Roman" w:hAnsi="Times New Roman"/>
                <w:bCs/>
              </w:rPr>
              <w:t>.м</w:t>
            </w:r>
            <w:proofErr w:type="gramEnd"/>
          </w:p>
        </w:tc>
        <w:tc>
          <w:tcPr>
            <w:tcW w:w="763" w:type="dxa"/>
            <w:shd w:val="clear" w:color="auto" w:fill="auto"/>
            <w:vAlign w:val="center"/>
          </w:tcPr>
          <w:p w:rsidR="00885994" w:rsidRPr="00885994" w:rsidRDefault="00885994" w:rsidP="001363B6">
            <w:pPr>
              <w:jc w:val="center"/>
              <w:rPr>
                <w:rFonts w:ascii="Times New Roman" w:hAnsi="Times New Roman"/>
              </w:rPr>
            </w:pPr>
            <w:r w:rsidRPr="00885994">
              <w:rPr>
                <w:rFonts w:ascii="Times New Roman" w:hAnsi="Times New Roman"/>
              </w:rPr>
              <w:t>1000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85994" w:rsidRPr="00885994" w:rsidRDefault="00885994" w:rsidP="001363B6">
            <w:pPr>
              <w:jc w:val="center"/>
              <w:rPr>
                <w:rFonts w:ascii="Times New Roman" w:hAnsi="Times New Roman"/>
              </w:rPr>
            </w:pPr>
            <w:r w:rsidRPr="00885994">
              <w:rPr>
                <w:rFonts w:ascii="Times New Roman" w:hAnsi="Times New Roman"/>
              </w:rPr>
              <w:t>-</w:t>
            </w:r>
          </w:p>
        </w:tc>
        <w:tc>
          <w:tcPr>
            <w:tcW w:w="698" w:type="dxa"/>
            <w:shd w:val="clear" w:color="auto" w:fill="auto"/>
            <w:vAlign w:val="center"/>
          </w:tcPr>
          <w:p w:rsidR="00885994" w:rsidRPr="00885994" w:rsidRDefault="00885994" w:rsidP="001363B6">
            <w:pPr>
              <w:jc w:val="center"/>
              <w:rPr>
                <w:rFonts w:ascii="Times New Roman" w:hAnsi="Times New Roman"/>
              </w:rPr>
            </w:pPr>
            <w:r w:rsidRPr="00885994">
              <w:rPr>
                <w:rFonts w:ascii="Times New Roman" w:hAnsi="Times New Roman"/>
              </w:rPr>
              <w:t>-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885994" w:rsidRPr="00885994" w:rsidRDefault="00885994" w:rsidP="001363B6">
            <w:pPr>
              <w:jc w:val="center"/>
              <w:rPr>
                <w:rFonts w:ascii="Times New Roman" w:hAnsi="Times New Roman"/>
              </w:rPr>
            </w:pPr>
            <w:r w:rsidRPr="00885994">
              <w:rPr>
                <w:rFonts w:ascii="Times New Roman" w:hAnsi="Times New Roman"/>
              </w:rPr>
              <w:t>-</w:t>
            </w:r>
          </w:p>
        </w:tc>
      </w:tr>
      <w:tr w:rsidR="00885994" w:rsidRPr="00885994" w:rsidTr="001363B6">
        <w:tc>
          <w:tcPr>
            <w:tcW w:w="851" w:type="dxa"/>
            <w:shd w:val="clear" w:color="auto" w:fill="auto"/>
          </w:tcPr>
          <w:p w:rsidR="00885994" w:rsidRPr="00885994" w:rsidRDefault="00885994" w:rsidP="001363B6">
            <w:pPr>
              <w:numPr>
                <w:ilvl w:val="0"/>
                <w:numId w:val="20"/>
              </w:numPr>
              <w:contextualSpacing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9922" w:type="dxa"/>
            <w:shd w:val="clear" w:color="auto" w:fill="auto"/>
          </w:tcPr>
          <w:p w:rsidR="00885994" w:rsidRPr="00885994" w:rsidRDefault="00885994" w:rsidP="001363B6">
            <w:pPr>
              <w:jc w:val="both"/>
              <w:rPr>
                <w:rFonts w:ascii="Times New Roman" w:eastAsia="MS MinNew Roman" w:hAnsi="Times New Roman"/>
                <w:bCs/>
              </w:rPr>
            </w:pPr>
            <w:r w:rsidRPr="00885994">
              <w:rPr>
                <w:rFonts w:ascii="Times New Roman" w:eastAsia="MS MinNew Roman" w:hAnsi="Times New Roman"/>
                <w:bCs/>
              </w:rPr>
              <w:t>Максимальная площадь отдельно стоящих зданий, строений, сооружений объектов хранения и стоянки транспортных средств</w:t>
            </w:r>
          </w:p>
        </w:tc>
        <w:tc>
          <w:tcPr>
            <w:tcW w:w="763" w:type="dxa"/>
            <w:shd w:val="clear" w:color="auto" w:fill="auto"/>
            <w:vAlign w:val="center"/>
          </w:tcPr>
          <w:p w:rsidR="00885994" w:rsidRPr="00885994" w:rsidRDefault="00885994" w:rsidP="001363B6">
            <w:pPr>
              <w:jc w:val="center"/>
              <w:rPr>
                <w:rFonts w:ascii="Times New Roman" w:hAnsi="Times New Roman"/>
              </w:rPr>
            </w:pPr>
            <w:r w:rsidRPr="00885994">
              <w:rPr>
                <w:rFonts w:ascii="Times New Roman" w:hAnsi="Times New Roman"/>
              </w:rPr>
              <w:t>300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85994" w:rsidRPr="00885994" w:rsidRDefault="00885994" w:rsidP="001363B6">
            <w:pPr>
              <w:jc w:val="center"/>
              <w:rPr>
                <w:rFonts w:ascii="Times New Roman" w:hAnsi="Times New Roman"/>
              </w:rPr>
            </w:pPr>
            <w:r w:rsidRPr="00885994">
              <w:rPr>
                <w:rFonts w:ascii="Times New Roman" w:hAnsi="Times New Roman"/>
              </w:rPr>
              <w:t>-</w:t>
            </w:r>
          </w:p>
        </w:tc>
        <w:tc>
          <w:tcPr>
            <w:tcW w:w="698" w:type="dxa"/>
            <w:shd w:val="clear" w:color="auto" w:fill="auto"/>
            <w:vAlign w:val="center"/>
          </w:tcPr>
          <w:p w:rsidR="00885994" w:rsidRPr="00885994" w:rsidRDefault="00885994" w:rsidP="001363B6">
            <w:pPr>
              <w:jc w:val="center"/>
              <w:rPr>
                <w:rFonts w:ascii="Times New Roman" w:hAnsi="Times New Roman"/>
              </w:rPr>
            </w:pPr>
            <w:r w:rsidRPr="00885994">
              <w:rPr>
                <w:rFonts w:ascii="Times New Roman" w:hAnsi="Times New Roman"/>
              </w:rPr>
              <w:t>1200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885994" w:rsidRPr="00885994" w:rsidRDefault="00885994" w:rsidP="001363B6">
            <w:pPr>
              <w:jc w:val="center"/>
              <w:rPr>
                <w:rFonts w:ascii="Times New Roman" w:hAnsi="Times New Roman"/>
              </w:rPr>
            </w:pPr>
            <w:r w:rsidRPr="00885994">
              <w:rPr>
                <w:rFonts w:ascii="Times New Roman" w:hAnsi="Times New Roman"/>
              </w:rPr>
              <w:t>1200</w:t>
            </w:r>
          </w:p>
        </w:tc>
      </w:tr>
      <w:tr w:rsidR="00885994" w:rsidRPr="00885994" w:rsidTr="001363B6">
        <w:tc>
          <w:tcPr>
            <w:tcW w:w="851" w:type="dxa"/>
            <w:shd w:val="clear" w:color="auto" w:fill="auto"/>
          </w:tcPr>
          <w:p w:rsidR="00885994" w:rsidRPr="00885994" w:rsidRDefault="00885994" w:rsidP="001363B6">
            <w:pPr>
              <w:numPr>
                <w:ilvl w:val="0"/>
                <w:numId w:val="20"/>
              </w:numPr>
              <w:contextualSpacing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9922" w:type="dxa"/>
            <w:shd w:val="clear" w:color="auto" w:fill="auto"/>
          </w:tcPr>
          <w:p w:rsidR="00885994" w:rsidRPr="00885994" w:rsidRDefault="00885994" w:rsidP="001363B6">
            <w:pPr>
              <w:jc w:val="both"/>
              <w:rPr>
                <w:rFonts w:ascii="Times New Roman" w:eastAsia="MS MinNew Roman" w:hAnsi="Times New Roman"/>
                <w:bCs/>
              </w:rPr>
            </w:pPr>
            <w:r w:rsidRPr="00885994">
              <w:rPr>
                <w:rFonts w:ascii="Times New Roman" w:eastAsia="MS MinNew Roman" w:hAnsi="Times New Roman"/>
                <w:bCs/>
              </w:rPr>
              <w:t xml:space="preserve">Максимальная высота капитальных ограждений земельных участков, </w:t>
            </w:r>
            <w:proofErr w:type="gramStart"/>
            <w:r w:rsidRPr="00885994">
              <w:rPr>
                <w:rFonts w:ascii="Times New Roman" w:eastAsia="MS MinNew Roman" w:hAnsi="Times New Roman"/>
                <w:bCs/>
              </w:rPr>
              <w:t>м</w:t>
            </w:r>
            <w:proofErr w:type="gramEnd"/>
          </w:p>
        </w:tc>
        <w:tc>
          <w:tcPr>
            <w:tcW w:w="763" w:type="dxa"/>
            <w:shd w:val="clear" w:color="auto" w:fill="auto"/>
            <w:vAlign w:val="center"/>
          </w:tcPr>
          <w:p w:rsidR="00885994" w:rsidRPr="00885994" w:rsidRDefault="00885994" w:rsidP="001363B6">
            <w:pPr>
              <w:jc w:val="center"/>
              <w:rPr>
                <w:rFonts w:ascii="Times New Roman" w:hAnsi="Times New Roman"/>
              </w:rPr>
            </w:pPr>
            <w:r w:rsidRPr="00885994">
              <w:rPr>
                <w:rFonts w:ascii="Times New Roman" w:hAnsi="Times New Roman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85994" w:rsidRPr="00885994" w:rsidRDefault="00885994" w:rsidP="001363B6">
            <w:pPr>
              <w:jc w:val="center"/>
              <w:rPr>
                <w:rFonts w:ascii="Times New Roman" w:hAnsi="Times New Roman"/>
              </w:rPr>
            </w:pPr>
            <w:r w:rsidRPr="00885994">
              <w:rPr>
                <w:rFonts w:ascii="Times New Roman" w:hAnsi="Times New Roman"/>
              </w:rPr>
              <w:t>0</w:t>
            </w:r>
          </w:p>
        </w:tc>
        <w:tc>
          <w:tcPr>
            <w:tcW w:w="698" w:type="dxa"/>
            <w:shd w:val="clear" w:color="auto" w:fill="auto"/>
            <w:vAlign w:val="center"/>
          </w:tcPr>
          <w:p w:rsidR="00885994" w:rsidRPr="00885994" w:rsidRDefault="00885994" w:rsidP="001363B6">
            <w:pPr>
              <w:jc w:val="center"/>
              <w:rPr>
                <w:rFonts w:ascii="Times New Roman" w:hAnsi="Times New Roman"/>
              </w:rPr>
            </w:pPr>
            <w:r w:rsidRPr="00885994">
              <w:rPr>
                <w:rFonts w:ascii="Times New Roman" w:hAnsi="Times New Roman"/>
              </w:rPr>
              <w:t>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885994" w:rsidRPr="00885994" w:rsidRDefault="00885994" w:rsidP="001363B6">
            <w:pPr>
              <w:jc w:val="center"/>
              <w:rPr>
                <w:rFonts w:ascii="Times New Roman" w:hAnsi="Times New Roman"/>
              </w:rPr>
            </w:pPr>
            <w:r w:rsidRPr="00885994">
              <w:rPr>
                <w:rFonts w:ascii="Times New Roman" w:hAnsi="Times New Roman"/>
              </w:rPr>
              <w:t>0</w:t>
            </w:r>
          </w:p>
        </w:tc>
      </w:tr>
    </w:tbl>
    <w:p w:rsidR="00151BB1" w:rsidRPr="008D5B7C" w:rsidRDefault="00151BB1" w:rsidP="00151BB1">
      <w:pPr>
        <w:rPr>
          <w:rFonts w:ascii="Times New Roman" w:hAnsi="Times New Roman"/>
          <w:sz w:val="28"/>
          <w:szCs w:val="28"/>
        </w:rPr>
      </w:pPr>
    </w:p>
    <w:p w:rsidR="00025E07" w:rsidRPr="008D5B7C" w:rsidRDefault="007D5FC4" w:rsidP="007D5FC4">
      <w:pPr>
        <w:pStyle w:val="-1"/>
        <w:spacing w:before="360" w:after="240"/>
        <w:ind w:left="0"/>
        <w:contextualSpacing w:val="0"/>
        <w:jc w:val="both"/>
        <w:outlineLvl w:val="2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Статья 30. </w:t>
      </w:r>
      <w:r w:rsidR="00885994" w:rsidRPr="00885994">
        <w:rPr>
          <w:rFonts w:ascii="Times New Roman" w:hAnsi="Times New Roman"/>
          <w:b/>
          <w:sz w:val="28"/>
          <w:szCs w:val="28"/>
        </w:rPr>
        <w:t>Предельные размеры земельных участков и предельные параметры разрешенного строительства, реконструкции объектов капитального строительства в производственных зонах, подзонах производстве</w:t>
      </w:r>
      <w:r w:rsidR="00885994" w:rsidRPr="00885994">
        <w:rPr>
          <w:rFonts w:ascii="Times New Roman" w:hAnsi="Times New Roman"/>
          <w:b/>
          <w:sz w:val="28"/>
          <w:szCs w:val="28"/>
        </w:rPr>
        <w:t>н</w:t>
      </w:r>
      <w:r w:rsidR="00885994" w:rsidRPr="00885994">
        <w:rPr>
          <w:rFonts w:ascii="Times New Roman" w:hAnsi="Times New Roman"/>
          <w:b/>
          <w:sz w:val="28"/>
          <w:szCs w:val="28"/>
        </w:rPr>
        <w:t>ных зон и зонах инженерной и транспортной инфраструктур</w:t>
      </w:r>
    </w:p>
    <w:tbl>
      <w:tblPr>
        <w:tblW w:w="1375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34"/>
        <w:gridCol w:w="7938"/>
        <w:gridCol w:w="4678"/>
      </w:tblGrid>
      <w:tr w:rsidR="00885994" w:rsidRPr="00885994" w:rsidTr="001363B6">
        <w:tc>
          <w:tcPr>
            <w:tcW w:w="1134" w:type="dxa"/>
            <w:shd w:val="clear" w:color="auto" w:fill="auto"/>
          </w:tcPr>
          <w:p w:rsidR="00885994" w:rsidRPr="00885994" w:rsidRDefault="00885994" w:rsidP="001363B6">
            <w:pPr>
              <w:spacing w:line="360" w:lineRule="auto"/>
              <w:jc w:val="center"/>
              <w:rPr>
                <w:rFonts w:ascii="Times New Roman" w:eastAsia="MS MinNew Roman" w:hAnsi="Times New Roman"/>
                <w:b/>
                <w:bCs/>
              </w:rPr>
            </w:pPr>
            <w:r w:rsidRPr="00885994">
              <w:rPr>
                <w:rFonts w:ascii="Times New Roman" w:eastAsia="Times New Roman" w:hAnsi="Times New Roman"/>
                <w:b/>
              </w:rPr>
              <w:lastRenderedPageBreak/>
              <w:t xml:space="preserve">№ </w:t>
            </w:r>
            <w:proofErr w:type="gramStart"/>
            <w:r w:rsidRPr="00885994">
              <w:rPr>
                <w:rFonts w:ascii="Times New Roman" w:eastAsia="Times New Roman" w:hAnsi="Times New Roman"/>
                <w:b/>
              </w:rPr>
              <w:t>п</w:t>
            </w:r>
            <w:proofErr w:type="gramEnd"/>
            <w:r w:rsidRPr="00885994">
              <w:rPr>
                <w:rFonts w:ascii="Times New Roman" w:eastAsia="Times New Roman" w:hAnsi="Times New Roman"/>
                <w:b/>
              </w:rPr>
              <w:t>/п</w:t>
            </w:r>
          </w:p>
        </w:tc>
        <w:tc>
          <w:tcPr>
            <w:tcW w:w="7938" w:type="dxa"/>
            <w:shd w:val="clear" w:color="auto" w:fill="auto"/>
          </w:tcPr>
          <w:p w:rsidR="00885994" w:rsidRPr="00885994" w:rsidRDefault="00885994" w:rsidP="001363B6">
            <w:pPr>
              <w:spacing w:line="360" w:lineRule="auto"/>
              <w:jc w:val="center"/>
              <w:rPr>
                <w:rFonts w:ascii="Times New Roman" w:eastAsia="MS MinNew Roman" w:hAnsi="Times New Roman"/>
                <w:b/>
                <w:bCs/>
              </w:rPr>
            </w:pPr>
            <w:r w:rsidRPr="00885994">
              <w:rPr>
                <w:rFonts w:ascii="Times New Roman" w:eastAsia="Times New Roman" w:hAnsi="Times New Roman"/>
                <w:b/>
              </w:rPr>
              <w:t>Наименование параметра</w:t>
            </w:r>
          </w:p>
        </w:tc>
        <w:tc>
          <w:tcPr>
            <w:tcW w:w="4678" w:type="dxa"/>
            <w:shd w:val="clear" w:color="auto" w:fill="auto"/>
          </w:tcPr>
          <w:p w:rsidR="00885994" w:rsidRPr="00885994" w:rsidRDefault="00885994" w:rsidP="001363B6">
            <w:pPr>
              <w:spacing w:line="360" w:lineRule="auto"/>
              <w:jc w:val="center"/>
              <w:rPr>
                <w:rFonts w:ascii="Times New Roman" w:eastAsia="MS MinNew Roman" w:hAnsi="Times New Roman"/>
                <w:b/>
                <w:bCs/>
              </w:rPr>
            </w:pPr>
            <w:r w:rsidRPr="00885994">
              <w:rPr>
                <w:rFonts w:ascii="Times New Roman" w:eastAsia="Times New Roman" w:hAnsi="Times New Roman"/>
                <w:b/>
              </w:rPr>
              <w:t xml:space="preserve">Значение предельных </w:t>
            </w:r>
            <w:r w:rsidRPr="00885994">
              <w:rPr>
                <w:rFonts w:ascii="Times New Roman" w:hAnsi="Times New Roman"/>
                <w:b/>
              </w:rPr>
              <w:t>размеров земел</w:t>
            </w:r>
            <w:r w:rsidRPr="00885994">
              <w:rPr>
                <w:rFonts w:ascii="Times New Roman" w:hAnsi="Times New Roman"/>
                <w:b/>
              </w:rPr>
              <w:t>ь</w:t>
            </w:r>
            <w:r w:rsidRPr="00885994">
              <w:rPr>
                <w:rFonts w:ascii="Times New Roman" w:hAnsi="Times New Roman"/>
                <w:b/>
              </w:rPr>
              <w:t>ных участков и</w:t>
            </w:r>
            <w:r w:rsidRPr="00885994">
              <w:rPr>
                <w:rFonts w:ascii="Times New Roman" w:eastAsia="Times New Roman" w:hAnsi="Times New Roman"/>
                <w:b/>
              </w:rPr>
              <w:t xml:space="preserve"> предельных параметров разрешенного строительства, реконс</w:t>
            </w:r>
            <w:r w:rsidRPr="00885994">
              <w:rPr>
                <w:rFonts w:ascii="Times New Roman" w:eastAsia="Times New Roman" w:hAnsi="Times New Roman"/>
                <w:b/>
              </w:rPr>
              <w:t>т</w:t>
            </w:r>
            <w:r w:rsidRPr="00885994">
              <w:rPr>
                <w:rFonts w:ascii="Times New Roman" w:eastAsia="Times New Roman" w:hAnsi="Times New Roman"/>
                <w:b/>
              </w:rPr>
              <w:t>рукции объектов капитального стро</w:t>
            </w:r>
            <w:r w:rsidRPr="00885994">
              <w:rPr>
                <w:rFonts w:ascii="Times New Roman" w:eastAsia="Times New Roman" w:hAnsi="Times New Roman"/>
                <w:b/>
              </w:rPr>
              <w:t>и</w:t>
            </w:r>
            <w:r w:rsidRPr="00885994">
              <w:rPr>
                <w:rFonts w:ascii="Times New Roman" w:eastAsia="Times New Roman" w:hAnsi="Times New Roman"/>
                <w:b/>
              </w:rPr>
              <w:t>тельства в территориальных зонах</w:t>
            </w:r>
          </w:p>
        </w:tc>
      </w:tr>
    </w:tbl>
    <w:p w:rsidR="001363B6" w:rsidRPr="001363B6" w:rsidRDefault="001363B6" w:rsidP="001363B6">
      <w:pPr>
        <w:rPr>
          <w:vanish/>
        </w:rPr>
      </w:pPr>
    </w:p>
    <w:tbl>
      <w:tblPr>
        <w:tblW w:w="14000" w:type="dxa"/>
        <w:tblLook w:val="04A0"/>
      </w:tblPr>
      <w:tblGrid>
        <w:gridCol w:w="248"/>
        <w:gridCol w:w="1109"/>
        <w:gridCol w:w="7965"/>
        <w:gridCol w:w="1096"/>
        <w:gridCol w:w="880"/>
        <w:gridCol w:w="897"/>
        <w:gridCol w:w="870"/>
        <w:gridCol w:w="935"/>
      </w:tblGrid>
      <w:tr w:rsidR="00885994" w:rsidRPr="002776FF" w:rsidTr="001363B6">
        <w:tc>
          <w:tcPr>
            <w:tcW w:w="248" w:type="dxa"/>
            <w:tcBorders>
              <w:right w:val="single" w:sz="4" w:space="0" w:color="auto"/>
            </w:tcBorders>
          </w:tcPr>
          <w:p w:rsidR="00885994" w:rsidRPr="002776FF" w:rsidRDefault="00885994" w:rsidP="001363B6">
            <w:pPr>
              <w:spacing w:line="360" w:lineRule="auto"/>
              <w:jc w:val="both"/>
              <w:rPr>
                <w:rFonts w:ascii="Times New Roman" w:eastAsia="MS MinNew Roman" w:hAnsi="Times New Roman"/>
                <w:bCs/>
              </w:rPr>
            </w:pPr>
          </w:p>
        </w:tc>
        <w:tc>
          <w:tcPr>
            <w:tcW w:w="11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94" w:rsidRPr="002776FF" w:rsidRDefault="00885994" w:rsidP="001363B6">
            <w:pPr>
              <w:spacing w:line="360" w:lineRule="auto"/>
              <w:jc w:val="center"/>
              <w:rPr>
                <w:rFonts w:ascii="Times New Roman" w:eastAsia="MS MinNew Roman" w:hAnsi="Times New Roman"/>
                <w:bCs/>
              </w:rPr>
            </w:pPr>
          </w:p>
        </w:tc>
        <w:tc>
          <w:tcPr>
            <w:tcW w:w="7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994" w:rsidRPr="002776FF" w:rsidRDefault="00885994" w:rsidP="001363B6">
            <w:pPr>
              <w:spacing w:line="360" w:lineRule="auto"/>
              <w:jc w:val="center"/>
              <w:rPr>
                <w:rFonts w:ascii="Times New Roman" w:eastAsia="MS MinNew Roman" w:hAnsi="Times New Roman"/>
                <w:bCs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994" w:rsidRPr="002776FF" w:rsidRDefault="00885994" w:rsidP="001363B6">
            <w:pPr>
              <w:spacing w:line="360" w:lineRule="auto"/>
              <w:jc w:val="center"/>
              <w:rPr>
                <w:rFonts w:ascii="Times New Roman" w:eastAsia="MS MinNew Roman" w:hAnsi="Times New Roman"/>
                <w:b/>
                <w:bCs/>
              </w:rPr>
            </w:pPr>
            <w:r w:rsidRPr="002776FF">
              <w:rPr>
                <w:rFonts w:ascii="Times New Roman" w:eastAsia="MS MinNew Roman" w:hAnsi="Times New Roman"/>
                <w:b/>
                <w:bCs/>
              </w:rPr>
              <w:t>П</w:t>
            </w:r>
            <w:proofErr w:type="gramStart"/>
            <w:r w:rsidRPr="002776FF">
              <w:rPr>
                <w:rFonts w:ascii="Times New Roman" w:eastAsia="MS MinNew Roman" w:hAnsi="Times New Roman"/>
                <w:b/>
                <w:bCs/>
              </w:rPr>
              <w:t>1</w:t>
            </w:r>
            <w:proofErr w:type="gramEnd"/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994" w:rsidRPr="002776FF" w:rsidRDefault="00885994" w:rsidP="001363B6">
            <w:pPr>
              <w:spacing w:line="360" w:lineRule="auto"/>
              <w:jc w:val="center"/>
              <w:rPr>
                <w:rFonts w:ascii="Times New Roman" w:eastAsia="MS MinNew Roman" w:hAnsi="Times New Roman"/>
                <w:b/>
                <w:bCs/>
              </w:rPr>
            </w:pPr>
            <w:r w:rsidRPr="002776FF">
              <w:rPr>
                <w:rFonts w:ascii="Times New Roman" w:eastAsia="MS MinNew Roman" w:hAnsi="Times New Roman"/>
                <w:b/>
                <w:bCs/>
              </w:rPr>
              <w:t>П1-0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994" w:rsidRPr="002776FF" w:rsidRDefault="00885994" w:rsidP="001363B6">
            <w:pPr>
              <w:spacing w:line="360" w:lineRule="auto"/>
              <w:jc w:val="center"/>
              <w:rPr>
                <w:rFonts w:ascii="Times New Roman" w:eastAsia="MS MinNew Roman" w:hAnsi="Times New Roman"/>
                <w:b/>
                <w:bCs/>
              </w:rPr>
            </w:pPr>
            <w:r w:rsidRPr="002776FF">
              <w:rPr>
                <w:rFonts w:ascii="Times New Roman" w:eastAsia="MS MinNew Roman" w:hAnsi="Times New Roman"/>
                <w:b/>
                <w:bCs/>
              </w:rPr>
              <w:t>П</w:t>
            </w:r>
            <w:proofErr w:type="gramStart"/>
            <w:r w:rsidRPr="002776FF">
              <w:rPr>
                <w:rFonts w:ascii="Times New Roman" w:eastAsia="MS MinNew Roman" w:hAnsi="Times New Roman"/>
                <w:b/>
                <w:bCs/>
              </w:rPr>
              <w:t>2</w:t>
            </w:r>
            <w:proofErr w:type="gramEnd"/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994" w:rsidRPr="002776FF" w:rsidRDefault="00885994" w:rsidP="001363B6">
            <w:pPr>
              <w:spacing w:line="360" w:lineRule="auto"/>
              <w:jc w:val="center"/>
              <w:rPr>
                <w:rFonts w:ascii="Times New Roman" w:eastAsia="MS MinNew Roman" w:hAnsi="Times New Roman"/>
                <w:b/>
                <w:bCs/>
              </w:rPr>
            </w:pPr>
            <w:r w:rsidRPr="002776FF">
              <w:rPr>
                <w:rFonts w:ascii="Times New Roman" w:eastAsia="MS MinNew Roman" w:hAnsi="Times New Roman"/>
                <w:b/>
                <w:bCs/>
              </w:rPr>
              <w:t>И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994" w:rsidRPr="002776FF" w:rsidRDefault="00885994" w:rsidP="001363B6">
            <w:pPr>
              <w:spacing w:line="360" w:lineRule="auto"/>
              <w:jc w:val="center"/>
              <w:rPr>
                <w:rFonts w:ascii="Times New Roman" w:eastAsia="MS MinNew Roman" w:hAnsi="Times New Roman"/>
                <w:b/>
                <w:bCs/>
              </w:rPr>
            </w:pPr>
            <w:r w:rsidRPr="002776FF">
              <w:rPr>
                <w:rFonts w:ascii="Times New Roman" w:eastAsia="MS MinNew Roman" w:hAnsi="Times New Roman"/>
                <w:b/>
                <w:bCs/>
              </w:rPr>
              <w:t>Т</w:t>
            </w:r>
          </w:p>
        </w:tc>
      </w:tr>
      <w:tr w:rsidR="00885994" w:rsidRPr="002776FF" w:rsidTr="00885994">
        <w:tc>
          <w:tcPr>
            <w:tcW w:w="248" w:type="dxa"/>
            <w:tcBorders>
              <w:right w:val="single" w:sz="4" w:space="0" w:color="auto"/>
            </w:tcBorders>
          </w:tcPr>
          <w:p w:rsidR="00885994" w:rsidRPr="002776FF" w:rsidRDefault="00885994" w:rsidP="001363B6">
            <w:pPr>
              <w:jc w:val="both"/>
              <w:rPr>
                <w:rFonts w:ascii="Times New Roman" w:eastAsia="MS MinNew Roman" w:hAnsi="Times New Roman"/>
                <w:bCs/>
              </w:rPr>
            </w:pPr>
          </w:p>
        </w:tc>
        <w:tc>
          <w:tcPr>
            <w:tcW w:w="11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94" w:rsidRPr="002776FF" w:rsidRDefault="00885994" w:rsidP="001363B6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6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85994" w:rsidRPr="002776FF" w:rsidRDefault="00885994" w:rsidP="001363B6">
            <w:pPr>
              <w:jc w:val="center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hAnsi="Times New Roman"/>
                <w:color w:val="000000"/>
              </w:rPr>
              <w:t>Предельные (минимальные и (или) максимальные) размеры земельных участков, в том числе их площадь</w:t>
            </w:r>
          </w:p>
        </w:tc>
      </w:tr>
      <w:tr w:rsidR="00885994" w:rsidRPr="002776FF" w:rsidTr="001363B6">
        <w:tc>
          <w:tcPr>
            <w:tcW w:w="248" w:type="dxa"/>
            <w:tcBorders>
              <w:right w:val="single" w:sz="4" w:space="0" w:color="auto"/>
            </w:tcBorders>
          </w:tcPr>
          <w:p w:rsidR="00885994" w:rsidRPr="002776FF" w:rsidRDefault="00885994" w:rsidP="00885994">
            <w:pPr>
              <w:pStyle w:val="af8"/>
              <w:numPr>
                <w:ilvl w:val="0"/>
                <w:numId w:val="21"/>
              </w:numPr>
              <w:jc w:val="both"/>
              <w:rPr>
                <w:rFonts w:eastAsia="MS MinNew Roman"/>
                <w:bCs/>
              </w:rPr>
            </w:pPr>
          </w:p>
        </w:tc>
        <w:tc>
          <w:tcPr>
            <w:tcW w:w="11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94" w:rsidRPr="002776FF" w:rsidRDefault="00885994" w:rsidP="00885994">
            <w:pPr>
              <w:pStyle w:val="af8"/>
              <w:numPr>
                <w:ilvl w:val="0"/>
                <w:numId w:val="22"/>
              </w:numPr>
              <w:jc w:val="center"/>
            </w:pPr>
          </w:p>
        </w:tc>
        <w:tc>
          <w:tcPr>
            <w:tcW w:w="7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994" w:rsidRPr="002776FF" w:rsidRDefault="00885994" w:rsidP="001363B6">
            <w:pPr>
              <w:jc w:val="both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Times New Roman" w:hAnsi="Times New Roman"/>
              </w:rPr>
              <w:t>Минимальная площадь земельного участка, кв</w:t>
            </w:r>
            <w:proofErr w:type="gramStart"/>
            <w:r w:rsidRPr="002776FF">
              <w:rPr>
                <w:rFonts w:ascii="Times New Roman" w:eastAsia="Times New Roman" w:hAnsi="Times New Roman"/>
              </w:rPr>
              <w:t>.м</w:t>
            </w:r>
            <w:proofErr w:type="gramEnd"/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994" w:rsidRPr="002776FF" w:rsidRDefault="00885994" w:rsidP="001363B6">
            <w:pPr>
              <w:jc w:val="center"/>
              <w:rPr>
                <w:rFonts w:ascii="Times New Roman" w:eastAsia="MS MinNew Roman" w:hAnsi="Times New Roman"/>
                <w:bCs/>
              </w:rPr>
            </w:pPr>
            <w:r>
              <w:rPr>
                <w:rFonts w:ascii="Times New Roman" w:eastAsia="MS MinNew Roman" w:hAnsi="Times New Roman"/>
                <w:bCs/>
              </w:rPr>
              <w:t>2</w:t>
            </w:r>
            <w:r w:rsidRPr="002776FF">
              <w:rPr>
                <w:rFonts w:ascii="Times New Roman" w:eastAsia="MS MinNew Roman" w:hAnsi="Times New Roman"/>
                <w:bCs/>
              </w:rPr>
              <w:t>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994" w:rsidRPr="002776FF" w:rsidRDefault="00885994" w:rsidP="001363B6">
            <w:pPr>
              <w:jc w:val="center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>600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994" w:rsidRPr="002776FF" w:rsidRDefault="00885994" w:rsidP="001363B6">
            <w:pPr>
              <w:jc w:val="center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>600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994" w:rsidRPr="002776FF" w:rsidRDefault="00885994" w:rsidP="001363B6">
            <w:pPr>
              <w:jc w:val="center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>10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994" w:rsidRPr="002776FF" w:rsidRDefault="00885994" w:rsidP="001363B6">
            <w:pPr>
              <w:jc w:val="center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>10</w:t>
            </w:r>
          </w:p>
        </w:tc>
      </w:tr>
      <w:tr w:rsidR="00885994" w:rsidRPr="002776FF" w:rsidTr="001363B6">
        <w:tc>
          <w:tcPr>
            <w:tcW w:w="248" w:type="dxa"/>
            <w:tcBorders>
              <w:right w:val="single" w:sz="4" w:space="0" w:color="auto"/>
            </w:tcBorders>
          </w:tcPr>
          <w:p w:rsidR="00885994" w:rsidRPr="002776FF" w:rsidRDefault="00885994" w:rsidP="00885994">
            <w:pPr>
              <w:pStyle w:val="af8"/>
              <w:numPr>
                <w:ilvl w:val="0"/>
                <w:numId w:val="21"/>
              </w:numPr>
              <w:jc w:val="both"/>
              <w:rPr>
                <w:rFonts w:eastAsia="MS MinNew Roman"/>
                <w:bCs/>
              </w:rPr>
            </w:pPr>
          </w:p>
        </w:tc>
        <w:tc>
          <w:tcPr>
            <w:tcW w:w="11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94" w:rsidRPr="002776FF" w:rsidRDefault="00885994" w:rsidP="00885994">
            <w:pPr>
              <w:pStyle w:val="af8"/>
              <w:numPr>
                <w:ilvl w:val="0"/>
                <w:numId w:val="22"/>
              </w:numPr>
              <w:jc w:val="center"/>
            </w:pPr>
          </w:p>
        </w:tc>
        <w:tc>
          <w:tcPr>
            <w:tcW w:w="7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994" w:rsidRPr="002776FF" w:rsidRDefault="00885994" w:rsidP="001363B6">
            <w:pPr>
              <w:jc w:val="both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Times New Roman" w:hAnsi="Times New Roman"/>
              </w:rPr>
              <w:t>Максимальная площадь земельного участка, кв</w:t>
            </w:r>
            <w:proofErr w:type="gramStart"/>
            <w:r w:rsidRPr="002776FF">
              <w:rPr>
                <w:rFonts w:ascii="Times New Roman" w:eastAsia="Times New Roman" w:hAnsi="Times New Roman"/>
              </w:rPr>
              <w:t>.м</w:t>
            </w:r>
            <w:proofErr w:type="gramEnd"/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994" w:rsidRPr="002776FF" w:rsidRDefault="00885994" w:rsidP="001363B6">
            <w:pPr>
              <w:jc w:val="center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>-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994" w:rsidRPr="002776FF" w:rsidRDefault="00885994" w:rsidP="001363B6">
            <w:pPr>
              <w:jc w:val="center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>-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994" w:rsidRPr="002776FF" w:rsidRDefault="00885994" w:rsidP="001363B6">
            <w:pPr>
              <w:jc w:val="center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>-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994" w:rsidRPr="002776FF" w:rsidRDefault="00885994" w:rsidP="001363B6">
            <w:pPr>
              <w:jc w:val="center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>-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994" w:rsidRPr="002776FF" w:rsidRDefault="00885994" w:rsidP="001363B6">
            <w:pPr>
              <w:jc w:val="center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>-</w:t>
            </w:r>
          </w:p>
        </w:tc>
      </w:tr>
      <w:tr w:rsidR="00885994" w:rsidRPr="002776FF" w:rsidTr="00885994">
        <w:tc>
          <w:tcPr>
            <w:tcW w:w="248" w:type="dxa"/>
            <w:tcBorders>
              <w:right w:val="single" w:sz="4" w:space="0" w:color="auto"/>
            </w:tcBorders>
          </w:tcPr>
          <w:p w:rsidR="00885994" w:rsidRPr="002776FF" w:rsidRDefault="00885994" w:rsidP="001363B6">
            <w:pPr>
              <w:jc w:val="both"/>
              <w:rPr>
                <w:rFonts w:ascii="Times New Roman" w:eastAsia="MS MinNew Roman" w:hAnsi="Times New Roman"/>
                <w:bCs/>
              </w:rPr>
            </w:pPr>
          </w:p>
        </w:tc>
        <w:tc>
          <w:tcPr>
            <w:tcW w:w="11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94" w:rsidRPr="002776FF" w:rsidRDefault="00885994" w:rsidP="001363B6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26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85994" w:rsidRPr="002776FF" w:rsidRDefault="00885994" w:rsidP="001363B6">
            <w:pPr>
              <w:jc w:val="center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Times New Roman" w:hAnsi="Times New Roman"/>
              </w:rPr>
              <w:t>Предельное количество этажей или предельная высота зданий, строений, сооружений</w:t>
            </w:r>
          </w:p>
        </w:tc>
      </w:tr>
      <w:tr w:rsidR="00885994" w:rsidRPr="002776FF" w:rsidTr="001363B6">
        <w:tc>
          <w:tcPr>
            <w:tcW w:w="248" w:type="dxa"/>
            <w:tcBorders>
              <w:right w:val="single" w:sz="4" w:space="0" w:color="auto"/>
            </w:tcBorders>
          </w:tcPr>
          <w:p w:rsidR="00885994" w:rsidRPr="002776FF" w:rsidRDefault="00885994" w:rsidP="00885994">
            <w:pPr>
              <w:pStyle w:val="af8"/>
              <w:numPr>
                <w:ilvl w:val="0"/>
                <w:numId w:val="21"/>
              </w:numPr>
              <w:jc w:val="both"/>
              <w:rPr>
                <w:rFonts w:eastAsia="MS MinNew Roman"/>
                <w:bCs/>
              </w:rPr>
            </w:pPr>
          </w:p>
        </w:tc>
        <w:tc>
          <w:tcPr>
            <w:tcW w:w="11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94" w:rsidRPr="002776FF" w:rsidRDefault="00885994" w:rsidP="00885994">
            <w:pPr>
              <w:pStyle w:val="af8"/>
              <w:numPr>
                <w:ilvl w:val="0"/>
                <w:numId w:val="22"/>
              </w:numPr>
              <w:jc w:val="center"/>
              <w:rPr>
                <w:rFonts w:eastAsia="MS MinNew Roman"/>
                <w:bCs/>
              </w:rPr>
            </w:pPr>
          </w:p>
        </w:tc>
        <w:tc>
          <w:tcPr>
            <w:tcW w:w="7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994" w:rsidRPr="002776FF" w:rsidRDefault="00885994" w:rsidP="001363B6">
            <w:pPr>
              <w:jc w:val="both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 xml:space="preserve">Предельная высота зданий, строений, сооружений, </w:t>
            </w:r>
            <w:proofErr w:type="gramStart"/>
            <w:r w:rsidRPr="002776FF">
              <w:rPr>
                <w:rFonts w:ascii="Times New Roman" w:eastAsia="MS MinNew Roman" w:hAnsi="Times New Roman"/>
                <w:bCs/>
              </w:rPr>
              <w:t>м</w:t>
            </w:r>
            <w:proofErr w:type="gramEnd"/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994" w:rsidRPr="002776FF" w:rsidRDefault="00885994" w:rsidP="001363B6">
            <w:pPr>
              <w:jc w:val="center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>30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994" w:rsidRPr="002776FF" w:rsidRDefault="00885994" w:rsidP="001363B6">
            <w:pPr>
              <w:jc w:val="center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>30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994" w:rsidRPr="002776FF" w:rsidRDefault="00885994" w:rsidP="001363B6">
            <w:pPr>
              <w:jc w:val="center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>20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994" w:rsidRPr="002776FF" w:rsidRDefault="00885994" w:rsidP="001363B6">
            <w:pPr>
              <w:jc w:val="center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>2</w:t>
            </w:r>
            <w:r>
              <w:rPr>
                <w:rFonts w:ascii="Times New Roman" w:eastAsia="MS MinNew Roman" w:hAnsi="Times New Roman"/>
                <w:bCs/>
              </w:rPr>
              <w:t>5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994" w:rsidRPr="002776FF" w:rsidRDefault="00885994" w:rsidP="001363B6">
            <w:pPr>
              <w:jc w:val="center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>20</w:t>
            </w:r>
          </w:p>
        </w:tc>
      </w:tr>
      <w:tr w:rsidR="00885994" w:rsidRPr="002776FF" w:rsidTr="00885994">
        <w:tc>
          <w:tcPr>
            <w:tcW w:w="248" w:type="dxa"/>
            <w:tcBorders>
              <w:right w:val="single" w:sz="4" w:space="0" w:color="auto"/>
            </w:tcBorders>
          </w:tcPr>
          <w:p w:rsidR="00885994" w:rsidRPr="002776FF" w:rsidRDefault="00885994" w:rsidP="001363B6">
            <w:pPr>
              <w:jc w:val="both"/>
              <w:rPr>
                <w:rFonts w:ascii="Times New Roman" w:eastAsia="MS MinNew Roman" w:hAnsi="Times New Roman"/>
                <w:bCs/>
              </w:rPr>
            </w:pPr>
          </w:p>
        </w:tc>
        <w:tc>
          <w:tcPr>
            <w:tcW w:w="11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94" w:rsidRPr="002776FF" w:rsidRDefault="00885994" w:rsidP="001363B6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26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85994" w:rsidRPr="002776FF" w:rsidRDefault="00885994" w:rsidP="001363B6">
            <w:pPr>
              <w:jc w:val="center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Times New Roman" w:hAnsi="Times New Roman"/>
              </w:rPr>
              <w:t xml:space="preserve">Минимальные отступы от границ земельных участков </w:t>
            </w:r>
            <w:r w:rsidRPr="002776FF">
              <w:rPr>
                <w:rFonts w:ascii="Times New Roman" w:hAnsi="Times New Roman"/>
                <w:color w:val="000000"/>
              </w:rPr>
              <w:t>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</w:t>
            </w:r>
          </w:p>
        </w:tc>
      </w:tr>
      <w:tr w:rsidR="00885994" w:rsidRPr="002776FF" w:rsidTr="001363B6">
        <w:tc>
          <w:tcPr>
            <w:tcW w:w="248" w:type="dxa"/>
            <w:tcBorders>
              <w:right w:val="single" w:sz="4" w:space="0" w:color="auto"/>
            </w:tcBorders>
          </w:tcPr>
          <w:p w:rsidR="00885994" w:rsidRPr="002776FF" w:rsidRDefault="00885994" w:rsidP="00885994">
            <w:pPr>
              <w:pStyle w:val="af8"/>
              <w:numPr>
                <w:ilvl w:val="0"/>
                <w:numId w:val="21"/>
              </w:numPr>
              <w:jc w:val="both"/>
              <w:rPr>
                <w:rFonts w:eastAsia="MS MinNew Roman"/>
                <w:bCs/>
              </w:rPr>
            </w:pPr>
          </w:p>
        </w:tc>
        <w:tc>
          <w:tcPr>
            <w:tcW w:w="11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94" w:rsidRPr="002776FF" w:rsidRDefault="00885994" w:rsidP="00885994">
            <w:pPr>
              <w:pStyle w:val="af8"/>
              <w:numPr>
                <w:ilvl w:val="0"/>
                <w:numId w:val="22"/>
              </w:numPr>
              <w:jc w:val="center"/>
              <w:rPr>
                <w:rFonts w:eastAsia="MS MinNew Roman"/>
                <w:bCs/>
              </w:rPr>
            </w:pPr>
          </w:p>
        </w:tc>
        <w:tc>
          <w:tcPr>
            <w:tcW w:w="7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994" w:rsidRPr="002776FF" w:rsidRDefault="00885994" w:rsidP="001363B6">
            <w:pPr>
              <w:jc w:val="both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>Минимальный отступ от границ земельных участков до зданий, строений, сооружений</w:t>
            </w:r>
            <w:r>
              <w:rPr>
                <w:rFonts w:ascii="Times New Roman" w:eastAsia="MS MinNew Roman" w:hAnsi="Times New Roman"/>
                <w:bCs/>
              </w:rPr>
              <w:t>,</w:t>
            </w:r>
            <w:r w:rsidRPr="002776FF">
              <w:rPr>
                <w:rFonts w:ascii="Times New Roman" w:eastAsia="MS MinNew Roman" w:hAnsi="Times New Roman"/>
                <w:bCs/>
              </w:rPr>
              <w:t xml:space="preserve"> </w:t>
            </w:r>
            <w:proofErr w:type="gramStart"/>
            <w:r w:rsidRPr="002776FF">
              <w:rPr>
                <w:rFonts w:ascii="Times New Roman" w:eastAsia="MS MinNew Roman" w:hAnsi="Times New Roman"/>
                <w:bCs/>
              </w:rPr>
              <w:t>м</w:t>
            </w:r>
            <w:proofErr w:type="gramEnd"/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994" w:rsidRPr="002776FF" w:rsidRDefault="00885994" w:rsidP="001363B6">
            <w:pPr>
              <w:jc w:val="center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>3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994" w:rsidRPr="002776FF" w:rsidRDefault="00885994" w:rsidP="001363B6">
            <w:pPr>
              <w:jc w:val="center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>3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994" w:rsidRPr="002776FF" w:rsidRDefault="00885994" w:rsidP="001363B6">
            <w:pPr>
              <w:jc w:val="center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>1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994" w:rsidRPr="002776FF" w:rsidRDefault="00885994" w:rsidP="001363B6">
            <w:pPr>
              <w:jc w:val="center"/>
              <w:rPr>
                <w:rFonts w:ascii="Times New Roman" w:eastAsia="MS MinNew Roman" w:hAnsi="Times New Roman"/>
                <w:bCs/>
              </w:rPr>
            </w:pPr>
            <w:r>
              <w:rPr>
                <w:rFonts w:ascii="Times New Roman" w:eastAsia="MS MinNew Roman" w:hAnsi="Times New Roman"/>
                <w:bCs/>
              </w:rPr>
              <w:t>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994" w:rsidRPr="002776FF" w:rsidRDefault="00885994" w:rsidP="001363B6">
            <w:pPr>
              <w:jc w:val="center"/>
              <w:rPr>
                <w:rFonts w:ascii="Times New Roman" w:eastAsia="MS MinNew Roman" w:hAnsi="Times New Roman"/>
                <w:bCs/>
              </w:rPr>
            </w:pPr>
            <w:r>
              <w:rPr>
                <w:rFonts w:ascii="Times New Roman" w:eastAsia="MS MinNew Roman" w:hAnsi="Times New Roman"/>
                <w:bCs/>
              </w:rPr>
              <w:t>0</w:t>
            </w:r>
          </w:p>
        </w:tc>
      </w:tr>
      <w:tr w:rsidR="00885994" w:rsidRPr="002776FF" w:rsidTr="00885994">
        <w:tc>
          <w:tcPr>
            <w:tcW w:w="248" w:type="dxa"/>
            <w:tcBorders>
              <w:right w:val="single" w:sz="4" w:space="0" w:color="auto"/>
            </w:tcBorders>
          </w:tcPr>
          <w:p w:rsidR="00885994" w:rsidRPr="002776FF" w:rsidRDefault="00885994" w:rsidP="001363B6">
            <w:pPr>
              <w:jc w:val="both"/>
              <w:rPr>
                <w:rFonts w:ascii="Times New Roman" w:eastAsia="MS MinNew Roman" w:hAnsi="Times New Roman"/>
                <w:bCs/>
              </w:rPr>
            </w:pPr>
          </w:p>
        </w:tc>
        <w:tc>
          <w:tcPr>
            <w:tcW w:w="11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94" w:rsidRPr="002776FF" w:rsidRDefault="00885994" w:rsidP="001363B6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26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85994" w:rsidRPr="002776FF" w:rsidRDefault="00885994" w:rsidP="001363B6">
            <w:pPr>
              <w:jc w:val="center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Times New Roman" w:hAnsi="Times New Roman"/>
              </w:rPr>
              <w:t xml:space="preserve">Максимальный процент застройки </w:t>
            </w:r>
            <w:r w:rsidRPr="002776FF">
              <w:rPr>
                <w:rFonts w:ascii="Times New Roman" w:hAnsi="Times New Roman"/>
                <w:color w:val="000000"/>
              </w:rPr>
              <w:t xml:space="preserve">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</w:t>
            </w:r>
          </w:p>
        </w:tc>
      </w:tr>
      <w:tr w:rsidR="00885994" w:rsidRPr="002776FF" w:rsidTr="001363B6">
        <w:tc>
          <w:tcPr>
            <w:tcW w:w="248" w:type="dxa"/>
            <w:tcBorders>
              <w:right w:val="single" w:sz="4" w:space="0" w:color="auto"/>
            </w:tcBorders>
          </w:tcPr>
          <w:p w:rsidR="00885994" w:rsidRPr="002776FF" w:rsidRDefault="00885994" w:rsidP="00885994">
            <w:pPr>
              <w:pStyle w:val="af8"/>
              <w:numPr>
                <w:ilvl w:val="0"/>
                <w:numId w:val="21"/>
              </w:numPr>
              <w:jc w:val="both"/>
              <w:rPr>
                <w:rFonts w:eastAsia="MS MinNew Roman"/>
                <w:bCs/>
              </w:rPr>
            </w:pPr>
          </w:p>
        </w:tc>
        <w:tc>
          <w:tcPr>
            <w:tcW w:w="11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94" w:rsidRPr="002776FF" w:rsidRDefault="00885994" w:rsidP="00885994">
            <w:pPr>
              <w:pStyle w:val="af8"/>
              <w:numPr>
                <w:ilvl w:val="0"/>
                <w:numId w:val="22"/>
              </w:numPr>
              <w:jc w:val="center"/>
              <w:rPr>
                <w:rFonts w:eastAsia="MS MinNew Roman"/>
                <w:bCs/>
              </w:rPr>
            </w:pPr>
          </w:p>
        </w:tc>
        <w:tc>
          <w:tcPr>
            <w:tcW w:w="7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994" w:rsidRPr="002776FF" w:rsidRDefault="00885994" w:rsidP="001363B6">
            <w:pPr>
              <w:jc w:val="both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 xml:space="preserve">Максимальный процент застройки в границах земельного участка при размещении производственных объектов, </w:t>
            </w:r>
            <w:r w:rsidRPr="00977F85">
              <w:rPr>
                <w:rFonts w:ascii="Times New Roman" w:eastAsia="MS MinNew Roman" w:hAnsi="Times New Roman"/>
                <w:bCs/>
              </w:rPr>
              <w:t>%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994" w:rsidRPr="002776FF" w:rsidRDefault="00885994" w:rsidP="001363B6">
            <w:pPr>
              <w:jc w:val="center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>80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994" w:rsidRPr="002776FF" w:rsidRDefault="00885994" w:rsidP="001363B6">
            <w:pPr>
              <w:jc w:val="center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>80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994" w:rsidRPr="002776FF" w:rsidRDefault="00885994" w:rsidP="001363B6">
            <w:pPr>
              <w:jc w:val="center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>-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994" w:rsidRPr="002776FF" w:rsidRDefault="00885994" w:rsidP="001363B6">
            <w:pPr>
              <w:jc w:val="center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>-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994" w:rsidRPr="002776FF" w:rsidRDefault="00885994" w:rsidP="001363B6">
            <w:pPr>
              <w:jc w:val="center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>-</w:t>
            </w:r>
          </w:p>
        </w:tc>
      </w:tr>
      <w:tr w:rsidR="00885994" w:rsidRPr="002776FF" w:rsidTr="001363B6">
        <w:tc>
          <w:tcPr>
            <w:tcW w:w="248" w:type="dxa"/>
            <w:tcBorders>
              <w:right w:val="single" w:sz="4" w:space="0" w:color="auto"/>
            </w:tcBorders>
          </w:tcPr>
          <w:p w:rsidR="00885994" w:rsidRPr="002776FF" w:rsidRDefault="00885994" w:rsidP="00885994">
            <w:pPr>
              <w:pStyle w:val="af8"/>
              <w:numPr>
                <w:ilvl w:val="0"/>
                <w:numId w:val="21"/>
              </w:numPr>
              <w:jc w:val="both"/>
              <w:rPr>
                <w:rFonts w:eastAsia="MS MinNew Roman"/>
                <w:bCs/>
              </w:rPr>
            </w:pPr>
          </w:p>
        </w:tc>
        <w:tc>
          <w:tcPr>
            <w:tcW w:w="11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94" w:rsidRPr="002776FF" w:rsidRDefault="00885994" w:rsidP="00885994">
            <w:pPr>
              <w:pStyle w:val="af8"/>
              <w:numPr>
                <w:ilvl w:val="0"/>
                <w:numId w:val="22"/>
              </w:numPr>
              <w:jc w:val="center"/>
              <w:rPr>
                <w:rFonts w:eastAsia="MS MinNew Roman"/>
                <w:bCs/>
              </w:rPr>
            </w:pPr>
          </w:p>
        </w:tc>
        <w:tc>
          <w:tcPr>
            <w:tcW w:w="7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994" w:rsidRPr="002776FF" w:rsidRDefault="00885994" w:rsidP="001363B6">
            <w:pPr>
              <w:jc w:val="both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 xml:space="preserve">Максимальный процент застройки в границах земельного участка при размещении коммунально-складских объектов, </w:t>
            </w:r>
            <w:r w:rsidRPr="00977F85">
              <w:rPr>
                <w:rFonts w:ascii="Times New Roman" w:eastAsia="MS MinNew Roman" w:hAnsi="Times New Roman"/>
                <w:bCs/>
              </w:rPr>
              <w:t>%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994" w:rsidRPr="002776FF" w:rsidRDefault="00885994" w:rsidP="001363B6">
            <w:pPr>
              <w:jc w:val="center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>60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994" w:rsidRPr="002776FF" w:rsidRDefault="00885994" w:rsidP="001363B6">
            <w:pPr>
              <w:jc w:val="center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>60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994" w:rsidRPr="002776FF" w:rsidRDefault="00885994" w:rsidP="001363B6">
            <w:pPr>
              <w:jc w:val="center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>60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994" w:rsidRPr="002776FF" w:rsidRDefault="00885994" w:rsidP="001363B6">
            <w:pPr>
              <w:jc w:val="center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>60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994" w:rsidRPr="002776FF" w:rsidRDefault="00885994" w:rsidP="001363B6">
            <w:pPr>
              <w:jc w:val="center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>60</w:t>
            </w:r>
          </w:p>
        </w:tc>
      </w:tr>
      <w:tr w:rsidR="00885994" w:rsidRPr="002776FF" w:rsidTr="001363B6">
        <w:tc>
          <w:tcPr>
            <w:tcW w:w="248" w:type="dxa"/>
            <w:tcBorders>
              <w:right w:val="single" w:sz="4" w:space="0" w:color="auto"/>
            </w:tcBorders>
          </w:tcPr>
          <w:p w:rsidR="00885994" w:rsidRPr="002776FF" w:rsidRDefault="00885994" w:rsidP="00885994">
            <w:pPr>
              <w:pStyle w:val="af8"/>
              <w:numPr>
                <w:ilvl w:val="0"/>
                <w:numId w:val="21"/>
              </w:numPr>
              <w:jc w:val="both"/>
              <w:rPr>
                <w:rFonts w:eastAsia="MS MinNew Roman"/>
                <w:bCs/>
              </w:rPr>
            </w:pPr>
          </w:p>
        </w:tc>
        <w:tc>
          <w:tcPr>
            <w:tcW w:w="11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94" w:rsidRPr="002776FF" w:rsidRDefault="00885994" w:rsidP="00885994">
            <w:pPr>
              <w:pStyle w:val="af8"/>
              <w:numPr>
                <w:ilvl w:val="0"/>
                <w:numId w:val="22"/>
              </w:numPr>
              <w:jc w:val="center"/>
              <w:rPr>
                <w:rFonts w:eastAsia="MS MinNew Roman"/>
                <w:bCs/>
              </w:rPr>
            </w:pPr>
          </w:p>
        </w:tc>
        <w:tc>
          <w:tcPr>
            <w:tcW w:w="7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994" w:rsidRPr="002776FF" w:rsidRDefault="00885994" w:rsidP="001363B6">
            <w:pPr>
              <w:jc w:val="both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 xml:space="preserve">Максимальный процент застройки в границах земельного участка при размещении иных объектов, за исключением случаев, указанных в пунктах </w:t>
            </w:r>
            <w:r>
              <w:rPr>
                <w:rFonts w:ascii="Times New Roman" w:eastAsia="MS MinNew Roman" w:hAnsi="Times New Roman"/>
                <w:bCs/>
              </w:rPr>
              <w:t xml:space="preserve">5-6 </w:t>
            </w:r>
            <w:r w:rsidRPr="002776FF">
              <w:rPr>
                <w:rFonts w:ascii="Times New Roman" w:eastAsia="MS MinNew Roman" w:hAnsi="Times New Roman"/>
                <w:bCs/>
              </w:rPr>
              <w:t>настоящей таблицы</w:t>
            </w:r>
            <w:r>
              <w:rPr>
                <w:rFonts w:ascii="Times New Roman" w:eastAsia="MS MinNew Roman" w:hAnsi="Times New Roman"/>
                <w:bCs/>
              </w:rPr>
              <w:t>,</w:t>
            </w:r>
            <w:r w:rsidRPr="002776FF">
              <w:rPr>
                <w:rFonts w:ascii="Times New Roman" w:eastAsia="MS MinNew Roman" w:hAnsi="Times New Roman"/>
                <w:bCs/>
              </w:rPr>
              <w:t xml:space="preserve"> </w:t>
            </w:r>
            <w:r w:rsidRPr="00977F85">
              <w:rPr>
                <w:rFonts w:ascii="Times New Roman" w:eastAsia="MS MinNew Roman" w:hAnsi="Times New Roman"/>
                <w:bCs/>
              </w:rPr>
              <w:t>%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994" w:rsidRPr="002776FF" w:rsidRDefault="00885994" w:rsidP="001363B6">
            <w:pPr>
              <w:jc w:val="center"/>
              <w:rPr>
                <w:rFonts w:ascii="Times New Roman" w:eastAsia="MS MinNew Roman" w:hAnsi="Times New Roman"/>
                <w:bCs/>
              </w:rPr>
            </w:pPr>
            <w:r w:rsidRPr="00360DF5">
              <w:rPr>
                <w:rFonts w:ascii="Times New Roman" w:eastAsia="MS MinNew Roman" w:hAnsi="Times New Roman"/>
                <w:bCs/>
              </w:rPr>
              <w:t>-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994" w:rsidRPr="002776FF" w:rsidRDefault="00885994" w:rsidP="001363B6">
            <w:pPr>
              <w:jc w:val="center"/>
              <w:rPr>
                <w:rFonts w:ascii="Times New Roman" w:eastAsia="MS MinNew Roman" w:hAnsi="Times New Roman"/>
                <w:bCs/>
              </w:rPr>
            </w:pPr>
            <w:r w:rsidRPr="00360DF5">
              <w:rPr>
                <w:rFonts w:ascii="Times New Roman" w:eastAsia="MS MinNew Roman" w:hAnsi="Times New Roman"/>
                <w:bCs/>
              </w:rPr>
              <w:t>-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994" w:rsidRPr="002776FF" w:rsidRDefault="00885994" w:rsidP="001363B6">
            <w:pPr>
              <w:jc w:val="center"/>
              <w:rPr>
                <w:rFonts w:ascii="Times New Roman" w:eastAsia="MS MinNew Roman" w:hAnsi="Times New Roman"/>
                <w:bCs/>
              </w:rPr>
            </w:pPr>
            <w:r w:rsidRPr="00360DF5">
              <w:rPr>
                <w:rFonts w:ascii="Times New Roman" w:eastAsia="MS MinNew Roman" w:hAnsi="Times New Roman"/>
                <w:bCs/>
              </w:rPr>
              <w:t>-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994" w:rsidRPr="002776FF" w:rsidRDefault="00885994" w:rsidP="001363B6">
            <w:pPr>
              <w:jc w:val="center"/>
              <w:rPr>
                <w:rFonts w:ascii="Times New Roman" w:eastAsia="MS MinNew Roman" w:hAnsi="Times New Roman"/>
                <w:bCs/>
              </w:rPr>
            </w:pPr>
            <w:r w:rsidRPr="00360DF5">
              <w:rPr>
                <w:rFonts w:ascii="Times New Roman" w:eastAsia="MS MinNew Roman" w:hAnsi="Times New Roman"/>
                <w:bCs/>
              </w:rPr>
              <w:t>-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994" w:rsidRPr="002776FF" w:rsidRDefault="00885994" w:rsidP="001363B6">
            <w:pPr>
              <w:jc w:val="center"/>
              <w:rPr>
                <w:rFonts w:ascii="Times New Roman" w:eastAsia="MS MinNew Roman" w:hAnsi="Times New Roman"/>
                <w:bCs/>
              </w:rPr>
            </w:pPr>
            <w:r w:rsidRPr="00360DF5">
              <w:rPr>
                <w:rFonts w:ascii="Times New Roman" w:eastAsia="MS MinNew Roman" w:hAnsi="Times New Roman"/>
                <w:bCs/>
              </w:rPr>
              <w:t>-</w:t>
            </w:r>
          </w:p>
        </w:tc>
      </w:tr>
      <w:tr w:rsidR="00885994" w:rsidRPr="002776FF" w:rsidTr="00885994">
        <w:tc>
          <w:tcPr>
            <w:tcW w:w="248" w:type="dxa"/>
            <w:tcBorders>
              <w:right w:val="single" w:sz="4" w:space="0" w:color="auto"/>
            </w:tcBorders>
          </w:tcPr>
          <w:p w:rsidR="00885994" w:rsidRPr="002776FF" w:rsidRDefault="00885994" w:rsidP="001363B6">
            <w:pPr>
              <w:jc w:val="both"/>
              <w:rPr>
                <w:rFonts w:ascii="Times New Roman" w:eastAsia="MS MinNew Roman" w:hAnsi="Times New Roman"/>
                <w:bCs/>
              </w:rPr>
            </w:pPr>
          </w:p>
        </w:tc>
        <w:tc>
          <w:tcPr>
            <w:tcW w:w="11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94" w:rsidRPr="002776FF" w:rsidRDefault="00885994" w:rsidP="001363B6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26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85994" w:rsidRPr="002776FF" w:rsidRDefault="00885994" w:rsidP="001363B6">
            <w:pPr>
              <w:jc w:val="center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Times New Roman" w:hAnsi="Times New Roman"/>
              </w:rPr>
              <w:t>Иные показатели</w:t>
            </w:r>
          </w:p>
        </w:tc>
      </w:tr>
      <w:tr w:rsidR="00885994" w:rsidRPr="002776FF" w:rsidTr="001363B6">
        <w:tc>
          <w:tcPr>
            <w:tcW w:w="248" w:type="dxa"/>
            <w:tcBorders>
              <w:right w:val="single" w:sz="4" w:space="0" w:color="auto"/>
            </w:tcBorders>
          </w:tcPr>
          <w:p w:rsidR="00885994" w:rsidRPr="002776FF" w:rsidRDefault="00885994" w:rsidP="00885994">
            <w:pPr>
              <w:pStyle w:val="af8"/>
              <w:numPr>
                <w:ilvl w:val="0"/>
                <w:numId w:val="21"/>
              </w:numPr>
              <w:jc w:val="both"/>
              <w:rPr>
                <w:rFonts w:eastAsia="MS MinNew Roman"/>
                <w:bCs/>
              </w:rPr>
            </w:pPr>
          </w:p>
        </w:tc>
        <w:tc>
          <w:tcPr>
            <w:tcW w:w="11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94" w:rsidRPr="002776FF" w:rsidRDefault="00885994" w:rsidP="00885994">
            <w:pPr>
              <w:pStyle w:val="af8"/>
              <w:numPr>
                <w:ilvl w:val="0"/>
                <w:numId w:val="22"/>
              </w:numPr>
              <w:jc w:val="center"/>
              <w:rPr>
                <w:rFonts w:eastAsia="MS MinNew Roman"/>
                <w:bCs/>
              </w:rPr>
            </w:pPr>
          </w:p>
        </w:tc>
        <w:tc>
          <w:tcPr>
            <w:tcW w:w="7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994" w:rsidRPr="002776FF" w:rsidRDefault="00885994" w:rsidP="001363B6">
            <w:pPr>
              <w:jc w:val="both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 xml:space="preserve">Максимальный размер санитарно-защитной зоны, </w:t>
            </w:r>
            <w:proofErr w:type="gramStart"/>
            <w:r w:rsidRPr="002776FF">
              <w:rPr>
                <w:rFonts w:ascii="Times New Roman" w:eastAsia="MS MinNew Roman" w:hAnsi="Times New Roman"/>
                <w:bCs/>
              </w:rPr>
              <w:t>м</w:t>
            </w:r>
            <w:proofErr w:type="gramEnd"/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994" w:rsidRPr="002776FF" w:rsidRDefault="00885994" w:rsidP="001363B6">
            <w:pPr>
              <w:jc w:val="center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>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994" w:rsidRPr="002776FF" w:rsidRDefault="00885994" w:rsidP="001363B6">
            <w:pPr>
              <w:jc w:val="center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>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994" w:rsidRPr="002776FF" w:rsidRDefault="00885994" w:rsidP="001363B6">
            <w:pPr>
              <w:jc w:val="center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994" w:rsidRPr="002776FF" w:rsidRDefault="00885994" w:rsidP="001363B6">
            <w:pPr>
              <w:jc w:val="center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>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994" w:rsidRPr="002776FF" w:rsidRDefault="00885994" w:rsidP="001363B6">
            <w:pPr>
              <w:jc w:val="center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>0</w:t>
            </w:r>
          </w:p>
        </w:tc>
      </w:tr>
      <w:tr w:rsidR="00885994" w:rsidRPr="002776FF" w:rsidTr="001363B6">
        <w:tc>
          <w:tcPr>
            <w:tcW w:w="248" w:type="dxa"/>
            <w:tcBorders>
              <w:right w:val="single" w:sz="4" w:space="0" w:color="auto"/>
            </w:tcBorders>
          </w:tcPr>
          <w:p w:rsidR="00885994" w:rsidRPr="002776FF" w:rsidRDefault="00885994" w:rsidP="00885994">
            <w:pPr>
              <w:pStyle w:val="af8"/>
              <w:numPr>
                <w:ilvl w:val="0"/>
                <w:numId w:val="21"/>
              </w:numPr>
              <w:jc w:val="both"/>
              <w:rPr>
                <w:rFonts w:eastAsia="MS MinNew Roman"/>
                <w:bCs/>
              </w:rPr>
            </w:pPr>
          </w:p>
        </w:tc>
        <w:tc>
          <w:tcPr>
            <w:tcW w:w="11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94" w:rsidRPr="002776FF" w:rsidRDefault="00885994" w:rsidP="00885994">
            <w:pPr>
              <w:pStyle w:val="af8"/>
              <w:numPr>
                <w:ilvl w:val="0"/>
                <w:numId w:val="22"/>
              </w:numPr>
              <w:jc w:val="center"/>
              <w:rPr>
                <w:rFonts w:eastAsia="MS MinNew Roman"/>
                <w:bCs/>
              </w:rPr>
            </w:pPr>
          </w:p>
        </w:tc>
        <w:tc>
          <w:tcPr>
            <w:tcW w:w="7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994" w:rsidRPr="002776FF" w:rsidRDefault="00885994" w:rsidP="001363B6">
            <w:pPr>
              <w:jc w:val="both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 xml:space="preserve">Максимальная высота капитальных ограждений земельных участков, </w:t>
            </w:r>
            <w:proofErr w:type="gramStart"/>
            <w:r w:rsidRPr="002776FF">
              <w:rPr>
                <w:rFonts w:ascii="Times New Roman" w:eastAsia="MS MinNew Roman" w:hAnsi="Times New Roman"/>
                <w:bCs/>
              </w:rPr>
              <w:t>м</w:t>
            </w:r>
            <w:proofErr w:type="gramEnd"/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994" w:rsidRPr="002776FF" w:rsidRDefault="00885994" w:rsidP="001363B6">
            <w:pPr>
              <w:jc w:val="center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>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994" w:rsidRPr="002776FF" w:rsidRDefault="00885994" w:rsidP="001363B6">
            <w:pPr>
              <w:jc w:val="center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>2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994" w:rsidRPr="002776FF" w:rsidRDefault="00885994" w:rsidP="001363B6">
            <w:pPr>
              <w:jc w:val="center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>2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994" w:rsidRPr="002776FF" w:rsidRDefault="00885994" w:rsidP="001363B6">
            <w:pPr>
              <w:jc w:val="center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>2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994" w:rsidRPr="002776FF" w:rsidRDefault="00885994" w:rsidP="001363B6">
            <w:pPr>
              <w:jc w:val="center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>2</w:t>
            </w:r>
          </w:p>
        </w:tc>
      </w:tr>
    </w:tbl>
    <w:p w:rsidR="00025E07" w:rsidRPr="008D5B7C" w:rsidRDefault="00025E07" w:rsidP="00025E07">
      <w:pPr>
        <w:rPr>
          <w:rFonts w:ascii="Times New Roman" w:hAnsi="Times New Roman"/>
          <w:sz w:val="28"/>
          <w:szCs w:val="28"/>
        </w:rPr>
      </w:pPr>
    </w:p>
    <w:p w:rsidR="009E78EB" w:rsidRPr="008D5B7C" w:rsidRDefault="007D5FC4" w:rsidP="007D5FC4">
      <w:pPr>
        <w:pStyle w:val="-1"/>
        <w:spacing w:before="360" w:after="240"/>
        <w:ind w:left="0"/>
        <w:contextualSpacing w:val="0"/>
        <w:jc w:val="both"/>
        <w:outlineLvl w:val="2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Статья 31. </w:t>
      </w:r>
      <w:r w:rsidR="00885994" w:rsidRPr="00885994">
        <w:rPr>
          <w:rFonts w:ascii="Times New Roman" w:hAnsi="Times New Roman"/>
          <w:b/>
          <w:sz w:val="28"/>
          <w:szCs w:val="28"/>
        </w:rPr>
        <w:t>Предельные размеры земельных участков и предельные параметры разрешенного строительства, реконструкции объектов капитального строительства в зонах сельскохозяйственного использов</w:t>
      </w:r>
      <w:r w:rsidR="00885994" w:rsidRPr="00885994">
        <w:rPr>
          <w:rFonts w:ascii="Times New Roman" w:hAnsi="Times New Roman"/>
          <w:b/>
          <w:sz w:val="28"/>
          <w:szCs w:val="28"/>
        </w:rPr>
        <w:t>а</w:t>
      </w:r>
      <w:r w:rsidR="00885994" w:rsidRPr="00885994">
        <w:rPr>
          <w:rFonts w:ascii="Times New Roman" w:hAnsi="Times New Roman"/>
          <w:b/>
          <w:sz w:val="28"/>
          <w:szCs w:val="28"/>
        </w:rPr>
        <w:t>ния</w:t>
      </w:r>
    </w:p>
    <w:p w:rsidR="009E78EB" w:rsidRPr="008D5B7C" w:rsidRDefault="009E78EB" w:rsidP="009E78EB">
      <w:pPr>
        <w:rPr>
          <w:rFonts w:ascii="Times New Roman" w:hAnsi="Times New Roman"/>
          <w:sz w:val="28"/>
          <w:szCs w:val="28"/>
        </w:rPr>
      </w:pPr>
    </w:p>
    <w:tbl>
      <w:tblPr>
        <w:tblW w:w="13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95"/>
        <w:gridCol w:w="22"/>
        <w:gridCol w:w="4820"/>
        <w:gridCol w:w="1410"/>
        <w:gridCol w:w="1024"/>
        <w:gridCol w:w="1118"/>
        <w:gridCol w:w="1106"/>
        <w:gridCol w:w="1089"/>
        <w:gridCol w:w="1089"/>
        <w:gridCol w:w="1385"/>
      </w:tblGrid>
      <w:tr w:rsidR="00885994" w:rsidRPr="00885994" w:rsidTr="001363B6">
        <w:tc>
          <w:tcPr>
            <w:tcW w:w="817" w:type="dxa"/>
            <w:gridSpan w:val="2"/>
            <w:shd w:val="clear" w:color="auto" w:fill="auto"/>
          </w:tcPr>
          <w:p w:rsidR="00885994" w:rsidRPr="00885994" w:rsidRDefault="00885994" w:rsidP="001363B6">
            <w:pPr>
              <w:spacing w:line="360" w:lineRule="auto"/>
              <w:jc w:val="center"/>
              <w:rPr>
                <w:rFonts w:ascii="Times New Roman" w:eastAsia="MS MinNew Roman" w:hAnsi="Times New Roman"/>
                <w:b/>
                <w:bCs/>
              </w:rPr>
            </w:pPr>
            <w:r w:rsidRPr="00885994">
              <w:rPr>
                <w:rFonts w:ascii="Times New Roman" w:eastAsia="Times New Roman" w:hAnsi="Times New Roman"/>
                <w:b/>
              </w:rPr>
              <w:t xml:space="preserve">№ </w:t>
            </w:r>
            <w:proofErr w:type="gramStart"/>
            <w:r w:rsidRPr="00885994">
              <w:rPr>
                <w:rFonts w:ascii="Times New Roman" w:eastAsia="Times New Roman" w:hAnsi="Times New Roman"/>
                <w:b/>
              </w:rPr>
              <w:t>п</w:t>
            </w:r>
            <w:proofErr w:type="gramEnd"/>
            <w:r w:rsidRPr="00885994">
              <w:rPr>
                <w:rFonts w:ascii="Times New Roman" w:eastAsia="Times New Roman" w:hAnsi="Times New Roman"/>
                <w:b/>
              </w:rPr>
              <w:t>/п</w:t>
            </w:r>
          </w:p>
        </w:tc>
        <w:tc>
          <w:tcPr>
            <w:tcW w:w="4820" w:type="dxa"/>
            <w:shd w:val="clear" w:color="auto" w:fill="auto"/>
          </w:tcPr>
          <w:p w:rsidR="00885994" w:rsidRPr="00885994" w:rsidRDefault="00885994" w:rsidP="001363B6">
            <w:pPr>
              <w:spacing w:line="360" w:lineRule="auto"/>
              <w:jc w:val="center"/>
              <w:rPr>
                <w:rFonts w:ascii="Times New Roman" w:eastAsia="MS MinNew Roman" w:hAnsi="Times New Roman"/>
                <w:b/>
                <w:bCs/>
              </w:rPr>
            </w:pPr>
            <w:r w:rsidRPr="00885994">
              <w:rPr>
                <w:rFonts w:ascii="Times New Roman" w:eastAsia="Times New Roman" w:hAnsi="Times New Roman"/>
                <w:b/>
              </w:rPr>
              <w:t>Наименование параметра</w:t>
            </w:r>
          </w:p>
        </w:tc>
        <w:tc>
          <w:tcPr>
            <w:tcW w:w="8221" w:type="dxa"/>
            <w:gridSpan w:val="7"/>
            <w:shd w:val="clear" w:color="auto" w:fill="auto"/>
          </w:tcPr>
          <w:p w:rsidR="00885994" w:rsidRPr="00885994" w:rsidRDefault="00885994" w:rsidP="001363B6">
            <w:pPr>
              <w:spacing w:line="360" w:lineRule="auto"/>
              <w:jc w:val="center"/>
              <w:rPr>
                <w:rFonts w:ascii="Times New Roman" w:eastAsia="MS MinNew Roman" w:hAnsi="Times New Roman"/>
                <w:b/>
                <w:bCs/>
              </w:rPr>
            </w:pPr>
            <w:r w:rsidRPr="00885994">
              <w:rPr>
                <w:rFonts w:ascii="Times New Roman" w:eastAsia="Times New Roman" w:hAnsi="Times New Roman"/>
                <w:b/>
              </w:rPr>
              <w:t xml:space="preserve">Значение предельных </w:t>
            </w:r>
            <w:r w:rsidRPr="00885994">
              <w:rPr>
                <w:rFonts w:ascii="Times New Roman" w:hAnsi="Times New Roman"/>
                <w:b/>
              </w:rPr>
              <w:t>размеров земельных участков и</w:t>
            </w:r>
            <w:r w:rsidRPr="00885994">
              <w:rPr>
                <w:rFonts w:ascii="Times New Roman" w:eastAsia="Times New Roman" w:hAnsi="Times New Roman"/>
                <w:b/>
              </w:rPr>
              <w:t xml:space="preserve"> предельных п</w:t>
            </w:r>
            <w:r w:rsidRPr="00885994">
              <w:rPr>
                <w:rFonts w:ascii="Times New Roman" w:eastAsia="Times New Roman" w:hAnsi="Times New Roman"/>
                <w:b/>
              </w:rPr>
              <w:t>а</w:t>
            </w:r>
            <w:r w:rsidRPr="00885994">
              <w:rPr>
                <w:rFonts w:ascii="Times New Roman" w:eastAsia="Times New Roman" w:hAnsi="Times New Roman"/>
                <w:b/>
              </w:rPr>
              <w:t>раметров разрешенного строительства, реконструкции объектов кап</w:t>
            </w:r>
            <w:r w:rsidRPr="00885994">
              <w:rPr>
                <w:rFonts w:ascii="Times New Roman" w:eastAsia="Times New Roman" w:hAnsi="Times New Roman"/>
                <w:b/>
              </w:rPr>
              <w:t>и</w:t>
            </w:r>
            <w:r w:rsidRPr="00885994">
              <w:rPr>
                <w:rFonts w:ascii="Times New Roman" w:eastAsia="Times New Roman" w:hAnsi="Times New Roman"/>
                <w:b/>
              </w:rPr>
              <w:t>тального строительства в территориальных зонах</w:t>
            </w:r>
          </w:p>
        </w:tc>
      </w:tr>
      <w:tr w:rsidR="00885994" w:rsidRPr="00885994" w:rsidTr="001363B6">
        <w:tc>
          <w:tcPr>
            <w:tcW w:w="795" w:type="dxa"/>
            <w:shd w:val="clear" w:color="auto" w:fill="auto"/>
          </w:tcPr>
          <w:p w:rsidR="00885994" w:rsidRPr="00885994" w:rsidRDefault="00885994" w:rsidP="001363B6">
            <w:pPr>
              <w:spacing w:line="360" w:lineRule="auto"/>
              <w:jc w:val="both"/>
              <w:rPr>
                <w:rFonts w:ascii="Times New Roman" w:eastAsia="MS MinNew Roman" w:hAnsi="Times New Roman"/>
                <w:bCs/>
              </w:rPr>
            </w:pPr>
          </w:p>
        </w:tc>
        <w:tc>
          <w:tcPr>
            <w:tcW w:w="4842" w:type="dxa"/>
            <w:gridSpan w:val="2"/>
            <w:shd w:val="clear" w:color="auto" w:fill="auto"/>
          </w:tcPr>
          <w:p w:rsidR="00885994" w:rsidRPr="00885994" w:rsidRDefault="00885994" w:rsidP="001363B6">
            <w:pPr>
              <w:spacing w:line="360" w:lineRule="auto"/>
              <w:jc w:val="both"/>
              <w:rPr>
                <w:rFonts w:ascii="Times New Roman" w:eastAsia="MS MinNew Roman" w:hAnsi="Times New Roman"/>
                <w:bCs/>
              </w:rPr>
            </w:pPr>
          </w:p>
        </w:tc>
        <w:tc>
          <w:tcPr>
            <w:tcW w:w="1410" w:type="dxa"/>
            <w:shd w:val="clear" w:color="auto" w:fill="auto"/>
          </w:tcPr>
          <w:p w:rsidR="00885994" w:rsidRPr="00885994" w:rsidRDefault="00885994" w:rsidP="001363B6">
            <w:pPr>
              <w:spacing w:line="360" w:lineRule="auto"/>
              <w:jc w:val="center"/>
              <w:rPr>
                <w:rFonts w:ascii="Times New Roman" w:eastAsia="MS MinNew Roman" w:hAnsi="Times New Roman"/>
                <w:b/>
                <w:bCs/>
              </w:rPr>
            </w:pPr>
            <w:r w:rsidRPr="00885994">
              <w:rPr>
                <w:rFonts w:ascii="Times New Roman" w:eastAsia="MS MinNew Roman" w:hAnsi="Times New Roman"/>
                <w:b/>
                <w:bCs/>
              </w:rPr>
              <w:t>Сх</w:t>
            </w:r>
            <w:proofErr w:type="gramStart"/>
            <w:r w:rsidRPr="00885994">
              <w:rPr>
                <w:rFonts w:ascii="Times New Roman" w:eastAsia="MS MinNew Roman" w:hAnsi="Times New Roman"/>
                <w:b/>
                <w:bCs/>
              </w:rPr>
              <w:t>1</w:t>
            </w:r>
            <w:proofErr w:type="gramEnd"/>
          </w:p>
        </w:tc>
        <w:tc>
          <w:tcPr>
            <w:tcW w:w="1024" w:type="dxa"/>
            <w:shd w:val="clear" w:color="auto" w:fill="auto"/>
          </w:tcPr>
          <w:p w:rsidR="00885994" w:rsidRPr="00885994" w:rsidRDefault="00885994" w:rsidP="001363B6">
            <w:pPr>
              <w:spacing w:line="360" w:lineRule="auto"/>
              <w:jc w:val="center"/>
              <w:rPr>
                <w:rFonts w:ascii="Times New Roman" w:eastAsia="MS MinNew Roman" w:hAnsi="Times New Roman"/>
                <w:b/>
                <w:bCs/>
              </w:rPr>
            </w:pPr>
            <w:r w:rsidRPr="00885994">
              <w:rPr>
                <w:rFonts w:ascii="Times New Roman" w:eastAsia="MS MinNew Roman" w:hAnsi="Times New Roman"/>
                <w:b/>
                <w:bCs/>
              </w:rPr>
              <w:t>Сх</w:t>
            </w:r>
            <w:proofErr w:type="gramStart"/>
            <w:r w:rsidRPr="00885994">
              <w:rPr>
                <w:rFonts w:ascii="Times New Roman" w:eastAsia="MS MinNew Roman" w:hAnsi="Times New Roman"/>
                <w:b/>
                <w:bCs/>
              </w:rPr>
              <w:t>2</w:t>
            </w:r>
            <w:proofErr w:type="gramEnd"/>
          </w:p>
        </w:tc>
        <w:tc>
          <w:tcPr>
            <w:tcW w:w="1118" w:type="dxa"/>
            <w:shd w:val="clear" w:color="auto" w:fill="auto"/>
          </w:tcPr>
          <w:p w:rsidR="00885994" w:rsidRPr="00885994" w:rsidRDefault="00885994" w:rsidP="001363B6">
            <w:pPr>
              <w:spacing w:line="360" w:lineRule="auto"/>
              <w:jc w:val="center"/>
              <w:rPr>
                <w:rFonts w:ascii="Times New Roman" w:eastAsia="MS MinNew Roman" w:hAnsi="Times New Roman"/>
                <w:b/>
                <w:bCs/>
              </w:rPr>
            </w:pPr>
            <w:r w:rsidRPr="00885994">
              <w:rPr>
                <w:rFonts w:ascii="Times New Roman" w:eastAsia="MS MinNew Roman" w:hAnsi="Times New Roman"/>
                <w:b/>
                <w:bCs/>
              </w:rPr>
              <w:t>Сх2-3</w:t>
            </w:r>
          </w:p>
        </w:tc>
        <w:tc>
          <w:tcPr>
            <w:tcW w:w="1106" w:type="dxa"/>
            <w:shd w:val="clear" w:color="auto" w:fill="auto"/>
          </w:tcPr>
          <w:p w:rsidR="00885994" w:rsidRPr="00885994" w:rsidRDefault="00885994" w:rsidP="001363B6">
            <w:pPr>
              <w:spacing w:line="360" w:lineRule="auto"/>
              <w:jc w:val="center"/>
              <w:rPr>
                <w:rFonts w:ascii="Times New Roman" w:eastAsia="MS MinNew Roman" w:hAnsi="Times New Roman"/>
                <w:b/>
                <w:bCs/>
              </w:rPr>
            </w:pPr>
            <w:r w:rsidRPr="00885994">
              <w:rPr>
                <w:rFonts w:ascii="Times New Roman" w:eastAsia="MS MinNew Roman" w:hAnsi="Times New Roman"/>
                <w:b/>
                <w:bCs/>
              </w:rPr>
              <w:t>Сх2-4</w:t>
            </w:r>
          </w:p>
        </w:tc>
        <w:tc>
          <w:tcPr>
            <w:tcW w:w="1089" w:type="dxa"/>
            <w:shd w:val="clear" w:color="auto" w:fill="auto"/>
          </w:tcPr>
          <w:p w:rsidR="00885994" w:rsidRPr="00885994" w:rsidRDefault="00885994" w:rsidP="001363B6">
            <w:pPr>
              <w:spacing w:line="360" w:lineRule="auto"/>
              <w:jc w:val="center"/>
              <w:rPr>
                <w:rFonts w:ascii="Times New Roman" w:eastAsia="MS MinNew Roman" w:hAnsi="Times New Roman"/>
                <w:b/>
                <w:bCs/>
              </w:rPr>
            </w:pPr>
            <w:r w:rsidRPr="00885994">
              <w:rPr>
                <w:rFonts w:ascii="Times New Roman" w:eastAsia="MS MinNew Roman" w:hAnsi="Times New Roman"/>
                <w:b/>
                <w:bCs/>
              </w:rPr>
              <w:t>Сх2-5</w:t>
            </w:r>
          </w:p>
        </w:tc>
        <w:tc>
          <w:tcPr>
            <w:tcW w:w="1089" w:type="dxa"/>
            <w:shd w:val="clear" w:color="auto" w:fill="auto"/>
          </w:tcPr>
          <w:p w:rsidR="00885994" w:rsidRPr="00885994" w:rsidRDefault="00885994" w:rsidP="001363B6">
            <w:pPr>
              <w:spacing w:line="360" w:lineRule="auto"/>
              <w:jc w:val="center"/>
              <w:rPr>
                <w:rFonts w:ascii="Times New Roman" w:eastAsia="MS MinNew Roman" w:hAnsi="Times New Roman"/>
                <w:b/>
                <w:bCs/>
              </w:rPr>
            </w:pPr>
            <w:r w:rsidRPr="00885994">
              <w:rPr>
                <w:rFonts w:ascii="Times New Roman" w:eastAsia="MS MinNew Roman" w:hAnsi="Times New Roman"/>
                <w:b/>
                <w:bCs/>
              </w:rPr>
              <w:t>Сх2-0</w:t>
            </w:r>
          </w:p>
        </w:tc>
        <w:tc>
          <w:tcPr>
            <w:tcW w:w="1385" w:type="dxa"/>
            <w:shd w:val="clear" w:color="auto" w:fill="auto"/>
          </w:tcPr>
          <w:p w:rsidR="00885994" w:rsidRPr="00885994" w:rsidRDefault="00885994" w:rsidP="001363B6">
            <w:pPr>
              <w:spacing w:line="360" w:lineRule="auto"/>
              <w:jc w:val="center"/>
              <w:rPr>
                <w:rFonts w:ascii="Times New Roman" w:eastAsia="MS MinNew Roman" w:hAnsi="Times New Roman"/>
                <w:b/>
                <w:bCs/>
              </w:rPr>
            </w:pPr>
            <w:r w:rsidRPr="00885994">
              <w:rPr>
                <w:rFonts w:ascii="Times New Roman" w:eastAsia="MS MinNew Roman" w:hAnsi="Times New Roman"/>
                <w:b/>
                <w:bCs/>
              </w:rPr>
              <w:t>Сх3</w:t>
            </w:r>
          </w:p>
        </w:tc>
      </w:tr>
      <w:tr w:rsidR="00885994" w:rsidRPr="00885994" w:rsidTr="001363B6">
        <w:tc>
          <w:tcPr>
            <w:tcW w:w="795" w:type="dxa"/>
            <w:shd w:val="clear" w:color="auto" w:fill="auto"/>
          </w:tcPr>
          <w:p w:rsidR="00885994" w:rsidRPr="00885994" w:rsidRDefault="00885994" w:rsidP="001363B6">
            <w:pPr>
              <w:jc w:val="both"/>
              <w:rPr>
                <w:rFonts w:ascii="Times New Roman" w:eastAsia="MS MinNew Roman" w:hAnsi="Times New Roman"/>
                <w:bCs/>
              </w:rPr>
            </w:pPr>
          </w:p>
        </w:tc>
        <w:tc>
          <w:tcPr>
            <w:tcW w:w="13063" w:type="dxa"/>
            <w:gridSpan w:val="9"/>
            <w:shd w:val="clear" w:color="auto" w:fill="D9D9D9"/>
          </w:tcPr>
          <w:p w:rsidR="00885994" w:rsidRPr="00885994" w:rsidRDefault="00885994" w:rsidP="001363B6">
            <w:pPr>
              <w:jc w:val="center"/>
              <w:rPr>
                <w:rFonts w:ascii="Times New Roman" w:eastAsia="MS MinNew Roman" w:hAnsi="Times New Roman"/>
                <w:bCs/>
              </w:rPr>
            </w:pPr>
            <w:r w:rsidRPr="00885994">
              <w:rPr>
                <w:rFonts w:ascii="Times New Roman" w:hAnsi="Times New Roman"/>
                <w:color w:val="000000"/>
              </w:rPr>
              <w:t>Предельные (минимальные и (или) максимальные) размеры земельных участков, в том числе их площадь</w:t>
            </w:r>
          </w:p>
        </w:tc>
      </w:tr>
      <w:tr w:rsidR="00885994" w:rsidRPr="00885994" w:rsidTr="001363B6">
        <w:tc>
          <w:tcPr>
            <w:tcW w:w="795" w:type="dxa"/>
            <w:shd w:val="clear" w:color="auto" w:fill="auto"/>
          </w:tcPr>
          <w:p w:rsidR="00885994" w:rsidRPr="00885994" w:rsidRDefault="00885994" w:rsidP="001363B6">
            <w:pPr>
              <w:numPr>
                <w:ilvl w:val="0"/>
                <w:numId w:val="23"/>
              </w:numPr>
              <w:contextualSpacing/>
              <w:jc w:val="both"/>
              <w:rPr>
                <w:rFonts w:ascii="Times New Roman" w:eastAsia="MS MinNew Roman" w:hAnsi="Times New Roman"/>
                <w:bCs/>
              </w:rPr>
            </w:pPr>
          </w:p>
        </w:tc>
        <w:tc>
          <w:tcPr>
            <w:tcW w:w="4842" w:type="dxa"/>
            <w:gridSpan w:val="2"/>
            <w:shd w:val="clear" w:color="auto" w:fill="auto"/>
          </w:tcPr>
          <w:p w:rsidR="00885994" w:rsidRPr="00885994" w:rsidRDefault="00885994" w:rsidP="001363B6">
            <w:pPr>
              <w:jc w:val="both"/>
              <w:rPr>
                <w:rFonts w:ascii="Times New Roman" w:eastAsia="MS MinNew Roman" w:hAnsi="Times New Roman"/>
                <w:bCs/>
              </w:rPr>
            </w:pPr>
            <w:r w:rsidRPr="00885994">
              <w:rPr>
                <w:rFonts w:ascii="Times New Roman" w:eastAsia="Times New Roman" w:hAnsi="Times New Roman"/>
              </w:rPr>
              <w:t>Минимальная площадь земельного участка, кв</w:t>
            </w:r>
            <w:proofErr w:type="gramStart"/>
            <w:r w:rsidRPr="00885994">
              <w:rPr>
                <w:rFonts w:ascii="Times New Roman" w:eastAsia="Times New Roman" w:hAnsi="Times New Roman"/>
              </w:rPr>
              <w:t>.м</w:t>
            </w:r>
            <w:proofErr w:type="gramEnd"/>
          </w:p>
        </w:tc>
        <w:tc>
          <w:tcPr>
            <w:tcW w:w="1410" w:type="dxa"/>
            <w:shd w:val="clear" w:color="auto" w:fill="auto"/>
          </w:tcPr>
          <w:p w:rsidR="00885994" w:rsidRPr="00885994" w:rsidRDefault="00885994" w:rsidP="001363B6">
            <w:pPr>
              <w:jc w:val="center"/>
              <w:rPr>
                <w:rFonts w:ascii="Times New Roman" w:eastAsia="MS MinNew Roman" w:hAnsi="Times New Roman"/>
                <w:bCs/>
              </w:rPr>
            </w:pPr>
            <w:r w:rsidRPr="00885994">
              <w:rPr>
                <w:rFonts w:ascii="Times New Roman" w:eastAsia="MS MinNew Roman" w:hAnsi="Times New Roman"/>
                <w:bCs/>
              </w:rPr>
              <w:t>1000</w:t>
            </w:r>
          </w:p>
        </w:tc>
        <w:tc>
          <w:tcPr>
            <w:tcW w:w="1024" w:type="dxa"/>
            <w:shd w:val="clear" w:color="auto" w:fill="auto"/>
          </w:tcPr>
          <w:p w:rsidR="00885994" w:rsidRPr="00885994" w:rsidRDefault="00885994" w:rsidP="001363B6">
            <w:pPr>
              <w:jc w:val="center"/>
              <w:rPr>
                <w:rFonts w:ascii="Times New Roman" w:eastAsia="MS MinNew Roman" w:hAnsi="Times New Roman"/>
                <w:bCs/>
              </w:rPr>
            </w:pPr>
            <w:r w:rsidRPr="00885994">
              <w:rPr>
                <w:rFonts w:ascii="Times New Roman" w:eastAsia="MS MinNew Roman" w:hAnsi="Times New Roman"/>
                <w:bCs/>
              </w:rPr>
              <w:t>1000</w:t>
            </w:r>
          </w:p>
        </w:tc>
        <w:tc>
          <w:tcPr>
            <w:tcW w:w="1118" w:type="dxa"/>
            <w:shd w:val="clear" w:color="auto" w:fill="auto"/>
          </w:tcPr>
          <w:p w:rsidR="00885994" w:rsidRPr="00885994" w:rsidRDefault="00885994" w:rsidP="001363B6">
            <w:pPr>
              <w:jc w:val="center"/>
              <w:rPr>
                <w:rFonts w:ascii="Times New Roman" w:eastAsia="MS MinNew Roman" w:hAnsi="Times New Roman"/>
                <w:bCs/>
              </w:rPr>
            </w:pPr>
            <w:r w:rsidRPr="00885994">
              <w:rPr>
                <w:rFonts w:ascii="Times New Roman" w:eastAsia="MS MinNew Roman" w:hAnsi="Times New Roman"/>
                <w:bCs/>
              </w:rPr>
              <w:t>1000</w:t>
            </w:r>
          </w:p>
        </w:tc>
        <w:tc>
          <w:tcPr>
            <w:tcW w:w="1106" w:type="dxa"/>
            <w:shd w:val="clear" w:color="auto" w:fill="auto"/>
          </w:tcPr>
          <w:p w:rsidR="00885994" w:rsidRPr="00885994" w:rsidRDefault="00885994" w:rsidP="001363B6">
            <w:pPr>
              <w:jc w:val="center"/>
              <w:rPr>
                <w:rFonts w:ascii="Times New Roman" w:eastAsia="MS MinNew Roman" w:hAnsi="Times New Roman"/>
                <w:bCs/>
              </w:rPr>
            </w:pPr>
            <w:r w:rsidRPr="00885994">
              <w:rPr>
                <w:rFonts w:ascii="Times New Roman" w:eastAsia="MS MinNew Roman" w:hAnsi="Times New Roman"/>
                <w:bCs/>
              </w:rPr>
              <w:t>1000</w:t>
            </w:r>
          </w:p>
        </w:tc>
        <w:tc>
          <w:tcPr>
            <w:tcW w:w="1089" w:type="dxa"/>
            <w:shd w:val="clear" w:color="auto" w:fill="auto"/>
          </w:tcPr>
          <w:p w:rsidR="00885994" w:rsidRPr="00885994" w:rsidRDefault="00885994" w:rsidP="001363B6">
            <w:pPr>
              <w:jc w:val="center"/>
              <w:rPr>
                <w:rFonts w:ascii="Times New Roman" w:eastAsia="MS MinNew Roman" w:hAnsi="Times New Roman"/>
                <w:bCs/>
              </w:rPr>
            </w:pPr>
            <w:r w:rsidRPr="00885994">
              <w:rPr>
                <w:rFonts w:ascii="Times New Roman" w:eastAsia="MS MinNew Roman" w:hAnsi="Times New Roman"/>
                <w:bCs/>
              </w:rPr>
              <w:t>1000</w:t>
            </w:r>
          </w:p>
        </w:tc>
        <w:tc>
          <w:tcPr>
            <w:tcW w:w="1089" w:type="dxa"/>
            <w:shd w:val="clear" w:color="auto" w:fill="auto"/>
          </w:tcPr>
          <w:p w:rsidR="00885994" w:rsidRPr="00885994" w:rsidRDefault="00885994" w:rsidP="001363B6">
            <w:pPr>
              <w:jc w:val="center"/>
              <w:rPr>
                <w:rFonts w:ascii="Times New Roman" w:eastAsia="MS MinNew Roman" w:hAnsi="Times New Roman"/>
                <w:bCs/>
              </w:rPr>
            </w:pPr>
            <w:r w:rsidRPr="00885994">
              <w:rPr>
                <w:rFonts w:ascii="Times New Roman" w:eastAsia="MS MinNew Roman" w:hAnsi="Times New Roman"/>
                <w:bCs/>
              </w:rPr>
              <w:t>1000</w:t>
            </w:r>
          </w:p>
        </w:tc>
        <w:tc>
          <w:tcPr>
            <w:tcW w:w="1385" w:type="dxa"/>
            <w:shd w:val="clear" w:color="auto" w:fill="auto"/>
          </w:tcPr>
          <w:p w:rsidR="00885994" w:rsidRPr="00885994" w:rsidRDefault="00885994" w:rsidP="001363B6">
            <w:pPr>
              <w:jc w:val="center"/>
              <w:rPr>
                <w:rFonts w:ascii="Times New Roman" w:eastAsia="MS MinNew Roman" w:hAnsi="Times New Roman"/>
                <w:bCs/>
              </w:rPr>
            </w:pPr>
            <w:r w:rsidRPr="00885994">
              <w:rPr>
                <w:rFonts w:ascii="Times New Roman" w:eastAsia="MS MinNew Roman" w:hAnsi="Times New Roman"/>
                <w:bCs/>
              </w:rPr>
              <w:t>600</w:t>
            </w:r>
          </w:p>
        </w:tc>
      </w:tr>
      <w:tr w:rsidR="00885994" w:rsidRPr="00885994" w:rsidTr="001363B6">
        <w:tc>
          <w:tcPr>
            <w:tcW w:w="795" w:type="dxa"/>
            <w:shd w:val="clear" w:color="auto" w:fill="auto"/>
          </w:tcPr>
          <w:p w:rsidR="00885994" w:rsidRPr="00885994" w:rsidRDefault="00885994" w:rsidP="001363B6">
            <w:pPr>
              <w:numPr>
                <w:ilvl w:val="0"/>
                <w:numId w:val="23"/>
              </w:numPr>
              <w:contextualSpacing/>
              <w:jc w:val="both"/>
              <w:rPr>
                <w:rFonts w:ascii="Times New Roman" w:eastAsia="MS MinNew Roman" w:hAnsi="Times New Roman"/>
                <w:bCs/>
              </w:rPr>
            </w:pPr>
          </w:p>
        </w:tc>
        <w:tc>
          <w:tcPr>
            <w:tcW w:w="4842" w:type="dxa"/>
            <w:gridSpan w:val="2"/>
            <w:shd w:val="clear" w:color="auto" w:fill="auto"/>
          </w:tcPr>
          <w:p w:rsidR="00885994" w:rsidRPr="00885994" w:rsidRDefault="00885994" w:rsidP="001363B6">
            <w:pPr>
              <w:jc w:val="both"/>
              <w:rPr>
                <w:rFonts w:ascii="Times New Roman" w:eastAsia="MS MinNew Roman" w:hAnsi="Times New Roman"/>
                <w:bCs/>
              </w:rPr>
            </w:pPr>
            <w:r w:rsidRPr="00885994">
              <w:rPr>
                <w:rFonts w:ascii="Times New Roman" w:eastAsia="Times New Roman" w:hAnsi="Times New Roman"/>
              </w:rPr>
              <w:t>Максимальная площадь земельного участка, кв</w:t>
            </w:r>
            <w:proofErr w:type="gramStart"/>
            <w:r w:rsidRPr="00885994">
              <w:rPr>
                <w:rFonts w:ascii="Times New Roman" w:eastAsia="Times New Roman" w:hAnsi="Times New Roman"/>
              </w:rPr>
              <w:t>.м</w:t>
            </w:r>
            <w:proofErr w:type="gramEnd"/>
          </w:p>
        </w:tc>
        <w:tc>
          <w:tcPr>
            <w:tcW w:w="1410" w:type="dxa"/>
            <w:shd w:val="clear" w:color="auto" w:fill="auto"/>
          </w:tcPr>
          <w:p w:rsidR="00885994" w:rsidRPr="00885994" w:rsidRDefault="00885994" w:rsidP="001363B6">
            <w:pPr>
              <w:jc w:val="center"/>
              <w:rPr>
                <w:rFonts w:ascii="Times New Roman" w:eastAsia="MS MinNew Roman" w:hAnsi="Times New Roman"/>
                <w:bCs/>
              </w:rPr>
            </w:pPr>
            <w:r w:rsidRPr="00885994">
              <w:rPr>
                <w:rFonts w:ascii="Times New Roman" w:eastAsia="MS MinNew Roman" w:hAnsi="Times New Roman"/>
                <w:bCs/>
              </w:rPr>
              <w:t>50000</w:t>
            </w:r>
          </w:p>
        </w:tc>
        <w:tc>
          <w:tcPr>
            <w:tcW w:w="1024" w:type="dxa"/>
            <w:shd w:val="clear" w:color="auto" w:fill="auto"/>
          </w:tcPr>
          <w:p w:rsidR="00885994" w:rsidRPr="00885994" w:rsidRDefault="00885994" w:rsidP="001363B6">
            <w:pPr>
              <w:jc w:val="center"/>
              <w:rPr>
                <w:rFonts w:ascii="Times New Roman" w:eastAsia="MS MinNew Roman" w:hAnsi="Times New Roman"/>
                <w:bCs/>
              </w:rPr>
            </w:pPr>
            <w:r w:rsidRPr="00885994">
              <w:rPr>
                <w:rFonts w:ascii="Times New Roman" w:eastAsia="MS MinNew Roman" w:hAnsi="Times New Roman"/>
                <w:bCs/>
              </w:rPr>
              <w:t>50000</w:t>
            </w:r>
          </w:p>
        </w:tc>
        <w:tc>
          <w:tcPr>
            <w:tcW w:w="1118" w:type="dxa"/>
            <w:shd w:val="clear" w:color="auto" w:fill="auto"/>
          </w:tcPr>
          <w:p w:rsidR="00885994" w:rsidRPr="00885994" w:rsidRDefault="00885994" w:rsidP="001363B6">
            <w:pPr>
              <w:jc w:val="center"/>
              <w:rPr>
                <w:rFonts w:ascii="Times New Roman" w:eastAsia="MS MinNew Roman" w:hAnsi="Times New Roman"/>
                <w:bCs/>
              </w:rPr>
            </w:pPr>
            <w:r w:rsidRPr="00885994">
              <w:rPr>
                <w:rFonts w:ascii="Times New Roman" w:eastAsia="MS MinNew Roman" w:hAnsi="Times New Roman"/>
                <w:bCs/>
              </w:rPr>
              <w:t>50000</w:t>
            </w:r>
          </w:p>
        </w:tc>
        <w:tc>
          <w:tcPr>
            <w:tcW w:w="1106" w:type="dxa"/>
            <w:shd w:val="clear" w:color="auto" w:fill="auto"/>
          </w:tcPr>
          <w:p w:rsidR="00885994" w:rsidRPr="00885994" w:rsidRDefault="00885994" w:rsidP="001363B6">
            <w:pPr>
              <w:jc w:val="center"/>
              <w:rPr>
                <w:rFonts w:ascii="Times New Roman" w:eastAsia="MS MinNew Roman" w:hAnsi="Times New Roman"/>
                <w:bCs/>
              </w:rPr>
            </w:pPr>
            <w:r w:rsidRPr="00885994">
              <w:rPr>
                <w:rFonts w:ascii="Times New Roman" w:eastAsia="MS MinNew Roman" w:hAnsi="Times New Roman"/>
                <w:bCs/>
              </w:rPr>
              <w:t>50000</w:t>
            </w:r>
          </w:p>
        </w:tc>
        <w:tc>
          <w:tcPr>
            <w:tcW w:w="1089" w:type="dxa"/>
            <w:shd w:val="clear" w:color="auto" w:fill="auto"/>
          </w:tcPr>
          <w:p w:rsidR="00885994" w:rsidRPr="00885994" w:rsidRDefault="00885994" w:rsidP="001363B6">
            <w:pPr>
              <w:jc w:val="center"/>
              <w:rPr>
                <w:rFonts w:ascii="Times New Roman" w:eastAsia="MS MinNew Roman" w:hAnsi="Times New Roman"/>
                <w:bCs/>
              </w:rPr>
            </w:pPr>
            <w:r w:rsidRPr="00885994">
              <w:rPr>
                <w:rFonts w:ascii="Times New Roman" w:eastAsia="MS MinNew Roman" w:hAnsi="Times New Roman"/>
                <w:bCs/>
              </w:rPr>
              <w:t>50000</w:t>
            </w:r>
          </w:p>
        </w:tc>
        <w:tc>
          <w:tcPr>
            <w:tcW w:w="1089" w:type="dxa"/>
            <w:shd w:val="clear" w:color="auto" w:fill="auto"/>
          </w:tcPr>
          <w:p w:rsidR="00885994" w:rsidRPr="00885994" w:rsidRDefault="00885994" w:rsidP="001363B6">
            <w:pPr>
              <w:jc w:val="center"/>
              <w:rPr>
                <w:rFonts w:ascii="Times New Roman" w:eastAsia="MS MinNew Roman" w:hAnsi="Times New Roman"/>
                <w:bCs/>
              </w:rPr>
            </w:pPr>
            <w:r w:rsidRPr="00885994">
              <w:rPr>
                <w:rFonts w:ascii="Times New Roman" w:eastAsia="MS MinNew Roman" w:hAnsi="Times New Roman"/>
                <w:bCs/>
              </w:rPr>
              <w:t>50000</w:t>
            </w:r>
          </w:p>
        </w:tc>
        <w:tc>
          <w:tcPr>
            <w:tcW w:w="1385" w:type="dxa"/>
            <w:shd w:val="clear" w:color="auto" w:fill="auto"/>
          </w:tcPr>
          <w:p w:rsidR="00885994" w:rsidRPr="00885994" w:rsidRDefault="00885994" w:rsidP="001363B6">
            <w:pPr>
              <w:jc w:val="center"/>
              <w:rPr>
                <w:rFonts w:ascii="Times New Roman" w:eastAsia="MS MinNew Roman" w:hAnsi="Times New Roman"/>
                <w:bCs/>
              </w:rPr>
            </w:pPr>
            <w:r w:rsidRPr="00885994">
              <w:rPr>
                <w:rFonts w:ascii="Times New Roman" w:eastAsia="MS MinNew Roman" w:hAnsi="Times New Roman"/>
                <w:bCs/>
              </w:rPr>
              <w:t>3000</w:t>
            </w:r>
          </w:p>
        </w:tc>
      </w:tr>
      <w:tr w:rsidR="00885994" w:rsidRPr="00885994" w:rsidTr="001363B6">
        <w:tc>
          <w:tcPr>
            <w:tcW w:w="795" w:type="dxa"/>
            <w:shd w:val="clear" w:color="auto" w:fill="auto"/>
          </w:tcPr>
          <w:p w:rsidR="00885994" w:rsidRPr="00885994" w:rsidRDefault="00885994" w:rsidP="001363B6">
            <w:pPr>
              <w:jc w:val="both"/>
              <w:rPr>
                <w:rFonts w:ascii="Times New Roman" w:eastAsia="MS MinNew Roman" w:hAnsi="Times New Roman"/>
                <w:bCs/>
              </w:rPr>
            </w:pPr>
          </w:p>
        </w:tc>
        <w:tc>
          <w:tcPr>
            <w:tcW w:w="13063" w:type="dxa"/>
            <w:gridSpan w:val="9"/>
            <w:shd w:val="clear" w:color="auto" w:fill="D9D9D9"/>
          </w:tcPr>
          <w:p w:rsidR="00885994" w:rsidRPr="00885994" w:rsidRDefault="00885994" w:rsidP="001363B6">
            <w:pPr>
              <w:jc w:val="center"/>
              <w:rPr>
                <w:rFonts w:ascii="Times New Roman" w:eastAsia="MS MinNew Roman" w:hAnsi="Times New Roman"/>
                <w:bCs/>
              </w:rPr>
            </w:pPr>
            <w:r w:rsidRPr="00885994">
              <w:rPr>
                <w:rFonts w:ascii="Times New Roman" w:eastAsia="Times New Roman" w:hAnsi="Times New Roman"/>
              </w:rPr>
              <w:t>Предельное количество этажей или предельная высота зданий, строений, сооружений</w:t>
            </w:r>
          </w:p>
        </w:tc>
      </w:tr>
      <w:tr w:rsidR="00885994" w:rsidRPr="00885994" w:rsidTr="001363B6">
        <w:tc>
          <w:tcPr>
            <w:tcW w:w="795" w:type="dxa"/>
            <w:shd w:val="clear" w:color="auto" w:fill="auto"/>
          </w:tcPr>
          <w:p w:rsidR="00885994" w:rsidRPr="00885994" w:rsidRDefault="00885994" w:rsidP="001363B6">
            <w:pPr>
              <w:numPr>
                <w:ilvl w:val="0"/>
                <w:numId w:val="23"/>
              </w:numPr>
              <w:contextualSpacing/>
              <w:jc w:val="both"/>
              <w:rPr>
                <w:rFonts w:ascii="Times New Roman" w:eastAsia="MS MinNew Roman" w:hAnsi="Times New Roman"/>
                <w:bCs/>
              </w:rPr>
            </w:pPr>
          </w:p>
        </w:tc>
        <w:tc>
          <w:tcPr>
            <w:tcW w:w="4842" w:type="dxa"/>
            <w:gridSpan w:val="2"/>
            <w:shd w:val="clear" w:color="auto" w:fill="auto"/>
          </w:tcPr>
          <w:p w:rsidR="00885994" w:rsidRPr="00885994" w:rsidRDefault="00885994" w:rsidP="001363B6">
            <w:pPr>
              <w:jc w:val="both"/>
              <w:rPr>
                <w:rFonts w:ascii="Times New Roman" w:eastAsia="MS MinNew Roman" w:hAnsi="Times New Roman"/>
                <w:bCs/>
              </w:rPr>
            </w:pPr>
            <w:r w:rsidRPr="00885994">
              <w:rPr>
                <w:rFonts w:ascii="Times New Roman" w:eastAsia="MS MinNew Roman" w:hAnsi="Times New Roman"/>
                <w:bCs/>
              </w:rPr>
              <w:t>Предельная высота зданий, строений, с</w:t>
            </w:r>
            <w:r w:rsidRPr="00885994">
              <w:rPr>
                <w:rFonts w:ascii="Times New Roman" w:eastAsia="MS MinNew Roman" w:hAnsi="Times New Roman"/>
                <w:bCs/>
              </w:rPr>
              <w:t>о</w:t>
            </w:r>
            <w:r w:rsidRPr="00885994">
              <w:rPr>
                <w:rFonts w:ascii="Times New Roman" w:eastAsia="MS MinNew Roman" w:hAnsi="Times New Roman"/>
                <w:bCs/>
              </w:rPr>
              <w:t xml:space="preserve">оружений, </w:t>
            </w:r>
            <w:proofErr w:type="gramStart"/>
            <w:r w:rsidRPr="00885994">
              <w:rPr>
                <w:rFonts w:ascii="Times New Roman" w:eastAsia="MS MinNew Roman" w:hAnsi="Times New Roman"/>
                <w:bCs/>
              </w:rPr>
              <w:t>м</w:t>
            </w:r>
            <w:proofErr w:type="gramEnd"/>
          </w:p>
        </w:tc>
        <w:tc>
          <w:tcPr>
            <w:tcW w:w="1410" w:type="dxa"/>
            <w:shd w:val="clear" w:color="auto" w:fill="auto"/>
          </w:tcPr>
          <w:p w:rsidR="00885994" w:rsidRPr="00885994" w:rsidRDefault="00885994" w:rsidP="001363B6">
            <w:pPr>
              <w:jc w:val="center"/>
              <w:rPr>
                <w:rFonts w:ascii="Times New Roman" w:eastAsia="MS MinNew Roman" w:hAnsi="Times New Roman"/>
                <w:bCs/>
              </w:rPr>
            </w:pPr>
            <w:r w:rsidRPr="00885994">
              <w:rPr>
                <w:rFonts w:ascii="Times New Roman" w:eastAsia="MS MinNew Roman" w:hAnsi="Times New Roman"/>
                <w:bCs/>
              </w:rPr>
              <w:t>0</w:t>
            </w:r>
          </w:p>
        </w:tc>
        <w:tc>
          <w:tcPr>
            <w:tcW w:w="1024" w:type="dxa"/>
            <w:shd w:val="clear" w:color="auto" w:fill="auto"/>
          </w:tcPr>
          <w:p w:rsidR="00885994" w:rsidRPr="00885994" w:rsidRDefault="00885994" w:rsidP="001363B6">
            <w:pPr>
              <w:jc w:val="center"/>
              <w:rPr>
                <w:rFonts w:ascii="Times New Roman" w:eastAsia="MS MinNew Roman" w:hAnsi="Times New Roman"/>
                <w:bCs/>
              </w:rPr>
            </w:pPr>
            <w:r w:rsidRPr="00885994">
              <w:rPr>
                <w:rFonts w:ascii="Times New Roman" w:eastAsia="MS MinNew Roman" w:hAnsi="Times New Roman"/>
                <w:bCs/>
              </w:rPr>
              <w:t>20</w:t>
            </w:r>
          </w:p>
        </w:tc>
        <w:tc>
          <w:tcPr>
            <w:tcW w:w="1118" w:type="dxa"/>
            <w:shd w:val="clear" w:color="auto" w:fill="auto"/>
          </w:tcPr>
          <w:p w:rsidR="00885994" w:rsidRPr="00885994" w:rsidRDefault="00885994" w:rsidP="001363B6">
            <w:pPr>
              <w:jc w:val="center"/>
              <w:rPr>
                <w:rFonts w:ascii="Times New Roman" w:eastAsia="MS MinNew Roman" w:hAnsi="Times New Roman"/>
                <w:bCs/>
              </w:rPr>
            </w:pPr>
            <w:r w:rsidRPr="00885994">
              <w:rPr>
                <w:rFonts w:ascii="Times New Roman" w:eastAsia="MS MinNew Roman" w:hAnsi="Times New Roman"/>
                <w:bCs/>
              </w:rPr>
              <w:t>20</w:t>
            </w:r>
          </w:p>
        </w:tc>
        <w:tc>
          <w:tcPr>
            <w:tcW w:w="1106" w:type="dxa"/>
            <w:shd w:val="clear" w:color="auto" w:fill="auto"/>
          </w:tcPr>
          <w:p w:rsidR="00885994" w:rsidRPr="00885994" w:rsidRDefault="00885994" w:rsidP="001363B6">
            <w:pPr>
              <w:jc w:val="center"/>
              <w:rPr>
                <w:rFonts w:ascii="Times New Roman" w:eastAsia="MS MinNew Roman" w:hAnsi="Times New Roman"/>
                <w:bCs/>
              </w:rPr>
            </w:pPr>
            <w:r w:rsidRPr="00885994">
              <w:rPr>
                <w:rFonts w:ascii="Times New Roman" w:eastAsia="MS MinNew Roman" w:hAnsi="Times New Roman"/>
                <w:bCs/>
              </w:rPr>
              <w:t>20</w:t>
            </w:r>
          </w:p>
        </w:tc>
        <w:tc>
          <w:tcPr>
            <w:tcW w:w="1089" w:type="dxa"/>
            <w:shd w:val="clear" w:color="auto" w:fill="auto"/>
          </w:tcPr>
          <w:p w:rsidR="00885994" w:rsidRPr="00885994" w:rsidRDefault="00885994" w:rsidP="001363B6">
            <w:pPr>
              <w:jc w:val="center"/>
              <w:rPr>
                <w:rFonts w:ascii="Times New Roman" w:eastAsia="MS MinNew Roman" w:hAnsi="Times New Roman"/>
                <w:bCs/>
              </w:rPr>
            </w:pPr>
            <w:r w:rsidRPr="00885994">
              <w:rPr>
                <w:rFonts w:ascii="Times New Roman" w:eastAsia="MS MinNew Roman" w:hAnsi="Times New Roman"/>
                <w:bCs/>
              </w:rPr>
              <w:t>20</w:t>
            </w:r>
          </w:p>
        </w:tc>
        <w:tc>
          <w:tcPr>
            <w:tcW w:w="1089" w:type="dxa"/>
            <w:shd w:val="clear" w:color="auto" w:fill="auto"/>
          </w:tcPr>
          <w:p w:rsidR="00885994" w:rsidRPr="00885994" w:rsidRDefault="00885994" w:rsidP="001363B6">
            <w:pPr>
              <w:jc w:val="center"/>
              <w:rPr>
                <w:rFonts w:ascii="Times New Roman" w:eastAsia="MS MinNew Roman" w:hAnsi="Times New Roman"/>
                <w:bCs/>
              </w:rPr>
            </w:pPr>
            <w:r w:rsidRPr="00885994">
              <w:rPr>
                <w:rFonts w:ascii="Times New Roman" w:eastAsia="MS MinNew Roman" w:hAnsi="Times New Roman"/>
                <w:bCs/>
              </w:rPr>
              <w:t>20</w:t>
            </w:r>
          </w:p>
        </w:tc>
        <w:tc>
          <w:tcPr>
            <w:tcW w:w="1385" w:type="dxa"/>
            <w:shd w:val="clear" w:color="auto" w:fill="auto"/>
          </w:tcPr>
          <w:p w:rsidR="00885994" w:rsidRPr="00885994" w:rsidRDefault="00885994" w:rsidP="001363B6">
            <w:pPr>
              <w:jc w:val="center"/>
              <w:rPr>
                <w:rFonts w:ascii="Times New Roman" w:eastAsia="MS MinNew Roman" w:hAnsi="Times New Roman"/>
                <w:bCs/>
              </w:rPr>
            </w:pPr>
            <w:r w:rsidRPr="00885994">
              <w:rPr>
                <w:rFonts w:ascii="Times New Roman" w:eastAsia="MS MinNew Roman" w:hAnsi="Times New Roman"/>
                <w:bCs/>
              </w:rPr>
              <w:t>10</w:t>
            </w:r>
          </w:p>
        </w:tc>
      </w:tr>
      <w:tr w:rsidR="00885994" w:rsidRPr="00885994" w:rsidTr="001363B6">
        <w:tc>
          <w:tcPr>
            <w:tcW w:w="795" w:type="dxa"/>
            <w:shd w:val="clear" w:color="auto" w:fill="auto"/>
          </w:tcPr>
          <w:p w:rsidR="00885994" w:rsidRPr="00885994" w:rsidRDefault="00885994" w:rsidP="001363B6">
            <w:pPr>
              <w:jc w:val="both"/>
              <w:rPr>
                <w:rFonts w:ascii="Times New Roman" w:eastAsia="MS MinNew Roman" w:hAnsi="Times New Roman"/>
                <w:bCs/>
              </w:rPr>
            </w:pPr>
          </w:p>
        </w:tc>
        <w:tc>
          <w:tcPr>
            <w:tcW w:w="13063" w:type="dxa"/>
            <w:gridSpan w:val="9"/>
            <w:shd w:val="clear" w:color="auto" w:fill="D9D9D9"/>
          </w:tcPr>
          <w:p w:rsidR="00885994" w:rsidRPr="00885994" w:rsidRDefault="00885994" w:rsidP="001363B6">
            <w:pPr>
              <w:jc w:val="center"/>
              <w:rPr>
                <w:rFonts w:ascii="Times New Roman" w:eastAsia="MS MinNew Roman" w:hAnsi="Times New Roman"/>
                <w:bCs/>
              </w:rPr>
            </w:pPr>
            <w:r w:rsidRPr="00885994">
              <w:rPr>
                <w:rFonts w:ascii="Times New Roman" w:eastAsia="Times New Roman" w:hAnsi="Times New Roman"/>
              </w:rPr>
              <w:t xml:space="preserve">Минимальные отступы от границ земельных участков </w:t>
            </w:r>
            <w:r w:rsidRPr="00885994">
              <w:rPr>
                <w:rFonts w:ascii="Times New Roman" w:hAnsi="Times New Roman"/>
                <w:color w:val="000000"/>
              </w:rPr>
              <w:t>в целях определения мест допустимого размещения зданий, стро</w:t>
            </w:r>
            <w:r w:rsidRPr="00885994">
              <w:rPr>
                <w:rFonts w:ascii="Times New Roman" w:hAnsi="Times New Roman"/>
                <w:color w:val="000000"/>
              </w:rPr>
              <w:t>е</w:t>
            </w:r>
            <w:r w:rsidRPr="00885994">
              <w:rPr>
                <w:rFonts w:ascii="Times New Roman" w:hAnsi="Times New Roman"/>
                <w:color w:val="000000"/>
              </w:rPr>
              <w:t>ний, сооружений, за пределами которых запрещено строительство зданий, строений, сооружений</w:t>
            </w:r>
          </w:p>
        </w:tc>
      </w:tr>
      <w:tr w:rsidR="00885994" w:rsidRPr="00885994" w:rsidTr="001363B6">
        <w:tc>
          <w:tcPr>
            <w:tcW w:w="795" w:type="dxa"/>
            <w:shd w:val="clear" w:color="auto" w:fill="auto"/>
          </w:tcPr>
          <w:p w:rsidR="00885994" w:rsidRPr="00885994" w:rsidRDefault="00885994" w:rsidP="001363B6">
            <w:pPr>
              <w:numPr>
                <w:ilvl w:val="0"/>
                <w:numId w:val="23"/>
              </w:numPr>
              <w:contextualSpacing/>
              <w:jc w:val="both"/>
              <w:rPr>
                <w:rFonts w:ascii="Times New Roman" w:eastAsia="MS MinNew Roman" w:hAnsi="Times New Roman"/>
                <w:bCs/>
              </w:rPr>
            </w:pPr>
          </w:p>
        </w:tc>
        <w:tc>
          <w:tcPr>
            <w:tcW w:w="4842" w:type="dxa"/>
            <w:gridSpan w:val="2"/>
            <w:shd w:val="clear" w:color="auto" w:fill="auto"/>
          </w:tcPr>
          <w:p w:rsidR="00885994" w:rsidRPr="00885994" w:rsidRDefault="00885994" w:rsidP="001363B6">
            <w:pPr>
              <w:jc w:val="both"/>
              <w:rPr>
                <w:rFonts w:ascii="Times New Roman" w:eastAsia="MS MinNew Roman" w:hAnsi="Times New Roman"/>
                <w:bCs/>
              </w:rPr>
            </w:pPr>
            <w:r w:rsidRPr="00885994">
              <w:rPr>
                <w:rFonts w:ascii="Times New Roman" w:eastAsia="MS MinNew Roman" w:hAnsi="Times New Roman"/>
                <w:bCs/>
              </w:rPr>
              <w:t xml:space="preserve">Минимальный отступ от границ земельных участков до зданий, строений, сооружений </w:t>
            </w:r>
            <w:proofErr w:type="gramStart"/>
            <w:r w:rsidRPr="00885994">
              <w:rPr>
                <w:rFonts w:ascii="Times New Roman" w:eastAsia="MS MinNew Roman" w:hAnsi="Times New Roman"/>
                <w:bCs/>
              </w:rPr>
              <w:t>м</w:t>
            </w:r>
            <w:proofErr w:type="gramEnd"/>
          </w:p>
        </w:tc>
        <w:tc>
          <w:tcPr>
            <w:tcW w:w="1410" w:type="dxa"/>
            <w:shd w:val="clear" w:color="auto" w:fill="auto"/>
          </w:tcPr>
          <w:p w:rsidR="00885994" w:rsidRPr="00885994" w:rsidRDefault="00885994" w:rsidP="001363B6">
            <w:pPr>
              <w:jc w:val="center"/>
              <w:rPr>
                <w:rFonts w:ascii="Times New Roman" w:eastAsia="MS MinNew Roman" w:hAnsi="Times New Roman"/>
                <w:bCs/>
              </w:rPr>
            </w:pPr>
            <w:r w:rsidRPr="00885994">
              <w:rPr>
                <w:rFonts w:ascii="Times New Roman" w:eastAsia="MS MinNew Roman" w:hAnsi="Times New Roman"/>
                <w:bCs/>
              </w:rPr>
              <w:t>-</w:t>
            </w:r>
          </w:p>
        </w:tc>
        <w:tc>
          <w:tcPr>
            <w:tcW w:w="1024" w:type="dxa"/>
            <w:shd w:val="clear" w:color="auto" w:fill="auto"/>
          </w:tcPr>
          <w:p w:rsidR="00885994" w:rsidRPr="00885994" w:rsidRDefault="00885994" w:rsidP="001363B6">
            <w:pPr>
              <w:jc w:val="center"/>
              <w:rPr>
                <w:rFonts w:ascii="Times New Roman" w:eastAsia="MS MinNew Roman" w:hAnsi="Times New Roman"/>
                <w:bCs/>
              </w:rPr>
            </w:pPr>
            <w:r w:rsidRPr="00885994">
              <w:rPr>
                <w:rFonts w:ascii="Times New Roman" w:eastAsia="MS MinNew Roman" w:hAnsi="Times New Roman"/>
                <w:bCs/>
              </w:rPr>
              <w:t>5</w:t>
            </w:r>
          </w:p>
        </w:tc>
        <w:tc>
          <w:tcPr>
            <w:tcW w:w="1118" w:type="dxa"/>
            <w:shd w:val="clear" w:color="auto" w:fill="auto"/>
          </w:tcPr>
          <w:p w:rsidR="00885994" w:rsidRPr="00885994" w:rsidRDefault="00885994" w:rsidP="001363B6">
            <w:pPr>
              <w:jc w:val="center"/>
              <w:rPr>
                <w:rFonts w:ascii="Times New Roman" w:eastAsia="MS MinNew Roman" w:hAnsi="Times New Roman"/>
                <w:bCs/>
              </w:rPr>
            </w:pPr>
            <w:r w:rsidRPr="00885994">
              <w:rPr>
                <w:rFonts w:ascii="Times New Roman" w:eastAsia="MS MinNew Roman" w:hAnsi="Times New Roman"/>
                <w:bCs/>
              </w:rPr>
              <w:t>5</w:t>
            </w:r>
          </w:p>
        </w:tc>
        <w:tc>
          <w:tcPr>
            <w:tcW w:w="1106" w:type="dxa"/>
            <w:shd w:val="clear" w:color="auto" w:fill="auto"/>
          </w:tcPr>
          <w:p w:rsidR="00885994" w:rsidRPr="00885994" w:rsidRDefault="00885994" w:rsidP="001363B6">
            <w:pPr>
              <w:jc w:val="center"/>
              <w:rPr>
                <w:rFonts w:ascii="Times New Roman" w:eastAsia="MS MinNew Roman" w:hAnsi="Times New Roman"/>
                <w:bCs/>
              </w:rPr>
            </w:pPr>
            <w:r w:rsidRPr="00885994">
              <w:rPr>
                <w:rFonts w:ascii="Times New Roman" w:eastAsia="MS MinNew Roman" w:hAnsi="Times New Roman"/>
                <w:bCs/>
              </w:rPr>
              <w:t>5</w:t>
            </w:r>
          </w:p>
        </w:tc>
        <w:tc>
          <w:tcPr>
            <w:tcW w:w="1089" w:type="dxa"/>
            <w:shd w:val="clear" w:color="auto" w:fill="auto"/>
          </w:tcPr>
          <w:p w:rsidR="00885994" w:rsidRPr="00885994" w:rsidRDefault="00885994" w:rsidP="001363B6">
            <w:pPr>
              <w:jc w:val="center"/>
              <w:rPr>
                <w:rFonts w:ascii="Times New Roman" w:eastAsia="MS MinNew Roman" w:hAnsi="Times New Roman"/>
                <w:bCs/>
              </w:rPr>
            </w:pPr>
            <w:r w:rsidRPr="00885994">
              <w:rPr>
                <w:rFonts w:ascii="Times New Roman" w:eastAsia="MS MinNew Roman" w:hAnsi="Times New Roman"/>
                <w:bCs/>
              </w:rPr>
              <w:t>1</w:t>
            </w:r>
          </w:p>
        </w:tc>
        <w:tc>
          <w:tcPr>
            <w:tcW w:w="1089" w:type="dxa"/>
            <w:shd w:val="clear" w:color="auto" w:fill="auto"/>
          </w:tcPr>
          <w:p w:rsidR="00885994" w:rsidRPr="00885994" w:rsidRDefault="00885994" w:rsidP="001363B6">
            <w:pPr>
              <w:jc w:val="center"/>
              <w:rPr>
                <w:rFonts w:ascii="Times New Roman" w:eastAsia="MS MinNew Roman" w:hAnsi="Times New Roman"/>
                <w:bCs/>
              </w:rPr>
            </w:pPr>
            <w:r w:rsidRPr="00885994">
              <w:rPr>
                <w:rFonts w:ascii="Times New Roman" w:eastAsia="MS MinNew Roman" w:hAnsi="Times New Roman"/>
                <w:bCs/>
              </w:rPr>
              <w:t>1</w:t>
            </w:r>
          </w:p>
        </w:tc>
        <w:tc>
          <w:tcPr>
            <w:tcW w:w="1385" w:type="dxa"/>
            <w:shd w:val="clear" w:color="auto" w:fill="auto"/>
          </w:tcPr>
          <w:p w:rsidR="00885994" w:rsidRPr="00885994" w:rsidRDefault="00885994" w:rsidP="001363B6">
            <w:pPr>
              <w:jc w:val="center"/>
              <w:rPr>
                <w:rFonts w:ascii="Times New Roman" w:eastAsia="MS MinNew Roman" w:hAnsi="Times New Roman"/>
                <w:bCs/>
              </w:rPr>
            </w:pPr>
            <w:r w:rsidRPr="00885994">
              <w:rPr>
                <w:rFonts w:ascii="Times New Roman" w:eastAsia="MS MinNew Roman" w:hAnsi="Times New Roman"/>
                <w:bCs/>
              </w:rPr>
              <w:t>3</w:t>
            </w:r>
          </w:p>
        </w:tc>
      </w:tr>
      <w:tr w:rsidR="00885994" w:rsidRPr="00885994" w:rsidTr="001363B6">
        <w:tc>
          <w:tcPr>
            <w:tcW w:w="795" w:type="dxa"/>
            <w:shd w:val="clear" w:color="auto" w:fill="auto"/>
          </w:tcPr>
          <w:p w:rsidR="00885994" w:rsidRPr="00885994" w:rsidRDefault="00885994" w:rsidP="001363B6">
            <w:pPr>
              <w:jc w:val="both"/>
              <w:rPr>
                <w:rFonts w:ascii="Times New Roman" w:eastAsia="MS MinNew Roman" w:hAnsi="Times New Roman"/>
                <w:bCs/>
              </w:rPr>
            </w:pPr>
          </w:p>
        </w:tc>
        <w:tc>
          <w:tcPr>
            <w:tcW w:w="13063" w:type="dxa"/>
            <w:gridSpan w:val="9"/>
            <w:shd w:val="clear" w:color="auto" w:fill="D9D9D9"/>
          </w:tcPr>
          <w:p w:rsidR="00885994" w:rsidRPr="00885994" w:rsidRDefault="00885994" w:rsidP="001363B6">
            <w:pPr>
              <w:jc w:val="center"/>
              <w:rPr>
                <w:rFonts w:ascii="Times New Roman" w:eastAsia="MS MinNew Roman" w:hAnsi="Times New Roman"/>
                <w:bCs/>
              </w:rPr>
            </w:pPr>
            <w:r w:rsidRPr="00885994">
              <w:rPr>
                <w:rFonts w:ascii="Times New Roman" w:eastAsia="Times New Roman" w:hAnsi="Times New Roman"/>
              </w:rPr>
              <w:t xml:space="preserve">Максимальный процент застройки </w:t>
            </w:r>
            <w:r w:rsidRPr="00885994">
              <w:rPr>
                <w:rFonts w:ascii="Times New Roman" w:hAnsi="Times New Roman"/>
                <w:color w:val="000000"/>
              </w:rPr>
              <w:t xml:space="preserve"> в границах земельного участка, определяемый как отношение суммарной площади з</w:t>
            </w:r>
            <w:r w:rsidRPr="00885994">
              <w:rPr>
                <w:rFonts w:ascii="Times New Roman" w:hAnsi="Times New Roman"/>
                <w:color w:val="000000"/>
              </w:rPr>
              <w:t>е</w:t>
            </w:r>
            <w:r w:rsidRPr="00885994">
              <w:rPr>
                <w:rFonts w:ascii="Times New Roman" w:hAnsi="Times New Roman"/>
                <w:color w:val="000000"/>
              </w:rPr>
              <w:t>мельного участка, которая может быть застроена, ко всей площади земельного участка</w:t>
            </w:r>
          </w:p>
        </w:tc>
      </w:tr>
      <w:tr w:rsidR="00885994" w:rsidRPr="00885994" w:rsidTr="001363B6">
        <w:tc>
          <w:tcPr>
            <w:tcW w:w="795" w:type="dxa"/>
            <w:shd w:val="clear" w:color="auto" w:fill="auto"/>
          </w:tcPr>
          <w:p w:rsidR="00885994" w:rsidRPr="00885994" w:rsidRDefault="00885994" w:rsidP="001363B6">
            <w:pPr>
              <w:numPr>
                <w:ilvl w:val="0"/>
                <w:numId w:val="23"/>
              </w:numPr>
              <w:contextualSpacing/>
              <w:jc w:val="both"/>
              <w:rPr>
                <w:rFonts w:ascii="Times New Roman" w:eastAsia="MS MinNew Roman" w:hAnsi="Times New Roman"/>
                <w:bCs/>
              </w:rPr>
            </w:pPr>
          </w:p>
        </w:tc>
        <w:tc>
          <w:tcPr>
            <w:tcW w:w="4842" w:type="dxa"/>
            <w:gridSpan w:val="2"/>
            <w:shd w:val="clear" w:color="auto" w:fill="auto"/>
          </w:tcPr>
          <w:p w:rsidR="00885994" w:rsidRPr="00885994" w:rsidRDefault="00885994" w:rsidP="001363B6">
            <w:pPr>
              <w:jc w:val="both"/>
              <w:rPr>
                <w:rFonts w:ascii="Times New Roman" w:eastAsia="Times New Roman" w:hAnsi="Times New Roman"/>
              </w:rPr>
            </w:pPr>
            <w:r w:rsidRPr="00885994">
              <w:rPr>
                <w:rFonts w:ascii="Times New Roman" w:eastAsia="MS MinNew Roman" w:hAnsi="Times New Roman"/>
              </w:rPr>
              <w:t>Максимальный процент застройки в гран</w:t>
            </w:r>
            <w:r w:rsidRPr="00885994">
              <w:rPr>
                <w:rFonts w:ascii="Times New Roman" w:eastAsia="MS MinNew Roman" w:hAnsi="Times New Roman"/>
              </w:rPr>
              <w:t>и</w:t>
            </w:r>
            <w:r w:rsidRPr="00885994">
              <w:rPr>
                <w:rFonts w:ascii="Times New Roman" w:eastAsia="MS MinNew Roman" w:hAnsi="Times New Roman"/>
              </w:rPr>
              <w:t>цах земельного участка при застройке з</w:t>
            </w:r>
            <w:r w:rsidRPr="00885994">
              <w:rPr>
                <w:rFonts w:ascii="Times New Roman" w:eastAsia="MS MinNew Roman" w:hAnsi="Times New Roman"/>
              </w:rPr>
              <w:t>е</w:t>
            </w:r>
            <w:r w:rsidRPr="00885994">
              <w:rPr>
                <w:rFonts w:ascii="Times New Roman" w:eastAsia="MS MinNew Roman" w:hAnsi="Times New Roman"/>
              </w:rPr>
              <w:t>мельных участков для садоводства и дачн</w:t>
            </w:r>
            <w:r w:rsidRPr="00885994">
              <w:rPr>
                <w:rFonts w:ascii="Times New Roman" w:eastAsia="MS MinNew Roman" w:hAnsi="Times New Roman"/>
              </w:rPr>
              <w:t>о</w:t>
            </w:r>
            <w:r w:rsidRPr="00885994">
              <w:rPr>
                <w:rFonts w:ascii="Times New Roman" w:eastAsia="MS MinNew Roman" w:hAnsi="Times New Roman"/>
              </w:rPr>
              <w:t>го хозяйства, %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885994" w:rsidRPr="00885994" w:rsidRDefault="00885994" w:rsidP="001363B6">
            <w:pPr>
              <w:jc w:val="center"/>
              <w:rPr>
                <w:rFonts w:ascii="Times New Roman" w:eastAsia="MS MinNew Roman" w:hAnsi="Times New Roman"/>
                <w:bCs/>
              </w:rPr>
            </w:pPr>
            <w:r w:rsidRPr="00885994">
              <w:rPr>
                <w:rFonts w:ascii="Times New Roman" w:eastAsia="MS MinNew Roman" w:hAnsi="Times New Roman"/>
                <w:bCs/>
              </w:rPr>
              <w:t>0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885994" w:rsidRPr="00885994" w:rsidRDefault="00885994" w:rsidP="001363B6">
            <w:pPr>
              <w:jc w:val="center"/>
              <w:rPr>
                <w:rFonts w:ascii="Times New Roman" w:eastAsia="MS MinNew Roman" w:hAnsi="Times New Roman"/>
                <w:bCs/>
              </w:rPr>
            </w:pPr>
            <w:r w:rsidRPr="00885994">
              <w:rPr>
                <w:rFonts w:ascii="Times New Roman" w:eastAsia="MS MinNew Roman" w:hAnsi="Times New Roman"/>
                <w:bCs/>
              </w:rPr>
              <w:t>-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885994" w:rsidRPr="00885994" w:rsidRDefault="00885994" w:rsidP="001363B6">
            <w:pPr>
              <w:jc w:val="center"/>
              <w:rPr>
                <w:rFonts w:ascii="Times New Roman" w:eastAsia="MS MinNew Roman" w:hAnsi="Times New Roman"/>
                <w:bCs/>
              </w:rPr>
            </w:pPr>
            <w:r w:rsidRPr="00885994">
              <w:rPr>
                <w:rFonts w:ascii="Times New Roman" w:eastAsia="MS MinNew Roman" w:hAnsi="Times New Roman"/>
                <w:bCs/>
              </w:rPr>
              <w:t>-</w:t>
            </w:r>
          </w:p>
        </w:tc>
        <w:tc>
          <w:tcPr>
            <w:tcW w:w="1106" w:type="dxa"/>
            <w:shd w:val="clear" w:color="auto" w:fill="auto"/>
            <w:vAlign w:val="center"/>
          </w:tcPr>
          <w:p w:rsidR="00885994" w:rsidRPr="00885994" w:rsidRDefault="00885994" w:rsidP="001363B6">
            <w:pPr>
              <w:jc w:val="center"/>
              <w:rPr>
                <w:rFonts w:ascii="Times New Roman" w:eastAsia="MS MinNew Roman" w:hAnsi="Times New Roman"/>
                <w:bCs/>
              </w:rPr>
            </w:pPr>
            <w:r w:rsidRPr="00885994">
              <w:rPr>
                <w:rFonts w:ascii="Times New Roman" w:eastAsia="MS MinNew Roman" w:hAnsi="Times New Roman"/>
                <w:bCs/>
              </w:rPr>
              <w:t>-</w:t>
            </w:r>
          </w:p>
        </w:tc>
        <w:tc>
          <w:tcPr>
            <w:tcW w:w="1089" w:type="dxa"/>
            <w:shd w:val="clear" w:color="auto" w:fill="auto"/>
            <w:vAlign w:val="center"/>
          </w:tcPr>
          <w:p w:rsidR="00885994" w:rsidRPr="00885994" w:rsidRDefault="00885994" w:rsidP="001363B6">
            <w:pPr>
              <w:jc w:val="center"/>
              <w:rPr>
                <w:rFonts w:ascii="Times New Roman" w:eastAsia="MS MinNew Roman" w:hAnsi="Times New Roman"/>
                <w:bCs/>
              </w:rPr>
            </w:pPr>
            <w:r w:rsidRPr="00885994">
              <w:rPr>
                <w:rFonts w:ascii="Times New Roman" w:eastAsia="MS MinNew Roman" w:hAnsi="Times New Roman"/>
                <w:bCs/>
              </w:rPr>
              <w:t>-</w:t>
            </w:r>
          </w:p>
        </w:tc>
        <w:tc>
          <w:tcPr>
            <w:tcW w:w="1089" w:type="dxa"/>
            <w:shd w:val="clear" w:color="auto" w:fill="auto"/>
            <w:vAlign w:val="center"/>
          </w:tcPr>
          <w:p w:rsidR="00885994" w:rsidRPr="00885994" w:rsidRDefault="00885994" w:rsidP="001363B6">
            <w:pPr>
              <w:jc w:val="center"/>
              <w:rPr>
                <w:rFonts w:ascii="Times New Roman" w:eastAsia="MS MinNew Roman" w:hAnsi="Times New Roman"/>
                <w:bCs/>
              </w:rPr>
            </w:pPr>
            <w:r w:rsidRPr="00885994">
              <w:rPr>
                <w:rFonts w:ascii="Times New Roman" w:eastAsia="MS MinNew Roman" w:hAnsi="Times New Roman"/>
                <w:bCs/>
              </w:rPr>
              <w:t>-</w:t>
            </w:r>
          </w:p>
        </w:tc>
        <w:tc>
          <w:tcPr>
            <w:tcW w:w="1385" w:type="dxa"/>
            <w:shd w:val="clear" w:color="auto" w:fill="auto"/>
            <w:vAlign w:val="center"/>
          </w:tcPr>
          <w:p w:rsidR="00885994" w:rsidRPr="00885994" w:rsidRDefault="00885994" w:rsidP="001363B6">
            <w:pPr>
              <w:jc w:val="center"/>
              <w:rPr>
                <w:rFonts w:ascii="Times New Roman" w:eastAsia="MS MinNew Roman" w:hAnsi="Times New Roman"/>
                <w:bCs/>
              </w:rPr>
            </w:pPr>
            <w:r w:rsidRPr="00885994">
              <w:rPr>
                <w:rFonts w:ascii="Times New Roman" w:eastAsia="MS MinNew Roman" w:hAnsi="Times New Roman"/>
                <w:bCs/>
              </w:rPr>
              <w:t>40</w:t>
            </w:r>
          </w:p>
        </w:tc>
      </w:tr>
      <w:tr w:rsidR="00885994" w:rsidRPr="00885994" w:rsidTr="001363B6">
        <w:tc>
          <w:tcPr>
            <w:tcW w:w="795" w:type="dxa"/>
            <w:shd w:val="clear" w:color="auto" w:fill="auto"/>
          </w:tcPr>
          <w:p w:rsidR="00885994" w:rsidRPr="00885994" w:rsidRDefault="00885994" w:rsidP="001363B6">
            <w:pPr>
              <w:numPr>
                <w:ilvl w:val="0"/>
                <w:numId w:val="23"/>
              </w:numPr>
              <w:contextualSpacing/>
              <w:jc w:val="both"/>
              <w:rPr>
                <w:rFonts w:ascii="Times New Roman" w:eastAsia="MS MinNew Roman" w:hAnsi="Times New Roman"/>
                <w:bCs/>
              </w:rPr>
            </w:pPr>
          </w:p>
        </w:tc>
        <w:tc>
          <w:tcPr>
            <w:tcW w:w="4842" w:type="dxa"/>
            <w:gridSpan w:val="2"/>
            <w:shd w:val="clear" w:color="auto" w:fill="auto"/>
          </w:tcPr>
          <w:p w:rsidR="00885994" w:rsidRPr="00885994" w:rsidRDefault="00885994" w:rsidP="001363B6">
            <w:pPr>
              <w:jc w:val="both"/>
              <w:rPr>
                <w:rFonts w:ascii="Times New Roman" w:eastAsia="MS MinNew Roman" w:hAnsi="Times New Roman"/>
                <w:bCs/>
              </w:rPr>
            </w:pPr>
            <w:r w:rsidRPr="00885994">
              <w:rPr>
                <w:rFonts w:ascii="Times New Roman" w:eastAsia="MS MinNew Roman" w:hAnsi="Times New Roman"/>
                <w:bCs/>
              </w:rPr>
              <w:t>Максимальный процент застройки в гран</w:t>
            </w:r>
            <w:r w:rsidRPr="00885994">
              <w:rPr>
                <w:rFonts w:ascii="Times New Roman" w:eastAsia="MS MinNew Roman" w:hAnsi="Times New Roman"/>
                <w:bCs/>
              </w:rPr>
              <w:t>и</w:t>
            </w:r>
            <w:r w:rsidRPr="00885994">
              <w:rPr>
                <w:rFonts w:ascii="Times New Roman" w:eastAsia="MS MinNew Roman" w:hAnsi="Times New Roman"/>
                <w:bCs/>
              </w:rPr>
              <w:t>цах земельного участка при размещении производственных объектов, %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885994" w:rsidRPr="00885994" w:rsidRDefault="00885994" w:rsidP="001363B6">
            <w:pPr>
              <w:jc w:val="center"/>
              <w:rPr>
                <w:rFonts w:ascii="Times New Roman" w:eastAsia="MS MinNew Roman" w:hAnsi="Times New Roman"/>
                <w:bCs/>
              </w:rPr>
            </w:pPr>
            <w:r w:rsidRPr="00885994">
              <w:rPr>
                <w:rFonts w:ascii="Times New Roman" w:eastAsia="MS MinNew Roman" w:hAnsi="Times New Roman"/>
                <w:bCs/>
              </w:rPr>
              <w:t>0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885994" w:rsidRPr="00885994" w:rsidRDefault="00885994" w:rsidP="001363B6">
            <w:pPr>
              <w:jc w:val="center"/>
              <w:rPr>
                <w:rFonts w:ascii="Times New Roman" w:eastAsia="MS MinNew Roman" w:hAnsi="Times New Roman"/>
                <w:bCs/>
              </w:rPr>
            </w:pPr>
            <w:r w:rsidRPr="00885994">
              <w:rPr>
                <w:rFonts w:ascii="Times New Roman" w:eastAsia="MS MinNew Roman" w:hAnsi="Times New Roman"/>
                <w:bCs/>
              </w:rPr>
              <w:t>80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885994" w:rsidRPr="00885994" w:rsidRDefault="00885994" w:rsidP="001363B6">
            <w:pPr>
              <w:jc w:val="center"/>
              <w:rPr>
                <w:rFonts w:ascii="Times New Roman" w:eastAsia="MS MinNew Roman" w:hAnsi="Times New Roman"/>
                <w:bCs/>
              </w:rPr>
            </w:pPr>
            <w:r w:rsidRPr="00885994">
              <w:rPr>
                <w:rFonts w:ascii="Times New Roman" w:eastAsia="MS MinNew Roman" w:hAnsi="Times New Roman"/>
                <w:bCs/>
              </w:rPr>
              <w:t>80</w:t>
            </w:r>
          </w:p>
        </w:tc>
        <w:tc>
          <w:tcPr>
            <w:tcW w:w="1106" w:type="dxa"/>
            <w:shd w:val="clear" w:color="auto" w:fill="auto"/>
            <w:vAlign w:val="center"/>
          </w:tcPr>
          <w:p w:rsidR="00885994" w:rsidRPr="00885994" w:rsidRDefault="00885994" w:rsidP="001363B6">
            <w:pPr>
              <w:jc w:val="center"/>
              <w:rPr>
                <w:rFonts w:ascii="Times New Roman" w:eastAsia="MS MinNew Roman" w:hAnsi="Times New Roman"/>
                <w:bCs/>
              </w:rPr>
            </w:pPr>
            <w:r w:rsidRPr="00885994">
              <w:rPr>
                <w:rFonts w:ascii="Times New Roman" w:eastAsia="MS MinNew Roman" w:hAnsi="Times New Roman"/>
                <w:bCs/>
              </w:rPr>
              <w:t>80</w:t>
            </w:r>
          </w:p>
        </w:tc>
        <w:tc>
          <w:tcPr>
            <w:tcW w:w="1089" w:type="dxa"/>
            <w:shd w:val="clear" w:color="auto" w:fill="auto"/>
            <w:vAlign w:val="center"/>
          </w:tcPr>
          <w:p w:rsidR="00885994" w:rsidRPr="00885994" w:rsidRDefault="00885994" w:rsidP="001363B6">
            <w:pPr>
              <w:jc w:val="center"/>
              <w:rPr>
                <w:rFonts w:ascii="Times New Roman" w:eastAsia="MS MinNew Roman" w:hAnsi="Times New Roman"/>
                <w:bCs/>
              </w:rPr>
            </w:pPr>
            <w:r w:rsidRPr="00885994">
              <w:rPr>
                <w:rFonts w:ascii="Times New Roman" w:eastAsia="MS MinNew Roman" w:hAnsi="Times New Roman"/>
                <w:bCs/>
              </w:rPr>
              <w:t>80</w:t>
            </w:r>
          </w:p>
        </w:tc>
        <w:tc>
          <w:tcPr>
            <w:tcW w:w="1089" w:type="dxa"/>
            <w:shd w:val="clear" w:color="auto" w:fill="auto"/>
            <w:vAlign w:val="center"/>
          </w:tcPr>
          <w:p w:rsidR="00885994" w:rsidRPr="00885994" w:rsidRDefault="00885994" w:rsidP="001363B6">
            <w:pPr>
              <w:jc w:val="center"/>
              <w:rPr>
                <w:rFonts w:ascii="Times New Roman" w:eastAsia="MS MinNew Roman" w:hAnsi="Times New Roman"/>
                <w:bCs/>
              </w:rPr>
            </w:pPr>
            <w:r w:rsidRPr="00885994">
              <w:rPr>
                <w:rFonts w:ascii="Times New Roman" w:eastAsia="MS MinNew Roman" w:hAnsi="Times New Roman"/>
                <w:bCs/>
              </w:rPr>
              <w:t>80</w:t>
            </w:r>
          </w:p>
        </w:tc>
        <w:tc>
          <w:tcPr>
            <w:tcW w:w="1385" w:type="dxa"/>
            <w:shd w:val="clear" w:color="auto" w:fill="auto"/>
            <w:vAlign w:val="center"/>
          </w:tcPr>
          <w:p w:rsidR="00885994" w:rsidRPr="00885994" w:rsidRDefault="00885994" w:rsidP="001363B6">
            <w:pPr>
              <w:jc w:val="center"/>
              <w:rPr>
                <w:rFonts w:ascii="Times New Roman" w:eastAsia="MS MinNew Roman" w:hAnsi="Times New Roman"/>
                <w:bCs/>
              </w:rPr>
            </w:pPr>
            <w:r w:rsidRPr="00885994">
              <w:rPr>
                <w:rFonts w:ascii="Times New Roman" w:eastAsia="MS MinNew Roman" w:hAnsi="Times New Roman"/>
                <w:bCs/>
              </w:rPr>
              <w:t>-</w:t>
            </w:r>
          </w:p>
        </w:tc>
      </w:tr>
      <w:tr w:rsidR="00885994" w:rsidRPr="00885994" w:rsidTr="001363B6">
        <w:tc>
          <w:tcPr>
            <w:tcW w:w="795" w:type="dxa"/>
            <w:shd w:val="clear" w:color="auto" w:fill="auto"/>
          </w:tcPr>
          <w:p w:rsidR="00885994" w:rsidRPr="00885994" w:rsidRDefault="00885994" w:rsidP="001363B6">
            <w:pPr>
              <w:numPr>
                <w:ilvl w:val="0"/>
                <w:numId w:val="23"/>
              </w:numPr>
              <w:contextualSpacing/>
              <w:jc w:val="both"/>
              <w:rPr>
                <w:rFonts w:ascii="Times New Roman" w:eastAsia="MS MinNew Roman" w:hAnsi="Times New Roman"/>
                <w:bCs/>
              </w:rPr>
            </w:pPr>
          </w:p>
        </w:tc>
        <w:tc>
          <w:tcPr>
            <w:tcW w:w="4842" w:type="dxa"/>
            <w:gridSpan w:val="2"/>
            <w:shd w:val="clear" w:color="auto" w:fill="auto"/>
          </w:tcPr>
          <w:p w:rsidR="00885994" w:rsidRPr="00885994" w:rsidRDefault="00885994" w:rsidP="001363B6">
            <w:pPr>
              <w:jc w:val="both"/>
              <w:rPr>
                <w:rFonts w:ascii="Times New Roman" w:eastAsia="MS MinNew Roman" w:hAnsi="Times New Roman"/>
                <w:bCs/>
              </w:rPr>
            </w:pPr>
            <w:r w:rsidRPr="00885994">
              <w:rPr>
                <w:rFonts w:ascii="Times New Roman" w:eastAsia="MS MinNew Roman" w:hAnsi="Times New Roman"/>
                <w:bCs/>
              </w:rPr>
              <w:t>Максимальный процент застройки в гран</w:t>
            </w:r>
            <w:r w:rsidRPr="00885994">
              <w:rPr>
                <w:rFonts w:ascii="Times New Roman" w:eastAsia="MS MinNew Roman" w:hAnsi="Times New Roman"/>
                <w:bCs/>
              </w:rPr>
              <w:t>и</w:t>
            </w:r>
            <w:r w:rsidRPr="00885994">
              <w:rPr>
                <w:rFonts w:ascii="Times New Roman" w:eastAsia="MS MinNew Roman" w:hAnsi="Times New Roman"/>
                <w:bCs/>
              </w:rPr>
              <w:lastRenderedPageBreak/>
              <w:t>цах земельного участка при размещении коммунально-складских объектов, %</w:t>
            </w:r>
          </w:p>
          <w:p w:rsidR="00885994" w:rsidRPr="00885994" w:rsidRDefault="00885994" w:rsidP="001363B6">
            <w:pPr>
              <w:jc w:val="both"/>
              <w:rPr>
                <w:rFonts w:ascii="Times New Roman" w:eastAsia="MS MinNew Roman" w:hAnsi="Times New Roman"/>
                <w:bCs/>
              </w:rPr>
            </w:pPr>
          </w:p>
        </w:tc>
        <w:tc>
          <w:tcPr>
            <w:tcW w:w="1410" w:type="dxa"/>
            <w:shd w:val="clear" w:color="auto" w:fill="auto"/>
            <w:vAlign w:val="center"/>
          </w:tcPr>
          <w:p w:rsidR="00885994" w:rsidRPr="00885994" w:rsidRDefault="00885994" w:rsidP="001363B6">
            <w:pPr>
              <w:jc w:val="center"/>
              <w:rPr>
                <w:rFonts w:ascii="Times New Roman" w:eastAsia="MS MinNew Roman" w:hAnsi="Times New Roman"/>
                <w:bCs/>
              </w:rPr>
            </w:pPr>
            <w:r w:rsidRPr="00885994">
              <w:rPr>
                <w:rFonts w:ascii="Times New Roman" w:eastAsia="MS MinNew Roman" w:hAnsi="Times New Roman"/>
                <w:bCs/>
              </w:rPr>
              <w:lastRenderedPageBreak/>
              <w:t>0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885994" w:rsidRPr="00885994" w:rsidRDefault="00885994" w:rsidP="001363B6">
            <w:pPr>
              <w:jc w:val="center"/>
              <w:rPr>
                <w:rFonts w:ascii="Times New Roman" w:eastAsia="MS MinNew Roman" w:hAnsi="Times New Roman"/>
                <w:bCs/>
              </w:rPr>
            </w:pPr>
            <w:r w:rsidRPr="00885994">
              <w:rPr>
                <w:rFonts w:ascii="Times New Roman" w:eastAsia="MS MinNew Roman" w:hAnsi="Times New Roman"/>
                <w:bCs/>
              </w:rPr>
              <w:t>60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885994" w:rsidRPr="00885994" w:rsidRDefault="00885994" w:rsidP="001363B6">
            <w:pPr>
              <w:jc w:val="center"/>
              <w:rPr>
                <w:rFonts w:ascii="Times New Roman" w:eastAsia="MS MinNew Roman" w:hAnsi="Times New Roman"/>
                <w:bCs/>
              </w:rPr>
            </w:pPr>
            <w:r w:rsidRPr="00885994">
              <w:rPr>
                <w:rFonts w:ascii="Times New Roman" w:eastAsia="MS MinNew Roman" w:hAnsi="Times New Roman"/>
                <w:bCs/>
              </w:rPr>
              <w:t>60</w:t>
            </w:r>
          </w:p>
        </w:tc>
        <w:tc>
          <w:tcPr>
            <w:tcW w:w="1106" w:type="dxa"/>
            <w:shd w:val="clear" w:color="auto" w:fill="auto"/>
            <w:vAlign w:val="center"/>
          </w:tcPr>
          <w:p w:rsidR="00885994" w:rsidRPr="00885994" w:rsidRDefault="00885994" w:rsidP="001363B6">
            <w:pPr>
              <w:jc w:val="center"/>
              <w:rPr>
                <w:rFonts w:ascii="Times New Roman" w:eastAsia="MS MinNew Roman" w:hAnsi="Times New Roman"/>
                <w:bCs/>
              </w:rPr>
            </w:pPr>
            <w:r w:rsidRPr="00885994">
              <w:rPr>
                <w:rFonts w:ascii="Times New Roman" w:eastAsia="MS MinNew Roman" w:hAnsi="Times New Roman"/>
                <w:bCs/>
              </w:rPr>
              <w:t>60</w:t>
            </w:r>
          </w:p>
        </w:tc>
        <w:tc>
          <w:tcPr>
            <w:tcW w:w="1089" w:type="dxa"/>
            <w:shd w:val="clear" w:color="auto" w:fill="auto"/>
            <w:vAlign w:val="center"/>
          </w:tcPr>
          <w:p w:rsidR="00885994" w:rsidRPr="00885994" w:rsidRDefault="00885994" w:rsidP="001363B6">
            <w:pPr>
              <w:jc w:val="center"/>
              <w:rPr>
                <w:rFonts w:ascii="Times New Roman" w:eastAsia="MS MinNew Roman" w:hAnsi="Times New Roman"/>
                <w:bCs/>
              </w:rPr>
            </w:pPr>
            <w:r w:rsidRPr="00885994">
              <w:rPr>
                <w:rFonts w:ascii="Times New Roman" w:eastAsia="MS MinNew Roman" w:hAnsi="Times New Roman"/>
                <w:bCs/>
              </w:rPr>
              <w:t>60</w:t>
            </w:r>
          </w:p>
        </w:tc>
        <w:tc>
          <w:tcPr>
            <w:tcW w:w="1089" w:type="dxa"/>
            <w:shd w:val="clear" w:color="auto" w:fill="auto"/>
            <w:vAlign w:val="center"/>
          </w:tcPr>
          <w:p w:rsidR="00885994" w:rsidRPr="00885994" w:rsidRDefault="00885994" w:rsidP="001363B6">
            <w:pPr>
              <w:jc w:val="center"/>
              <w:rPr>
                <w:rFonts w:ascii="Times New Roman" w:eastAsia="MS MinNew Roman" w:hAnsi="Times New Roman"/>
                <w:bCs/>
              </w:rPr>
            </w:pPr>
            <w:r w:rsidRPr="00885994">
              <w:rPr>
                <w:rFonts w:ascii="Times New Roman" w:eastAsia="MS MinNew Roman" w:hAnsi="Times New Roman"/>
                <w:bCs/>
              </w:rPr>
              <w:t>60</w:t>
            </w:r>
          </w:p>
        </w:tc>
        <w:tc>
          <w:tcPr>
            <w:tcW w:w="1385" w:type="dxa"/>
            <w:shd w:val="clear" w:color="auto" w:fill="auto"/>
            <w:vAlign w:val="center"/>
          </w:tcPr>
          <w:p w:rsidR="00885994" w:rsidRPr="00885994" w:rsidRDefault="00885994" w:rsidP="001363B6">
            <w:pPr>
              <w:jc w:val="center"/>
              <w:rPr>
                <w:rFonts w:ascii="Times New Roman" w:eastAsia="MS MinNew Roman" w:hAnsi="Times New Roman"/>
                <w:bCs/>
              </w:rPr>
            </w:pPr>
            <w:r w:rsidRPr="00885994">
              <w:rPr>
                <w:rFonts w:ascii="Times New Roman" w:eastAsia="MS MinNew Roman" w:hAnsi="Times New Roman"/>
                <w:bCs/>
              </w:rPr>
              <w:t>-</w:t>
            </w:r>
          </w:p>
        </w:tc>
      </w:tr>
      <w:tr w:rsidR="00885994" w:rsidRPr="00885994" w:rsidTr="001363B6">
        <w:tc>
          <w:tcPr>
            <w:tcW w:w="795" w:type="dxa"/>
            <w:shd w:val="clear" w:color="auto" w:fill="auto"/>
          </w:tcPr>
          <w:p w:rsidR="00885994" w:rsidRPr="00885994" w:rsidRDefault="00885994" w:rsidP="001363B6">
            <w:pPr>
              <w:numPr>
                <w:ilvl w:val="0"/>
                <w:numId w:val="23"/>
              </w:numPr>
              <w:contextualSpacing/>
              <w:jc w:val="both"/>
              <w:rPr>
                <w:rFonts w:ascii="Times New Roman" w:eastAsia="MS MinNew Roman" w:hAnsi="Times New Roman"/>
                <w:bCs/>
              </w:rPr>
            </w:pPr>
          </w:p>
        </w:tc>
        <w:tc>
          <w:tcPr>
            <w:tcW w:w="4842" w:type="dxa"/>
            <w:gridSpan w:val="2"/>
            <w:shd w:val="clear" w:color="auto" w:fill="auto"/>
          </w:tcPr>
          <w:p w:rsidR="00885994" w:rsidRPr="00885994" w:rsidRDefault="00885994" w:rsidP="001363B6">
            <w:pPr>
              <w:jc w:val="both"/>
              <w:rPr>
                <w:rFonts w:ascii="Times New Roman" w:eastAsia="MS MinNew Roman" w:hAnsi="Times New Roman"/>
                <w:bCs/>
              </w:rPr>
            </w:pPr>
            <w:r w:rsidRPr="00885994">
              <w:rPr>
                <w:rFonts w:ascii="Times New Roman" w:eastAsia="MS MinNew Roman" w:hAnsi="Times New Roman"/>
                <w:bCs/>
              </w:rPr>
              <w:t>Максимальный процент застройки в гран</w:t>
            </w:r>
            <w:r w:rsidRPr="00885994">
              <w:rPr>
                <w:rFonts w:ascii="Times New Roman" w:eastAsia="MS MinNew Roman" w:hAnsi="Times New Roman"/>
                <w:bCs/>
              </w:rPr>
              <w:t>и</w:t>
            </w:r>
            <w:r w:rsidRPr="00885994">
              <w:rPr>
                <w:rFonts w:ascii="Times New Roman" w:eastAsia="MS MinNew Roman" w:hAnsi="Times New Roman"/>
                <w:bCs/>
              </w:rPr>
              <w:t>цах земельного участка при размещении иных объектов, за исключением случаев,  указанных в пунктах 5-7 настоящей табл</w:t>
            </w:r>
            <w:r w:rsidRPr="00885994">
              <w:rPr>
                <w:rFonts w:ascii="Times New Roman" w:eastAsia="MS MinNew Roman" w:hAnsi="Times New Roman"/>
                <w:bCs/>
              </w:rPr>
              <w:t>и</w:t>
            </w:r>
            <w:r w:rsidRPr="00885994">
              <w:rPr>
                <w:rFonts w:ascii="Times New Roman" w:eastAsia="MS MinNew Roman" w:hAnsi="Times New Roman"/>
                <w:bCs/>
              </w:rPr>
              <w:t>цы, %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885994" w:rsidRPr="00885994" w:rsidRDefault="00885994" w:rsidP="001363B6">
            <w:pPr>
              <w:jc w:val="center"/>
              <w:rPr>
                <w:rFonts w:ascii="Times New Roman" w:eastAsia="MS MinNew Roman" w:hAnsi="Times New Roman"/>
                <w:bCs/>
              </w:rPr>
            </w:pPr>
            <w:r w:rsidRPr="00885994">
              <w:rPr>
                <w:rFonts w:ascii="Times New Roman" w:eastAsia="MS MinNew Roman" w:hAnsi="Times New Roman"/>
                <w:bCs/>
              </w:rPr>
              <w:t>0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885994" w:rsidRPr="00885994" w:rsidRDefault="00885994" w:rsidP="001363B6">
            <w:pPr>
              <w:jc w:val="center"/>
              <w:rPr>
                <w:rFonts w:ascii="Times New Roman" w:eastAsia="MS MinNew Roman" w:hAnsi="Times New Roman"/>
                <w:bCs/>
              </w:rPr>
            </w:pPr>
            <w:r w:rsidRPr="00885994">
              <w:rPr>
                <w:rFonts w:ascii="Times New Roman" w:eastAsia="MS MinNew Roman" w:hAnsi="Times New Roman"/>
                <w:bCs/>
              </w:rPr>
              <w:t>-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885994" w:rsidRPr="00885994" w:rsidRDefault="00885994" w:rsidP="001363B6">
            <w:pPr>
              <w:jc w:val="center"/>
              <w:rPr>
                <w:rFonts w:ascii="Times New Roman" w:eastAsia="MS MinNew Roman" w:hAnsi="Times New Roman"/>
                <w:bCs/>
              </w:rPr>
            </w:pPr>
            <w:r w:rsidRPr="00885994">
              <w:rPr>
                <w:rFonts w:ascii="Times New Roman" w:eastAsia="MS MinNew Roman" w:hAnsi="Times New Roman"/>
                <w:bCs/>
              </w:rPr>
              <w:t>-</w:t>
            </w:r>
          </w:p>
        </w:tc>
        <w:tc>
          <w:tcPr>
            <w:tcW w:w="1106" w:type="dxa"/>
            <w:shd w:val="clear" w:color="auto" w:fill="auto"/>
            <w:vAlign w:val="center"/>
          </w:tcPr>
          <w:p w:rsidR="00885994" w:rsidRPr="00885994" w:rsidRDefault="00885994" w:rsidP="001363B6">
            <w:pPr>
              <w:jc w:val="center"/>
              <w:rPr>
                <w:rFonts w:ascii="Times New Roman" w:eastAsia="MS MinNew Roman" w:hAnsi="Times New Roman"/>
                <w:bCs/>
              </w:rPr>
            </w:pPr>
            <w:r w:rsidRPr="00885994">
              <w:rPr>
                <w:rFonts w:ascii="Times New Roman" w:eastAsia="MS MinNew Roman" w:hAnsi="Times New Roman"/>
                <w:bCs/>
              </w:rPr>
              <w:t>-</w:t>
            </w:r>
          </w:p>
        </w:tc>
        <w:tc>
          <w:tcPr>
            <w:tcW w:w="1089" w:type="dxa"/>
            <w:shd w:val="clear" w:color="auto" w:fill="auto"/>
            <w:vAlign w:val="center"/>
          </w:tcPr>
          <w:p w:rsidR="00885994" w:rsidRPr="00885994" w:rsidRDefault="00885994" w:rsidP="001363B6">
            <w:pPr>
              <w:jc w:val="center"/>
              <w:rPr>
                <w:rFonts w:ascii="Times New Roman" w:eastAsia="MS MinNew Roman" w:hAnsi="Times New Roman"/>
                <w:bCs/>
              </w:rPr>
            </w:pPr>
            <w:r w:rsidRPr="00885994">
              <w:rPr>
                <w:rFonts w:ascii="Times New Roman" w:eastAsia="MS MinNew Roman" w:hAnsi="Times New Roman"/>
                <w:bCs/>
              </w:rPr>
              <w:t>-</w:t>
            </w:r>
          </w:p>
        </w:tc>
        <w:tc>
          <w:tcPr>
            <w:tcW w:w="1089" w:type="dxa"/>
            <w:shd w:val="clear" w:color="auto" w:fill="auto"/>
            <w:vAlign w:val="center"/>
          </w:tcPr>
          <w:p w:rsidR="00885994" w:rsidRPr="00885994" w:rsidRDefault="00885994" w:rsidP="001363B6">
            <w:pPr>
              <w:jc w:val="center"/>
              <w:rPr>
                <w:rFonts w:ascii="Times New Roman" w:eastAsia="MS MinNew Roman" w:hAnsi="Times New Roman"/>
                <w:bCs/>
              </w:rPr>
            </w:pPr>
            <w:r w:rsidRPr="00885994">
              <w:rPr>
                <w:rFonts w:ascii="Times New Roman" w:eastAsia="MS MinNew Roman" w:hAnsi="Times New Roman"/>
                <w:bCs/>
              </w:rPr>
              <w:t>-</w:t>
            </w:r>
          </w:p>
        </w:tc>
        <w:tc>
          <w:tcPr>
            <w:tcW w:w="1385" w:type="dxa"/>
            <w:shd w:val="clear" w:color="auto" w:fill="auto"/>
            <w:vAlign w:val="center"/>
          </w:tcPr>
          <w:p w:rsidR="00885994" w:rsidRPr="00885994" w:rsidRDefault="00885994" w:rsidP="001363B6">
            <w:pPr>
              <w:jc w:val="center"/>
              <w:rPr>
                <w:rFonts w:ascii="Times New Roman" w:eastAsia="MS MinNew Roman" w:hAnsi="Times New Roman"/>
                <w:bCs/>
              </w:rPr>
            </w:pPr>
            <w:r w:rsidRPr="00885994">
              <w:rPr>
                <w:rFonts w:ascii="Times New Roman" w:eastAsia="MS MinNew Roman" w:hAnsi="Times New Roman"/>
                <w:bCs/>
              </w:rPr>
              <w:t>40</w:t>
            </w:r>
          </w:p>
        </w:tc>
      </w:tr>
      <w:tr w:rsidR="00885994" w:rsidRPr="00885994" w:rsidTr="001363B6">
        <w:tc>
          <w:tcPr>
            <w:tcW w:w="795" w:type="dxa"/>
            <w:shd w:val="clear" w:color="auto" w:fill="auto"/>
          </w:tcPr>
          <w:p w:rsidR="00885994" w:rsidRPr="00885994" w:rsidRDefault="00885994" w:rsidP="001363B6">
            <w:pPr>
              <w:jc w:val="both"/>
              <w:rPr>
                <w:rFonts w:ascii="Times New Roman" w:eastAsia="MS MinNew Roman" w:hAnsi="Times New Roman"/>
                <w:bCs/>
              </w:rPr>
            </w:pPr>
          </w:p>
        </w:tc>
        <w:tc>
          <w:tcPr>
            <w:tcW w:w="13063" w:type="dxa"/>
            <w:gridSpan w:val="9"/>
            <w:shd w:val="clear" w:color="auto" w:fill="D9D9D9"/>
          </w:tcPr>
          <w:p w:rsidR="00885994" w:rsidRPr="00885994" w:rsidRDefault="00885994" w:rsidP="001363B6">
            <w:pPr>
              <w:jc w:val="center"/>
              <w:rPr>
                <w:rFonts w:ascii="Times New Roman" w:eastAsia="MS MinNew Roman" w:hAnsi="Times New Roman"/>
                <w:bCs/>
              </w:rPr>
            </w:pPr>
            <w:r w:rsidRPr="00885994">
              <w:rPr>
                <w:rFonts w:ascii="Times New Roman" w:eastAsia="Times New Roman" w:hAnsi="Times New Roman"/>
              </w:rPr>
              <w:t>Иные показатели</w:t>
            </w:r>
          </w:p>
        </w:tc>
      </w:tr>
      <w:tr w:rsidR="00885994" w:rsidRPr="00885994" w:rsidTr="001363B6">
        <w:tc>
          <w:tcPr>
            <w:tcW w:w="795" w:type="dxa"/>
            <w:shd w:val="clear" w:color="auto" w:fill="auto"/>
          </w:tcPr>
          <w:p w:rsidR="00885994" w:rsidRPr="00885994" w:rsidRDefault="00885994" w:rsidP="001363B6">
            <w:pPr>
              <w:numPr>
                <w:ilvl w:val="0"/>
                <w:numId w:val="23"/>
              </w:numPr>
              <w:contextualSpacing/>
              <w:jc w:val="both"/>
              <w:rPr>
                <w:rFonts w:ascii="Times New Roman" w:eastAsia="MS MinNew Roman" w:hAnsi="Times New Roman"/>
                <w:bCs/>
              </w:rPr>
            </w:pPr>
          </w:p>
        </w:tc>
        <w:tc>
          <w:tcPr>
            <w:tcW w:w="4842" w:type="dxa"/>
            <w:gridSpan w:val="2"/>
            <w:shd w:val="clear" w:color="auto" w:fill="auto"/>
          </w:tcPr>
          <w:p w:rsidR="00885994" w:rsidRPr="00885994" w:rsidRDefault="00885994" w:rsidP="001363B6">
            <w:pPr>
              <w:jc w:val="both"/>
              <w:rPr>
                <w:rFonts w:ascii="Times New Roman" w:eastAsia="MS MinNew Roman" w:hAnsi="Times New Roman"/>
                <w:bCs/>
              </w:rPr>
            </w:pPr>
            <w:r w:rsidRPr="00885994">
              <w:rPr>
                <w:rFonts w:ascii="Times New Roman" w:eastAsia="MS MinNew Roman" w:hAnsi="Times New Roman"/>
                <w:bCs/>
              </w:rPr>
              <w:t xml:space="preserve">Максимальный размер санитарно-защитной зоны, </w:t>
            </w:r>
            <w:proofErr w:type="gramStart"/>
            <w:r w:rsidRPr="00885994">
              <w:rPr>
                <w:rFonts w:ascii="Times New Roman" w:eastAsia="MS MinNew Roman" w:hAnsi="Times New Roman"/>
                <w:bCs/>
              </w:rPr>
              <w:t>м</w:t>
            </w:r>
            <w:proofErr w:type="gramEnd"/>
          </w:p>
        </w:tc>
        <w:tc>
          <w:tcPr>
            <w:tcW w:w="1410" w:type="dxa"/>
            <w:shd w:val="clear" w:color="auto" w:fill="auto"/>
          </w:tcPr>
          <w:p w:rsidR="00885994" w:rsidRPr="00885994" w:rsidRDefault="00885994" w:rsidP="001363B6">
            <w:pPr>
              <w:jc w:val="center"/>
              <w:rPr>
                <w:rFonts w:ascii="Times New Roman" w:eastAsia="MS MinNew Roman" w:hAnsi="Times New Roman"/>
                <w:bCs/>
              </w:rPr>
            </w:pPr>
            <w:r w:rsidRPr="00885994">
              <w:rPr>
                <w:rFonts w:ascii="Times New Roman" w:eastAsia="MS MinNew Roman" w:hAnsi="Times New Roman"/>
                <w:bCs/>
              </w:rPr>
              <w:t>0</w:t>
            </w:r>
          </w:p>
        </w:tc>
        <w:tc>
          <w:tcPr>
            <w:tcW w:w="1024" w:type="dxa"/>
            <w:shd w:val="clear" w:color="auto" w:fill="auto"/>
          </w:tcPr>
          <w:p w:rsidR="00885994" w:rsidRPr="00885994" w:rsidRDefault="00885994" w:rsidP="001363B6">
            <w:pPr>
              <w:jc w:val="center"/>
              <w:rPr>
                <w:rFonts w:ascii="Times New Roman" w:eastAsia="MS MinNew Roman" w:hAnsi="Times New Roman"/>
                <w:bCs/>
              </w:rPr>
            </w:pPr>
            <w:r w:rsidRPr="00885994">
              <w:rPr>
                <w:rFonts w:ascii="Times New Roman" w:eastAsia="MS MinNew Roman" w:hAnsi="Times New Roman"/>
                <w:bCs/>
              </w:rPr>
              <w:t>0</w:t>
            </w:r>
          </w:p>
        </w:tc>
        <w:tc>
          <w:tcPr>
            <w:tcW w:w="1118" w:type="dxa"/>
            <w:shd w:val="clear" w:color="auto" w:fill="auto"/>
          </w:tcPr>
          <w:p w:rsidR="00885994" w:rsidRPr="00885994" w:rsidRDefault="00885994" w:rsidP="001363B6">
            <w:pPr>
              <w:jc w:val="center"/>
              <w:rPr>
                <w:rFonts w:ascii="Times New Roman" w:eastAsia="MS MinNew Roman" w:hAnsi="Times New Roman"/>
                <w:bCs/>
              </w:rPr>
            </w:pPr>
            <w:r w:rsidRPr="00885994">
              <w:rPr>
                <w:rFonts w:ascii="Times New Roman" w:eastAsia="MS MinNew Roman" w:hAnsi="Times New Roman"/>
                <w:bCs/>
              </w:rPr>
              <w:t>300</w:t>
            </w:r>
          </w:p>
        </w:tc>
        <w:tc>
          <w:tcPr>
            <w:tcW w:w="1106" w:type="dxa"/>
            <w:shd w:val="clear" w:color="auto" w:fill="auto"/>
          </w:tcPr>
          <w:p w:rsidR="00885994" w:rsidRPr="00885994" w:rsidRDefault="00885994" w:rsidP="001363B6">
            <w:pPr>
              <w:jc w:val="center"/>
              <w:rPr>
                <w:rFonts w:ascii="Times New Roman" w:eastAsia="MS MinNew Roman" w:hAnsi="Times New Roman"/>
                <w:bCs/>
              </w:rPr>
            </w:pPr>
            <w:r w:rsidRPr="00885994">
              <w:rPr>
                <w:rFonts w:ascii="Times New Roman" w:eastAsia="MS MinNew Roman" w:hAnsi="Times New Roman"/>
                <w:bCs/>
              </w:rPr>
              <w:t>100</w:t>
            </w:r>
          </w:p>
        </w:tc>
        <w:tc>
          <w:tcPr>
            <w:tcW w:w="1089" w:type="dxa"/>
            <w:shd w:val="clear" w:color="auto" w:fill="auto"/>
          </w:tcPr>
          <w:p w:rsidR="00885994" w:rsidRPr="00885994" w:rsidRDefault="00885994" w:rsidP="001363B6">
            <w:pPr>
              <w:jc w:val="center"/>
              <w:rPr>
                <w:rFonts w:ascii="Times New Roman" w:eastAsia="MS MinNew Roman" w:hAnsi="Times New Roman"/>
                <w:bCs/>
              </w:rPr>
            </w:pPr>
            <w:r w:rsidRPr="00885994">
              <w:rPr>
                <w:rFonts w:ascii="Times New Roman" w:eastAsia="MS MinNew Roman" w:hAnsi="Times New Roman"/>
                <w:bCs/>
              </w:rPr>
              <w:t>50</w:t>
            </w:r>
          </w:p>
        </w:tc>
        <w:tc>
          <w:tcPr>
            <w:tcW w:w="1089" w:type="dxa"/>
            <w:shd w:val="clear" w:color="auto" w:fill="auto"/>
          </w:tcPr>
          <w:p w:rsidR="00885994" w:rsidRPr="00885994" w:rsidRDefault="00885994" w:rsidP="001363B6">
            <w:pPr>
              <w:jc w:val="center"/>
              <w:rPr>
                <w:rFonts w:ascii="Times New Roman" w:eastAsia="MS MinNew Roman" w:hAnsi="Times New Roman"/>
                <w:bCs/>
              </w:rPr>
            </w:pPr>
            <w:r w:rsidRPr="00885994">
              <w:rPr>
                <w:rFonts w:ascii="Times New Roman" w:eastAsia="MS MinNew Roman" w:hAnsi="Times New Roman"/>
                <w:bCs/>
              </w:rPr>
              <w:t>0</w:t>
            </w:r>
          </w:p>
        </w:tc>
        <w:tc>
          <w:tcPr>
            <w:tcW w:w="1385" w:type="dxa"/>
            <w:shd w:val="clear" w:color="auto" w:fill="auto"/>
          </w:tcPr>
          <w:p w:rsidR="00885994" w:rsidRPr="00885994" w:rsidRDefault="00885994" w:rsidP="001363B6">
            <w:pPr>
              <w:jc w:val="center"/>
              <w:rPr>
                <w:rFonts w:ascii="Times New Roman" w:eastAsia="MS MinNew Roman" w:hAnsi="Times New Roman"/>
                <w:bCs/>
              </w:rPr>
            </w:pPr>
            <w:r w:rsidRPr="00885994">
              <w:rPr>
                <w:rFonts w:ascii="Times New Roman" w:eastAsia="MS MinNew Roman" w:hAnsi="Times New Roman"/>
                <w:bCs/>
              </w:rPr>
              <w:t>0</w:t>
            </w:r>
          </w:p>
        </w:tc>
      </w:tr>
      <w:tr w:rsidR="00885994" w:rsidRPr="00885994" w:rsidTr="001363B6">
        <w:tc>
          <w:tcPr>
            <w:tcW w:w="795" w:type="dxa"/>
            <w:shd w:val="clear" w:color="auto" w:fill="auto"/>
          </w:tcPr>
          <w:p w:rsidR="00885994" w:rsidRPr="00885994" w:rsidRDefault="00885994" w:rsidP="001363B6">
            <w:pPr>
              <w:numPr>
                <w:ilvl w:val="0"/>
                <w:numId w:val="23"/>
              </w:numPr>
              <w:contextualSpacing/>
              <w:jc w:val="both"/>
              <w:rPr>
                <w:rFonts w:ascii="Times New Roman" w:eastAsia="MS MinNew Roman" w:hAnsi="Times New Roman"/>
                <w:bCs/>
              </w:rPr>
            </w:pPr>
          </w:p>
        </w:tc>
        <w:tc>
          <w:tcPr>
            <w:tcW w:w="4842" w:type="dxa"/>
            <w:gridSpan w:val="2"/>
            <w:shd w:val="clear" w:color="auto" w:fill="auto"/>
          </w:tcPr>
          <w:p w:rsidR="00885994" w:rsidRPr="00885994" w:rsidRDefault="00885994" w:rsidP="001363B6">
            <w:pPr>
              <w:jc w:val="both"/>
              <w:rPr>
                <w:rFonts w:ascii="Times New Roman" w:eastAsia="MS MinNew Roman" w:hAnsi="Times New Roman"/>
                <w:bCs/>
              </w:rPr>
            </w:pPr>
            <w:r w:rsidRPr="00885994">
              <w:rPr>
                <w:rFonts w:ascii="Times New Roman" w:eastAsia="MS MinNew Roman" w:hAnsi="Times New Roman"/>
                <w:bCs/>
              </w:rPr>
              <w:t>Максимальная высота капитальных огра</w:t>
            </w:r>
            <w:r w:rsidRPr="00885994">
              <w:rPr>
                <w:rFonts w:ascii="Times New Roman" w:eastAsia="MS MinNew Roman" w:hAnsi="Times New Roman"/>
                <w:bCs/>
              </w:rPr>
              <w:t>ж</w:t>
            </w:r>
            <w:r w:rsidRPr="00885994">
              <w:rPr>
                <w:rFonts w:ascii="Times New Roman" w:eastAsia="MS MinNew Roman" w:hAnsi="Times New Roman"/>
                <w:bCs/>
              </w:rPr>
              <w:t xml:space="preserve">дений земельных участков, </w:t>
            </w:r>
            <w:proofErr w:type="gramStart"/>
            <w:r w:rsidRPr="00885994">
              <w:rPr>
                <w:rFonts w:ascii="Times New Roman" w:eastAsia="MS MinNew Roman" w:hAnsi="Times New Roman"/>
                <w:bCs/>
              </w:rPr>
              <w:t>м</w:t>
            </w:r>
            <w:proofErr w:type="gramEnd"/>
          </w:p>
        </w:tc>
        <w:tc>
          <w:tcPr>
            <w:tcW w:w="1410" w:type="dxa"/>
            <w:shd w:val="clear" w:color="auto" w:fill="auto"/>
          </w:tcPr>
          <w:p w:rsidR="00885994" w:rsidRPr="00885994" w:rsidRDefault="00885994" w:rsidP="001363B6">
            <w:pPr>
              <w:jc w:val="center"/>
              <w:rPr>
                <w:rFonts w:ascii="Times New Roman" w:eastAsia="MS MinNew Roman" w:hAnsi="Times New Roman"/>
                <w:bCs/>
              </w:rPr>
            </w:pPr>
            <w:r w:rsidRPr="00885994">
              <w:rPr>
                <w:rFonts w:ascii="Times New Roman" w:eastAsia="MS MinNew Roman" w:hAnsi="Times New Roman"/>
                <w:bCs/>
              </w:rPr>
              <w:t>0</w:t>
            </w:r>
          </w:p>
        </w:tc>
        <w:tc>
          <w:tcPr>
            <w:tcW w:w="1024" w:type="dxa"/>
            <w:shd w:val="clear" w:color="auto" w:fill="auto"/>
          </w:tcPr>
          <w:p w:rsidR="00885994" w:rsidRPr="00885994" w:rsidRDefault="00885994" w:rsidP="001363B6">
            <w:pPr>
              <w:jc w:val="center"/>
              <w:rPr>
                <w:rFonts w:ascii="Times New Roman" w:eastAsia="MS MinNew Roman" w:hAnsi="Times New Roman"/>
                <w:bCs/>
              </w:rPr>
            </w:pPr>
            <w:r w:rsidRPr="00885994">
              <w:rPr>
                <w:rFonts w:ascii="Times New Roman" w:eastAsia="MS MinNew Roman" w:hAnsi="Times New Roman"/>
                <w:bCs/>
              </w:rPr>
              <w:t>2</w:t>
            </w:r>
          </w:p>
        </w:tc>
        <w:tc>
          <w:tcPr>
            <w:tcW w:w="1118" w:type="dxa"/>
            <w:shd w:val="clear" w:color="auto" w:fill="auto"/>
          </w:tcPr>
          <w:p w:rsidR="00885994" w:rsidRPr="00885994" w:rsidRDefault="00885994" w:rsidP="001363B6">
            <w:pPr>
              <w:jc w:val="center"/>
              <w:rPr>
                <w:rFonts w:ascii="Times New Roman" w:eastAsia="MS MinNew Roman" w:hAnsi="Times New Roman"/>
                <w:bCs/>
              </w:rPr>
            </w:pPr>
            <w:r w:rsidRPr="00885994">
              <w:rPr>
                <w:rFonts w:ascii="Times New Roman" w:eastAsia="MS MinNew Roman" w:hAnsi="Times New Roman"/>
                <w:bCs/>
              </w:rPr>
              <w:t>2</w:t>
            </w:r>
          </w:p>
        </w:tc>
        <w:tc>
          <w:tcPr>
            <w:tcW w:w="1106" w:type="dxa"/>
            <w:shd w:val="clear" w:color="auto" w:fill="auto"/>
          </w:tcPr>
          <w:p w:rsidR="00885994" w:rsidRPr="00885994" w:rsidRDefault="00885994" w:rsidP="001363B6">
            <w:pPr>
              <w:jc w:val="center"/>
              <w:rPr>
                <w:rFonts w:ascii="Times New Roman" w:eastAsia="MS MinNew Roman" w:hAnsi="Times New Roman"/>
                <w:bCs/>
              </w:rPr>
            </w:pPr>
            <w:r w:rsidRPr="00885994">
              <w:rPr>
                <w:rFonts w:ascii="Times New Roman" w:eastAsia="MS MinNew Roman" w:hAnsi="Times New Roman"/>
                <w:bCs/>
              </w:rPr>
              <w:t>2</w:t>
            </w:r>
          </w:p>
        </w:tc>
        <w:tc>
          <w:tcPr>
            <w:tcW w:w="1089" w:type="dxa"/>
            <w:shd w:val="clear" w:color="auto" w:fill="auto"/>
          </w:tcPr>
          <w:p w:rsidR="00885994" w:rsidRPr="00885994" w:rsidRDefault="00885994" w:rsidP="001363B6">
            <w:pPr>
              <w:jc w:val="center"/>
              <w:rPr>
                <w:rFonts w:ascii="Times New Roman" w:eastAsia="MS MinNew Roman" w:hAnsi="Times New Roman"/>
                <w:bCs/>
              </w:rPr>
            </w:pPr>
            <w:r w:rsidRPr="00885994">
              <w:rPr>
                <w:rFonts w:ascii="Times New Roman" w:eastAsia="MS MinNew Roman" w:hAnsi="Times New Roman"/>
                <w:bCs/>
              </w:rPr>
              <w:t>2</w:t>
            </w:r>
          </w:p>
        </w:tc>
        <w:tc>
          <w:tcPr>
            <w:tcW w:w="1089" w:type="dxa"/>
            <w:shd w:val="clear" w:color="auto" w:fill="auto"/>
          </w:tcPr>
          <w:p w:rsidR="00885994" w:rsidRPr="00885994" w:rsidRDefault="00885994" w:rsidP="001363B6">
            <w:pPr>
              <w:jc w:val="center"/>
              <w:rPr>
                <w:rFonts w:ascii="Times New Roman" w:eastAsia="MS MinNew Roman" w:hAnsi="Times New Roman"/>
                <w:bCs/>
              </w:rPr>
            </w:pPr>
            <w:r w:rsidRPr="00885994">
              <w:rPr>
                <w:rFonts w:ascii="Times New Roman" w:eastAsia="MS MinNew Roman" w:hAnsi="Times New Roman"/>
                <w:bCs/>
              </w:rPr>
              <w:t>2</w:t>
            </w:r>
          </w:p>
        </w:tc>
        <w:tc>
          <w:tcPr>
            <w:tcW w:w="1385" w:type="dxa"/>
            <w:shd w:val="clear" w:color="auto" w:fill="auto"/>
          </w:tcPr>
          <w:p w:rsidR="00885994" w:rsidRPr="00885994" w:rsidRDefault="00885994" w:rsidP="001363B6">
            <w:pPr>
              <w:jc w:val="center"/>
              <w:rPr>
                <w:rFonts w:ascii="Times New Roman" w:eastAsia="MS MinNew Roman" w:hAnsi="Times New Roman"/>
                <w:bCs/>
              </w:rPr>
            </w:pPr>
            <w:r w:rsidRPr="00885994">
              <w:rPr>
                <w:rFonts w:ascii="Times New Roman" w:eastAsia="MS MinNew Roman" w:hAnsi="Times New Roman"/>
                <w:bCs/>
              </w:rPr>
              <w:t>1,5</w:t>
            </w:r>
          </w:p>
        </w:tc>
      </w:tr>
    </w:tbl>
    <w:p w:rsidR="00885994" w:rsidRDefault="00885994" w:rsidP="00885994">
      <w:pPr>
        <w:ind w:firstLine="700"/>
        <w:jc w:val="both"/>
        <w:rPr>
          <w:rFonts w:ascii="Times New Roman" w:hAnsi="Times New Roman"/>
        </w:rPr>
      </w:pPr>
      <w:r w:rsidRPr="00885994">
        <w:rPr>
          <w:rFonts w:ascii="Times New Roman" w:hAnsi="Times New Roman"/>
        </w:rPr>
        <w:t xml:space="preserve">Примечание: </w:t>
      </w:r>
    </w:p>
    <w:p w:rsidR="009E78EB" w:rsidRPr="00885994" w:rsidRDefault="00885994" w:rsidP="00885994">
      <w:pPr>
        <w:ind w:firstLine="700"/>
        <w:jc w:val="both"/>
        <w:rPr>
          <w:rFonts w:ascii="Times New Roman" w:hAnsi="Times New Roman"/>
        </w:rPr>
      </w:pPr>
      <w:r w:rsidRPr="00885994">
        <w:t>Минимальная площадь земельного участка для зоны Сх</w:t>
      </w:r>
      <w:proofErr w:type="gramStart"/>
      <w:r w:rsidRPr="00885994">
        <w:t>1</w:t>
      </w:r>
      <w:proofErr w:type="gramEnd"/>
      <w:r w:rsidRPr="00885994">
        <w:t xml:space="preserve"> «Зона сельскохозяйственных угодий» устанавливается для с</w:t>
      </w:r>
      <w:r w:rsidRPr="00885994">
        <w:t>о</w:t>
      </w:r>
      <w:r w:rsidRPr="00885994">
        <w:t>ответствующих территориальных зон, расположенных в границах населенного пункта.».</w:t>
      </w:r>
    </w:p>
    <w:p w:rsidR="00F536D9" w:rsidRDefault="00F536D9" w:rsidP="009E78EB">
      <w:pPr>
        <w:pStyle w:val="-1"/>
        <w:spacing w:before="360" w:after="240"/>
        <w:ind w:left="0"/>
        <w:contextualSpacing w:val="0"/>
        <w:jc w:val="both"/>
        <w:outlineLvl w:val="2"/>
        <w:rPr>
          <w:rFonts w:ascii="Times New Roman" w:hAnsi="Times New Roman"/>
          <w:b/>
          <w:sz w:val="28"/>
          <w:szCs w:val="28"/>
        </w:rPr>
      </w:pPr>
    </w:p>
    <w:p w:rsidR="00F536D9" w:rsidRDefault="00F536D9" w:rsidP="009E78EB">
      <w:pPr>
        <w:pStyle w:val="-1"/>
        <w:spacing w:before="360" w:after="240"/>
        <w:ind w:left="0"/>
        <w:contextualSpacing w:val="0"/>
        <w:jc w:val="both"/>
        <w:outlineLvl w:val="2"/>
        <w:rPr>
          <w:rFonts w:ascii="Times New Roman" w:hAnsi="Times New Roman"/>
          <w:b/>
          <w:sz w:val="28"/>
          <w:szCs w:val="28"/>
        </w:rPr>
      </w:pPr>
    </w:p>
    <w:p w:rsidR="00F536D9" w:rsidRPr="008D5B7C" w:rsidRDefault="00F536D9" w:rsidP="009E78EB">
      <w:pPr>
        <w:pStyle w:val="-1"/>
        <w:spacing w:before="360" w:after="240"/>
        <w:ind w:left="0"/>
        <w:contextualSpacing w:val="0"/>
        <w:jc w:val="both"/>
        <w:outlineLvl w:val="2"/>
        <w:rPr>
          <w:rFonts w:ascii="Times New Roman" w:hAnsi="Times New Roman"/>
          <w:b/>
          <w:sz w:val="28"/>
          <w:szCs w:val="28"/>
        </w:rPr>
      </w:pPr>
    </w:p>
    <w:p w:rsidR="00025E07" w:rsidRPr="008D5B7C" w:rsidRDefault="007D5FC4" w:rsidP="007D5FC4">
      <w:pPr>
        <w:pStyle w:val="-1"/>
        <w:spacing w:before="360" w:after="240"/>
        <w:ind w:left="0"/>
        <w:contextualSpacing w:val="0"/>
        <w:jc w:val="both"/>
        <w:outlineLvl w:val="2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Статья 32. </w:t>
      </w:r>
      <w:r w:rsidR="00025E07" w:rsidRPr="008D5B7C">
        <w:rPr>
          <w:rFonts w:ascii="Times New Roman" w:hAnsi="Times New Roman"/>
          <w:b/>
          <w:sz w:val="28"/>
          <w:szCs w:val="28"/>
        </w:rPr>
        <w:t>Предельные размеры земельных участков и предельные параметры разрешенного строительства, реконструкции объектов к</w:t>
      </w:r>
      <w:r w:rsidR="00025E07" w:rsidRPr="008D5B7C">
        <w:rPr>
          <w:rFonts w:ascii="Times New Roman" w:hAnsi="Times New Roman"/>
          <w:b/>
          <w:sz w:val="28"/>
          <w:szCs w:val="28"/>
        </w:rPr>
        <w:t>а</w:t>
      </w:r>
      <w:r w:rsidR="00025E07" w:rsidRPr="008D5B7C">
        <w:rPr>
          <w:rFonts w:ascii="Times New Roman" w:hAnsi="Times New Roman"/>
          <w:b/>
          <w:sz w:val="28"/>
          <w:szCs w:val="28"/>
        </w:rPr>
        <w:t xml:space="preserve">питального строительства в </w:t>
      </w:r>
      <w:r w:rsidR="006D001B" w:rsidRPr="008D5B7C">
        <w:rPr>
          <w:rFonts w:ascii="Times New Roman" w:hAnsi="Times New Roman"/>
          <w:b/>
          <w:sz w:val="28"/>
          <w:szCs w:val="28"/>
        </w:rPr>
        <w:t>зонах рекреационного назначения</w:t>
      </w:r>
    </w:p>
    <w:tbl>
      <w:tblPr>
        <w:tblW w:w="13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9"/>
        <w:gridCol w:w="9355"/>
        <w:gridCol w:w="3544"/>
      </w:tblGrid>
      <w:tr w:rsidR="00885994" w:rsidRPr="00885994" w:rsidTr="001363B6">
        <w:tc>
          <w:tcPr>
            <w:tcW w:w="959" w:type="dxa"/>
            <w:shd w:val="clear" w:color="auto" w:fill="auto"/>
          </w:tcPr>
          <w:p w:rsidR="00885994" w:rsidRPr="00885994" w:rsidRDefault="00885994" w:rsidP="001363B6">
            <w:pPr>
              <w:spacing w:line="360" w:lineRule="auto"/>
              <w:jc w:val="center"/>
              <w:rPr>
                <w:rFonts w:ascii="Times New Roman" w:eastAsia="MS MinNew Roman" w:hAnsi="Times New Roman"/>
                <w:b/>
                <w:bCs/>
              </w:rPr>
            </w:pPr>
            <w:r w:rsidRPr="00885994">
              <w:rPr>
                <w:rFonts w:ascii="Times New Roman" w:eastAsia="Times New Roman" w:hAnsi="Times New Roman"/>
                <w:b/>
              </w:rPr>
              <w:t xml:space="preserve">№ </w:t>
            </w:r>
            <w:proofErr w:type="gramStart"/>
            <w:r w:rsidRPr="00885994">
              <w:rPr>
                <w:rFonts w:ascii="Times New Roman" w:eastAsia="Times New Roman" w:hAnsi="Times New Roman"/>
                <w:b/>
              </w:rPr>
              <w:t>п</w:t>
            </w:r>
            <w:proofErr w:type="gramEnd"/>
            <w:r w:rsidRPr="00885994">
              <w:rPr>
                <w:rFonts w:ascii="Times New Roman" w:eastAsia="Times New Roman" w:hAnsi="Times New Roman"/>
                <w:b/>
              </w:rPr>
              <w:t>/п</w:t>
            </w:r>
          </w:p>
        </w:tc>
        <w:tc>
          <w:tcPr>
            <w:tcW w:w="9355" w:type="dxa"/>
            <w:shd w:val="clear" w:color="auto" w:fill="auto"/>
          </w:tcPr>
          <w:p w:rsidR="00885994" w:rsidRPr="00885994" w:rsidRDefault="00885994" w:rsidP="001363B6">
            <w:pPr>
              <w:spacing w:line="360" w:lineRule="auto"/>
              <w:jc w:val="center"/>
              <w:rPr>
                <w:rFonts w:ascii="Times New Roman" w:eastAsia="MS MinNew Roman" w:hAnsi="Times New Roman"/>
                <w:b/>
                <w:bCs/>
              </w:rPr>
            </w:pPr>
            <w:r w:rsidRPr="00885994">
              <w:rPr>
                <w:rFonts w:ascii="Times New Roman" w:eastAsia="Times New Roman" w:hAnsi="Times New Roman"/>
                <w:b/>
              </w:rPr>
              <w:t>Наименование параметра</w:t>
            </w:r>
          </w:p>
        </w:tc>
        <w:tc>
          <w:tcPr>
            <w:tcW w:w="3544" w:type="dxa"/>
            <w:shd w:val="clear" w:color="auto" w:fill="auto"/>
          </w:tcPr>
          <w:p w:rsidR="00885994" w:rsidRPr="00885994" w:rsidRDefault="00885994" w:rsidP="001363B6">
            <w:pPr>
              <w:jc w:val="center"/>
              <w:rPr>
                <w:rFonts w:ascii="Times New Roman" w:eastAsia="MS MinNew Roman" w:hAnsi="Times New Roman"/>
                <w:b/>
                <w:bCs/>
              </w:rPr>
            </w:pPr>
            <w:r w:rsidRPr="00885994">
              <w:rPr>
                <w:rFonts w:ascii="Times New Roman" w:eastAsia="Times New Roman" w:hAnsi="Times New Roman"/>
                <w:b/>
              </w:rPr>
              <w:t xml:space="preserve">Значение предельных </w:t>
            </w:r>
            <w:r w:rsidRPr="00885994">
              <w:rPr>
                <w:rFonts w:ascii="Times New Roman" w:hAnsi="Times New Roman"/>
                <w:b/>
              </w:rPr>
              <w:t>разм</w:t>
            </w:r>
            <w:r w:rsidRPr="00885994">
              <w:rPr>
                <w:rFonts w:ascii="Times New Roman" w:hAnsi="Times New Roman"/>
                <w:b/>
              </w:rPr>
              <w:t>е</w:t>
            </w:r>
            <w:r w:rsidRPr="00885994">
              <w:rPr>
                <w:rFonts w:ascii="Times New Roman" w:hAnsi="Times New Roman"/>
                <w:b/>
              </w:rPr>
              <w:t>ров земельных участков и</w:t>
            </w:r>
            <w:r w:rsidRPr="00885994">
              <w:rPr>
                <w:rFonts w:ascii="Times New Roman" w:eastAsia="Times New Roman" w:hAnsi="Times New Roman"/>
                <w:b/>
              </w:rPr>
              <w:t xml:space="preserve"> предельных параметров ра</w:t>
            </w:r>
            <w:r w:rsidRPr="00885994">
              <w:rPr>
                <w:rFonts w:ascii="Times New Roman" w:eastAsia="Times New Roman" w:hAnsi="Times New Roman"/>
                <w:b/>
              </w:rPr>
              <w:t>з</w:t>
            </w:r>
            <w:r w:rsidRPr="00885994">
              <w:rPr>
                <w:rFonts w:ascii="Times New Roman" w:eastAsia="Times New Roman" w:hAnsi="Times New Roman"/>
                <w:b/>
              </w:rPr>
              <w:t>решенного строительства, р</w:t>
            </w:r>
            <w:r w:rsidRPr="00885994">
              <w:rPr>
                <w:rFonts w:ascii="Times New Roman" w:eastAsia="Times New Roman" w:hAnsi="Times New Roman"/>
                <w:b/>
              </w:rPr>
              <w:t>е</w:t>
            </w:r>
            <w:r w:rsidRPr="00885994">
              <w:rPr>
                <w:rFonts w:ascii="Times New Roman" w:eastAsia="Times New Roman" w:hAnsi="Times New Roman"/>
                <w:b/>
              </w:rPr>
              <w:t>конструкции объектов кап</w:t>
            </w:r>
            <w:r w:rsidRPr="00885994">
              <w:rPr>
                <w:rFonts w:ascii="Times New Roman" w:eastAsia="Times New Roman" w:hAnsi="Times New Roman"/>
                <w:b/>
              </w:rPr>
              <w:t>и</w:t>
            </w:r>
            <w:r w:rsidRPr="00885994">
              <w:rPr>
                <w:rFonts w:ascii="Times New Roman" w:eastAsia="Times New Roman" w:hAnsi="Times New Roman"/>
                <w:b/>
              </w:rPr>
              <w:lastRenderedPageBreak/>
              <w:t>тального строительства в территориальных зонах</w:t>
            </w:r>
          </w:p>
        </w:tc>
      </w:tr>
    </w:tbl>
    <w:p w:rsidR="001363B6" w:rsidRPr="001363B6" w:rsidRDefault="001363B6" w:rsidP="001363B6">
      <w:pPr>
        <w:rPr>
          <w:vanish/>
        </w:rPr>
      </w:pPr>
    </w:p>
    <w:tbl>
      <w:tblPr>
        <w:tblW w:w="139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84"/>
        <w:gridCol w:w="9230"/>
        <w:gridCol w:w="1250"/>
        <w:gridCol w:w="1219"/>
        <w:gridCol w:w="1134"/>
      </w:tblGrid>
      <w:tr w:rsidR="00885994" w:rsidRPr="002776FF" w:rsidTr="001363B6">
        <w:trPr>
          <w:trHeight w:val="551"/>
        </w:trPr>
        <w:tc>
          <w:tcPr>
            <w:tcW w:w="1084" w:type="dxa"/>
            <w:shd w:val="clear" w:color="auto" w:fill="auto"/>
          </w:tcPr>
          <w:p w:rsidR="00885994" w:rsidRPr="001363B6" w:rsidRDefault="00885994" w:rsidP="001363B6">
            <w:pPr>
              <w:spacing w:line="360" w:lineRule="auto"/>
              <w:jc w:val="both"/>
              <w:rPr>
                <w:rFonts w:ascii="Times New Roman" w:eastAsia="MS MinNew Roman" w:hAnsi="Times New Roman"/>
                <w:bCs/>
              </w:rPr>
            </w:pPr>
          </w:p>
        </w:tc>
        <w:tc>
          <w:tcPr>
            <w:tcW w:w="9230" w:type="dxa"/>
            <w:shd w:val="clear" w:color="auto" w:fill="auto"/>
          </w:tcPr>
          <w:p w:rsidR="00885994" w:rsidRPr="001363B6" w:rsidRDefault="00885994" w:rsidP="001363B6">
            <w:pPr>
              <w:spacing w:line="360" w:lineRule="auto"/>
              <w:jc w:val="both"/>
              <w:rPr>
                <w:rFonts w:ascii="Times New Roman" w:eastAsia="MS MinNew Roman" w:hAnsi="Times New Roman"/>
                <w:bCs/>
              </w:rPr>
            </w:pPr>
          </w:p>
        </w:tc>
        <w:tc>
          <w:tcPr>
            <w:tcW w:w="1250" w:type="dxa"/>
            <w:shd w:val="clear" w:color="auto" w:fill="auto"/>
          </w:tcPr>
          <w:p w:rsidR="00885994" w:rsidRPr="001363B6" w:rsidRDefault="00885994" w:rsidP="001363B6">
            <w:pPr>
              <w:spacing w:line="360" w:lineRule="auto"/>
              <w:jc w:val="center"/>
              <w:rPr>
                <w:rFonts w:ascii="Times New Roman" w:eastAsia="MS MinNew Roman" w:hAnsi="Times New Roman"/>
                <w:b/>
                <w:bCs/>
              </w:rPr>
            </w:pPr>
            <w:r w:rsidRPr="001363B6">
              <w:rPr>
                <w:rFonts w:ascii="Times New Roman" w:eastAsia="MS MinNew Roman" w:hAnsi="Times New Roman"/>
                <w:b/>
                <w:bCs/>
              </w:rPr>
              <w:t>Р</w:t>
            </w:r>
            <w:proofErr w:type="gramStart"/>
            <w:r w:rsidRPr="001363B6">
              <w:rPr>
                <w:rFonts w:ascii="Times New Roman" w:eastAsia="MS MinNew Roman" w:hAnsi="Times New Roman"/>
                <w:b/>
                <w:bCs/>
              </w:rPr>
              <w:t>1</w:t>
            </w:r>
            <w:proofErr w:type="gramEnd"/>
          </w:p>
        </w:tc>
        <w:tc>
          <w:tcPr>
            <w:tcW w:w="1219" w:type="dxa"/>
            <w:shd w:val="clear" w:color="auto" w:fill="auto"/>
          </w:tcPr>
          <w:p w:rsidR="00885994" w:rsidRPr="001363B6" w:rsidRDefault="00885994" w:rsidP="001363B6">
            <w:pPr>
              <w:spacing w:line="360" w:lineRule="auto"/>
              <w:jc w:val="center"/>
              <w:rPr>
                <w:rFonts w:ascii="Times New Roman" w:eastAsia="MS MinNew Roman" w:hAnsi="Times New Roman"/>
                <w:b/>
                <w:bCs/>
              </w:rPr>
            </w:pPr>
            <w:r w:rsidRPr="001363B6">
              <w:rPr>
                <w:rFonts w:ascii="Times New Roman" w:eastAsia="MS MinNew Roman" w:hAnsi="Times New Roman"/>
                <w:b/>
                <w:bCs/>
              </w:rPr>
              <w:t>Р</w:t>
            </w:r>
            <w:proofErr w:type="gramStart"/>
            <w:r w:rsidRPr="001363B6">
              <w:rPr>
                <w:rFonts w:ascii="Times New Roman" w:eastAsia="MS MinNew Roman" w:hAnsi="Times New Roman"/>
                <w:b/>
                <w:bCs/>
              </w:rPr>
              <w:t>2</w:t>
            </w:r>
            <w:proofErr w:type="gramEnd"/>
          </w:p>
        </w:tc>
        <w:tc>
          <w:tcPr>
            <w:tcW w:w="1134" w:type="dxa"/>
            <w:shd w:val="clear" w:color="auto" w:fill="auto"/>
          </w:tcPr>
          <w:p w:rsidR="00885994" w:rsidRPr="001363B6" w:rsidRDefault="00885994" w:rsidP="001363B6">
            <w:pPr>
              <w:spacing w:line="360" w:lineRule="auto"/>
              <w:jc w:val="center"/>
              <w:rPr>
                <w:rFonts w:ascii="Times New Roman" w:eastAsia="MS MinNew Roman" w:hAnsi="Times New Roman"/>
                <w:b/>
                <w:bCs/>
              </w:rPr>
            </w:pPr>
            <w:r w:rsidRPr="001363B6">
              <w:rPr>
                <w:rFonts w:ascii="Times New Roman" w:eastAsia="MS MinNew Roman" w:hAnsi="Times New Roman"/>
                <w:b/>
                <w:bCs/>
              </w:rPr>
              <w:t>Р3</w:t>
            </w:r>
          </w:p>
        </w:tc>
      </w:tr>
      <w:tr w:rsidR="00885994" w:rsidRPr="002776FF" w:rsidTr="001363B6">
        <w:tc>
          <w:tcPr>
            <w:tcW w:w="1084" w:type="dxa"/>
            <w:shd w:val="clear" w:color="auto" w:fill="auto"/>
          </w:tcPr>
          <w:p w:rsidR="00885994" w:rsidRPr="001363B6" w:rsidRDefault="00885994" w:rsidP="001363B6">
            <w:pPr>
              <w:jc w:val="both"/>
              <w:rPr>
                <w:rFonts w:ascii="Times New Roman" w:eastAsia="MS MinNew Roman" w:hAnsi="Times New Roman"/>
                <w:bCs/>
              </w:rPr>
            </w:pPr>
          </w:p>
        </w:tc>
        <w:tc>
          <w:tcPr>
            <w:tcW w:w="12833" w:type="dxa"/>
            <w:gridSpan w:val="4"/>
            <w:shd w:val="clear" w:color="auto" w:fill="D9D9D9"/>
          </w:tcPr>
          <w:p w:rsidR="00885994" w:rsidRPr="001363B6" w:rsidRDefault="00885994" w:rsidP="001363B6">
            <w:pPr>
              <w:jc w:val="center"/>
              <w:rPr>
                <w:rFonts w:ascii="Times New Roman" w:eastAsia="MS MinNew Roman" w:hAnsi="Times New Roman"/>
                <w:bCs/>
              </w:rPr>
            </w:pPr>
            <w:r w:rsidRPr="001363B6">
              <w:rPr>
                <w:rFonts w:ascii="Times New Roman" w:hAnsi="Times New Roman"/>
                <w:color w:val="000000"/>
              </w:rPr>
              <w:t>Предельные (минимальные и (или) максимальные) размеры земельных участков, в том числе их площадь</w:t>
            </w:r>
          </w:p>
        </w:tc>
      </w:tr>
      <w:tr w:rsidR="00885994" w:rsidRPr="002776FF" w:rsidTr="001363B6">
        <w:tc>
          <w:tcPr>
            <w:tcW w:w="1084" w:type="dxa"/>
            <w:shd w:val="clear" w:color="auto" w:fill="auto"/>
          </w:tcPr>
          <w:p w:rsidR="00885994" w:rsidRPr="001363B6" w:rsidRDefault="00885994" w:rsidP="001363B6">
            <w:pPr>
              <w:pStyle w:val="af8"/>
              <w:numPr>
                <w:ilvl w:val="0"/>
                <w:numId w:val="24"/>
              </w:numPr>
              <w:jc w:val="both"/>
              <w:rPr>
                <w:rFonts w:eastAsia="MS MinNew Roman"/>
                <w:bCs/>
              </w:rPr>
            </w:pPr>
          </w:p>
        </w:tc>
        <w:tc>
          <w:tcPr>
            <w:tcW w:w="9230" w:type="dxa"/>
            <w:shd w:val="clear" w:color="auto" w:fill="auto"/>
          </w:tcPr>
          <w:p w:rsidR="00885994" w:rsidRPr="001363B6" w:rsidRDefault="00885994" w:rsidP="001363B6">
            <w:pPr>
              <w:jc w:val="both"/>
              <w:rPr>
                <w:rFonts w:ascii="Times New Roman" w:eastAsia="MS MinNew Roman" w:hAnsi="Times New Roman"/>
                <w:bCs/>
              </w:rPr>
            </w:pPr>
            <w:r w:rsidRPr="001363B6">
              <w:rPr>
                <w:rFonts w:ascii="Times New Roman" w:eastAsia="Times New Roman" w:hAnsi="Times New Roman"/>
              </w:rPr>
              <w:t>Минимальная площадь земельного участка, кв</w:t>
            </w:r>
            <w:proofErr w:type="gramStart"/>
            <w:r w:rsidRPr="001363B6">
              <w:rPr>
                <w:rFonts w:ascii="Times New Roman" w:eastAsia="Times New Roman" w:hAnsi="Times New Roman"/>
              </w:rPr>
              <w:t>.м</w:t>
            </w:r>
            <w:proofErr w:type="gramEnd"/>
          </w:p>
        </w:tc>
        <w:tc>
          <w:tcPr>
            <w:tcW w:w="1250" w:type="dxa"/>
            <w:shd w:val="clear" w:color="auto" w:fill="auto"/>
          </w:tcPr>
          <w:p w:rsidR="00885994" w:rsidRPr="001363B6" w:rsidRDefault="00885994" w:rsidP="001363B6">
            <w:pPr>
              <w:jc w:val="center"/>
              <w:rPr>
                <w:rFonts w:ascii="Times New Roman" w:eastAsia="MS MinNew Roman" w:hAnsi="Times New Roman"/>
                <w:bCs/>
              </w:rPr>
            </w:pPr>
            <w:r w:rsidRPr="001363B6">
              <w:rPr>
                <w:rFonts w:ascii="Times New Roman" w:eastAsia="MS MinNew Roman" w:hAnsi="Times New Roman"/>
                <w:bCs/>
              </w:rPr>
              <w:t>1000</w:t>
            </w:r>
          </w:p>
        </w:tc>
        <w:tc>
          <w:tcPr>
            <w:tcW w:w="1219" w:type="dxa"/>
            <w:shd w:val="clear" w:color="auto" w:fill="auto"/>
          </w:tcPr>
          <w:p w:rsidR="00885994" w:rsidRPr="001363B6" w:rsidRDefault="00885994" w:rsidP="001363B6">
            <w:pPr>
              <w:jc w:val="center"/>
              <w:rPr>
                <w:rFonts w:ascii="Times New Roman" w:eastAsia="MS MinNew Roman" w:hAnsi="Times New Roman"/>
                <w:bCs/>
              </w:rPr>
            </w:pPr>
            <w:r w:rsidRPr="001363B6">
              <w:rPr>
                <w:rFonts w:ascii="Times New Roman" w:eastAsia="MS MinNew Roman" w:hAnsi="Times New Roman"/>
                <w:bCs/>
              </w:rPr>
              <w:t>3000</w:t>
            </w:r>
          </w:p>
        </w:tc>
        <w:tc>
          <w:tcPr>
            <w:tcW w:w="1134" w:type="dxa"/>
            <w:shd w:val="clear" w:color="auto" w:fill="auto"/>
          </w:tcPr>
          <w:p w:rsidR="00885994" w:rsidRPr="001363B6" w:rsidRDefault="00885994" w:rsidP="001363B6">
            <w:pPr>
              <w:jc w:val="center"/>
              <w:rPr>
                <w:rFonts w:ascii="Times New Roman" w:eastAsia="MS MinNew Roman" w:hAnsi="Times New Roman"/>
                <w:bCs/>
              </w:rPr>
            </w:pPr>
            <w:r w:rsidRPr="001363B6">
              <w:rPr>
                <w:rFonts w:ascii="Times New Roman" w:eastAsia="MS MinNew Roman" w:hAnsi="Times New Roman"/>
                <w:bCs/>
              </w:rPr>
              <w:t>1000</w:t>
            </w:r>
          </w:p>
        </w:tc>
      </w:tr>
      <w:tr w:rsidR="00885994" w:rsidRPr="002776FF" w:rsidTr="001363B6">
        <w:tc>
          <w:tcPr>
            <w:tcW w:w="1084" w:type="dxa"/>
            <w:shd w:val="clear" w:color="auto" w:fill="auto"/>
          </w:tcPr>
          <w:p w:rsidR="00885994" w:rsidRPr="001363B6" w:rsidRDefault="00885994" w:rsidP="001363B6">
            <w:pPr>
              <w:pStyle w:val="af8"/>
              <w:numPr>
                <w:ilvl w:val="0"/>
                <w:numId w:val="24"/>
              </w:numPr>
              <w:jc w:val="both"/>
              <w:rPr>
                <w:rFonts w:eastAsia="MS MinNew Roman"/>
                <w:bCs/>
              </w:rPr>
            </w:pPr>
          </w:p>
        </w:tc>
        <w:tc>
          <w:tcPr>
            <w:tcW w:w="9230" w:type="dxa"/>
            <w:shd w:val="clear" w:color="auto" w:fill="auto"/>
          </w:tcPr>
          <w:p w:rsidR="00885994" w:rsidRPr="001363B6" w:rsidRDefault="00885994" w:rsidP="001363B6">
            <w:pPr>
              <w:jc w:val="both"/>
              <w:rPr>
                <w:rFonts w:ascii="Times New Roman" w:eastAsia="MS MinNew Roman" w:hAnsi="Times New Roman"/>
                <w:bCs/>
              </w:rPr>
            </w:pPr>
            <w:r w:rsidRPr="001363B6">
              <w:rPr>
                <w:rFonts w:ascii="Times New Roman" w:eastAsia="Times New Roman" w:hAnsi="Times New Roman"/>
              </w:rPr>
              <w:t>Максимальная площадь земельного участка, кв</w:t>
            </w:r>
            <w:proofErr w:type="gramStart"/>
            <w:r w:rsidRPr="001363B6">
              <w:rPr>
                <w:rFonts w:ascii="Times New Roman" w:eastAsia="Times New Roman" w:hAnsi="Times New Roman"/>
              </w:rPr>
              <w:t>.м</w:t>
            </w:r>
            <w:proofErr w:type="gramEnd"/>
          </w:p>
        </w:tc>
        <w:tc>
          <w:tcPr>
            <w:tcW w:w="1250" w:type="dxa"/>
            <w:shd w:val="clear" w:color="auto" w:fill="auto"/>
          </w:tcPr>
          <w:p w:rsidR="00885994" w:rsidRPr="001363B6" w:rsidRDefault="00885994" w:rsidP="001363B6">
            <w:pPr>
              <w:jc w:val="center"/>
              <w:rPr>
                <w:rFonts w:ascii="Times New Roman" w:eastAsia="MS MinNew Roman" w:hAnsi="Times New Roman"/>
                <w:bCs/>
              </w:rPr>
            </w:pPr>
            <w:r w:rsidRPr="001363B6">
              <w:rPr>
                <w:rFonts w:ascii="Times New Roman" w:eastAsia="MS MinNew Roman" w:hAnsi="Times New Roman"/>
                <w:bCs/>
              </w:rPr>
              <w:t>-</w:t>
            </w:r>
          </w:p>
        </w:tc>
        <w:tc>
          <w:tcPr>
            <w:tcW w:w="1219" w:type="dxa"/>
            <w:shd w:val="clear" w:color="auto" w:fill="auto"/>
          </w:tcPr>
          <w:p w:rsidR="00885994" w:rsidRPr="001363B6" w:rsidRDefault="00885994" w:rsidP="001363B6">
            <w:pPr>
              <w:jc w:val="center"/>
              <w:rPr>
                <w:rFonts w:ascii="Times New Roman" w:eastAsia="MS MinNew Roman" w:hAnsi="Times New Roman"/>
                <w:bCs/>
              </w:rPr>
            </w:pPr>
            <w:r w:rsidRPr="001363B6">
              <w:rPr>
                <w:rFonts w:ascii="Times New Roman" w:eastAsia="MS MinNew Roman" w:hAnsi="Times New Roman"/>
                <w:bCs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85994" w:rsidRPr="001363B6" w:rsidRDefault="00885994" w:rsidP="001363B6">
            <w:pPr>
              <w:jc w:val="center"/>
              <w:rPr>
                <w:rFonts w:ascii="Times New Roman" w:eastAsia="MS MinNew Roman" w:hAnsi="Times New Roman"/>
                <w:bCs/>
              </w:rPr>
            </w:pPr>
            <w:r w:rsidRPr="001363B6">
              <w:rPr>
                <w:rFonts w:ascii="Times New Roman" w:eastAsia="MS MinNew Roman" w:hAnsi="Times New Roman"/>
                <w:bCs/>
              </w:rPr>
              <w:t>-</w:t>
            </w:r>
          </w:p>
        </w:tc>
      </w:tr>
      <w:tr w:rsidR="00885994" w:rsidRPr="002776FF" w:rsidTr="001363B6">
        <w:tc>
          <w:tcPr>
            <w:tcW w:w="1084" w:type="dxa"/>
            <w:shd w:val="clear" w:color="auto" w:fill="auto"/>
          </w:tcPr>
          <w:p w:rsidR="00885994" w:rsidRPr="001363B6" w:rsidRDefault="00885994" w:rsidP="001363B6">
            <w:pPr>
              <w:jc w:val="both"/>
              <w:rPr>
                <w:rFonts w:ascii="Times New Roman" w:eastAsia="MS MinNew Roman" w:hAnsi="Times New Roman"/>
                <w:bCs/>
              </w:rPr>
            </w:pPr>
          </w:p>
        </w:tc>
        <w:tc>
          <w:tcPr>
            <w:tcW w:w="12833" w:type="dxa"/>
            <w:gridSpan w:val="4"/>
            <w:shd w:val="clear" w:color="auto" w:fill="D9D9D9"/>
          </w:tcPr>
          <w:p w:rsidR="00885994" w:rsidRPr="001363B6" w:rsidRDefault="00885994" w:rsidP="001363B6">
            <w:pPr>
              <w:jc w:val="center"/>
              <w:rPr>
                <w:rFonts w:ascii="Times New Roman" w:eastAsia="MS MinNew Roman" w:hAnsi="Times New Roman"/>
                <w:bCs/>
              </w:rPr>
            </w:pPr>
            <w:r w:rsidRPr="001363B6">
              <w:rPr>
                <w:rFonts w:ascii="Times New Roman" w:eastAsia="Times New Roman" w:hAnsi="Times New Roman"/>
              </w:rPr>
              <w:t>Предельное количество этажей или предельная высота зданий, строений, сооружений</w:t>
            </w:r>
          </w:p>
        </w:tc>
      </w:tr>
      <w:tr w:rsidR="00885994" w:rsidRPr="002776FF" w:rsidTr="001363B6">
        <w:tc>
          <w:tcPr>
            <w:tcW w:w="1084" w:type="dxa"/>
            <w:shd w:val="clear" w:color="auto" w:fill="auto"/>
          </w:tcPr>
          <w:p w:rsidR="00885994" w:rsidRPr="001363B6" w:rsidRDefault="00885994" w:rsidP="001363B6">
            <w:pPr>
              <w:pStyle w:val="af8"/>
              <w:numPr>
                <w:ilvl w:val="0"/>
                <w:numId w:val="24"/>
              </w:numPr>
              <w:jc w:val="both"/>
              <w:rPr>
                <w:rFonts w:eastAsia="MS MinNew Roman"/>
                <w:bCs/>
              </w:rPr>
            </w:pPr>
          </w:p>
        </w:tc>
        <w:tc>
          <w:tcPr>
            <w:tcW w:w="9230" w:type="dxa"/>
            <w:shd w:val="clear" w:color="auto" w:fill="auto"/>
          </w:tcPr>
          <w:p w:rsidR="00885994" w:rsidRPr="001363B6" w:rsidRDefault="00885994" w:rsidP="001363B6">
            <w:pPr>
              <w:jc w:val="both"/>
              <w:rPr>
                <w:rFonts w:ascii="Times New Roman" w:eastAsia="MS MinNew Roman" w:hAnsi="Times New Roman"/>
                <w:bCs/>
              </w:rPr>
            </w:pPr>
            <w:r w:rsidRPr="001363B6">
              <w:rPr>
                <w:rFonts w:ascii="Times New Roman" w:eastAsia="MS MinNew Roman" w:hAnsi="Times New Roman"/>
                <w:bCs/>
              </w:rPr>
              <w:t xml:space="preserve">Предельная высота зданий, строений, сооружений, </w:t>
            </w:r>
            <w:proofErr w:type="gramStart"/>
            <w:r w:rsidRPr="001363B6">
              <w:rPr>
                <w:rFonts w:ascii="Times New Roman" w:eastAsia="MS MinNew Roman" w:hAnsi="Times New Roman"/>
                <w:bCs/>
              </w:rPr>
              <w:t>м</w:t>
            </w:r>
            <w:proofErr w:type="gramEnd"/>
          </w:p>
        </w:tc>
        <w:tc>
          <w:tcPr>
            <w:tcW w:w="1250" w:type="dxa"/>
            <w:shd w:val="clear" w:color="auto" w:fill="auto"/>
          </w:tcPr>
          <w:p w:rsidR="00885994" w:rsidRPr="001363B6" w:rsidRDefault="00885994" w:rsidP="001363B6">
            <w:pPr>
              <w:jc w:val="center"/>
              <w:rPr>
                <w:rFonts w:ascii="Times New Roman" w:eastAsia="MS MinNew Roman" w:hAnsi="Times New Roman"/>
                <w:bCs/>
              </w:rPr>
            </w:pPr>
            <w:r w:rsidRPr="001363B6">
              <w:rPr>
                <w:rFonts w:ascii="Times New Roman" w:eastAsia="MS MinNew Roman" w:hAnsi="Times New Roman"/>
                <w:bCs/>
              </w:rPr>
              <w:t>10</w:t>
            </w:r>
          </w:p>
        </w:tc>
        <w:tc>
          <w:tcPr>
            <w:tcW w:w="1219" w:type="dxa"/>
            <w:shd w:val="clear" w:color="auto" w:fill="auto"/>
          </w:tcPr>
          <w:p w:rsidR="00885994" w:rsidRPr="001363B6" w:rsidRDefault="00885994" w:rsidP="001363B6">
            <w:pPr>
              <w:jc w:val="center"/>
              <w:rPr>
                <w:rFonts w:ascii="Times New Roman" w:eastAsia="MS MinNew Roman" w:hAnsi="Times New Roman"/>
                <w:bCs/>
              </w:rPr>
            </w:pPr>
            <w:r w:rsidRPr="001363B6">
              <w:rPr>
                <w:rFonts w:ascii="Times New Roman" w:eastAsia="MS MinNew Roman" w:hAnsi="Times New Roman"/>
                <w:bCs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:rsidR="00885994" w:rsidRPr="001363B6" w:rsidRDefault="00885994" w:rsidP="001363B6">
            <w:pPr>
              <w:jc w:val="center"/>
              <w:rPr>
                <w:rFonts w:ascii="Times New Roman" w:eastAsia="MS MinNew Roman" w:hAnsi="Times New Roman"/>
                <w:bCs/>
              </w:rPr>
            </w:pPr>
            <w:r w:rsidRPr="001363B6">
              <w:rPr>
                <w:rFonts w:ascii="Times New Roman" w:eastAsia="MS MinNew Roman" w:hAnsi="Times New Roman"/>
                <w:bCs/>
              </w:rPr>
              <w:t>22,5</w:t>
            </w:r>
          </w:p>
        </w:tc>
      </w:tr>
      <w:tr w:rsidR="00885994" w:rsidRPr="002776FF" w:rsidTr="001363B6">
        <w:tc>
          <w:tcPr>
            <w:tcW w:w="1084" w:type="dxa"/>
            <w:shd w:val="clear" w:color="auto" w:fill="auto"/>
          </w:tcPr>
          <w:p w:rsidR="00885994" w:rsidRPr="001363B6" w:rsidRDefault="00885994" w:rsidP="001363B6">
            <w:pPr>
              <w:jc w:val="both"/>
              <w:rPr>
                <w:rFonts w:ascii="Times New Roman" w:eastAsia="MS MinNew Roman" w:hAnsi="Times New Roman"/>
                <w:bCs/>
              </w:rPr>
            </w:pPr>
          </w:p>
        </w:tc>
        <w:tc>
          <w:tcPr>
            <w:tcW w:w="12833" w:type="dxa"/>
            <w:gridSpan w:val="4"/>
            <w:shd w:val="clear" w:color="auto" w:fill="D9D9D9"/>
          </w:tcPr>
          <w:p w:rsidR="00885994" w:rsidRPr="001363B6" w:rsidRDefault="00885994" w:rsidP="001363B6">
            <w:pPr>
              <w:jc w:val="center"/>
              <w:rPr>
                <w:rFonts w:ascii="Times New Roman" w:eastAsia="MS MinNew Roman" w:hAnsi="Times New Roman"/>
                <w:bCs/>
              </w:rPr>
            </w:pPr>
            <w:r w:rsidRPr="001363B6">
              <w:rPr>
                <w:rFonts w:ascii="Times New Roman" w:eastAsia="Times New Roman" w:hAnsi="Times New Roman"/>
              </w:rPr>
              <w:t xml:space="preserve">Минимальные отступы от границ земельных участков </w:t>
            </w:r>
            <w:r w:rsidRPr="001363B6">
              <w:rPr>
                <w:rFonts w:ascii="Times New Roman" w:hAnsi="Times New Roman"/>
                <w:color w:val="000000"/>
              </w:rPr>
              <w:t>в целях определения мест допустимого размещения зданий, стро</w:t>
            </w:r>
            <w:r w:rsidRPr="001363B6">
              <w:rPr>
                <w:rFonts w:ascii="Times New Roman" w:hAnsi="Times New Roman"/>
                <w:color w:val="000000"/>
              </w:rPr>
              <w:t>е</w:t>
            </w:r>
            <w:r w:rsidRPr="001363B6">
              <w:rPr>
                <w:rFonts w:ascii="Times New Roman" w:hAnsi="Times New Roman"/>
                <w:color w:val="000000"/>
              </w:rPr>
              <w:t>ний, сооружений, за пределами которых запрещено строительство зданий, строений, сооружений</w:t>
            </w:r>
          </w:p>
        </w:tc>
      </w:tr>
      <w:tr w:rsidR="00885994" w:rsidRPr="002776FF" w:rsidTr="001363B6">
        <w:tc>
          <w:tcPr>
            <w:tcW w:w="1084" w:type="dxa"/>
            <w:shd w:val="clear" w:color="auto" w:fill="auto"/>
          </w:tcPr>
          <w:p w:rsidR="00885994" w:rsidRPr="001363B6" w:rsidRDefault="00885994" w:rsidP="001363B6">
            <w:pPr>
              <w:pStyle w:val="af8"/>
              <w:numPr>
                <w:ilvl w:val="0"/>
                <w:numId w:val="24"/>
              </w:numPr>
              <w:jc w:val="both"/>
              <w:rPr>
                <w:rFonts w:eastAsia="MS MinNew Roman"/>
                <w:bCs/>
              </w:rPr>
            </w:pPr>
          </w:p>
        </w:tc>
        <w:tc>
          <w:tcPr>
            <w:tcW w:w="9230" w:type="dxa"/>
            <w:shd w:val="clear" w:color="auto" w:fill="auto"/>
          </w:tcPr>
          <w:p w:rsidR="00885994" w:rsidRPr="001363B6" w:rsidRDefault="00885994" w:rsidP="001363B6">
            <w:pPr>
              <w:jc w:val="both"/>
              <w:rPr>
                <w:rFonts w:ascii="Times New Roman" w:eastAsia="MS MinNew Roman" w:hAnsi="Times New Roman"/>
                <w:bCs/>
              </w:rPr>
            </w:pPr>
            <w:r w:rsidRPr="001363B6">
              <w:rPr>
                <w:rFonts w:ascii="Times New Roman" w:eastAsia="MS MinNew Roman" w:hAnsi="Times New Roman"/>
                <w:bCs/>
              </w:rPr>
              <w:t xml:space="preserve">Минимальный отступ от границ земельных участков до зданий, строений, сооружений, </w:t>
            </w:r>
            <w:proofErr w:type="gramStart"/>
            <w:r w:rsidRPr="001363B6">
              <w:rPr>
                <w:rFonts w:ascii="Times New Roman" w:eastAsia="MS MinNew Roman" w:hAnsi="Times New Roman"/>
                <w:bCs/>
              </w:rPr>
              <w:t>м</w:t>
            </w:r>
            <w:proofErr w:type="gramEnd"/>
          </w:p>
        </w:tc>
        <w:tc>
          <w:tcPr>
            <w:tcW w:w="1250" w:type="dxa"/>
            <w:shd w:val="clear" w:color="auto" w:fill="auto"/>
          </w:tcPr>
          <w:p w:rsidR="00885994" w:rsidRPr="001363B6" w:rsidRDefault="00885994" w:rsidP="001363B6">
            <w:pPr>
              <w:jc w:val="center"/>
              <w:rPr>
                <w:rFonts w:ascii="Times New Roman" w:eastAsia="MS MinNew Roman" w:hAnsi="Times New Roman"/>
                <w:bCs/>
              </w:rPr>
            </w:pPr>
            <w:r w:rsidRPr="001363B6">
              <w:rPr>
                <w:rFonts w:ascii="Times New Roman" w:eastAsia="MS MinNew Roman" w:hAnsi="Times New Roman"/>
                <w:bCs/>
              </w:rPr>
              <w:t>1</w:t>
            </w:r>
          </w:p>
        </w:tc>
        <w:tc>
          <w:tcPr>
            <w:tcW w:w="1219" w:type="dxa"/>
            <w:shd w:val="clear" w:color="auto" w:fill="auto"/>
          </w:tcPr>
          <w:p w:rsidR="00885994" w:rsidRPr="001363B6" w:rsidRDefault="00885994" w:rsidP="001363B6">
            <w:pPr>
              <w:jc w:val="center"/>
              <w:rPr>
                <w:rFonts w:ascii="Times New Roman" w:eastAsia="MS MinNew Roman" w:hAnsi="Times New Roman"/>
                <w:bCs/>
              </w:rPr>
            </w:pPr>
            <w:r w:rsidRPr="001363B6">
              <w:rPr>
                <w:rFonts w:ascii="Times New Roman" w:eastAsia="MS MinNew Roman" w:hAnsi="Times New Roman"/>
                <w:bCs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85994" w:rsidRPr="001363B6" w:rsidRDefault="00885994" w:rsidP="001363B6">
            <w:pPr>
              <w:jc w:val="center"/>
              <w:rPr>
                <w:rFonts w:ascii="Times New Roman" w:eastAsia="MS MinNew Roman" w:hAnsi="Times New Roman"/>
                <w:bCs/>
              </w:rPr>
            </w:pPr>
            <w:r w:rsidRPr="001363B6">
              <w:rPr>
                <w:rFonts w:ascii="Times New Roman" w:eastAsia="MS MinNew Roman" w:hAnsi="Times New Roman"/>
                <w:bCs/>
              </w:rPr>
              <w:t>1</w:t>
            </w:r>
          </w:p>
        </w:tc>
      </w:tr>
      <w:tr w:rsidR="00885994" w:rsidRPr="002776FF" w:rsidTr="001363B6">
        <w:tc>
          <w:tcPr>
            <w:tcW w:w="1084" w:type="dxa"/>
            <w:shd w:val="clear" w:color="auto" w:fill="auto"/>
          </w:tcPr>
          <w:p w:rsidR="00885994" w:rsidRPr="001363B6" w:rsidRDefault="00885994" w:rsidP="001363B6">
            <w:pPr>
              <w:jc w:val="both"/>
              <w:rPr>
                <w:rFonts w:ascii="Times New Roman" w:eastAsia="MS MinNew Roman" w:hAnsi="Times New Roman"/>
                <w:bCs/>
              </w:rPr>
            </w:pPr>
          </w:p>
        </w:tc>
        <w:tc>
          <w:tcPr>
            <w:tcW w:w="12833" w:type="dxa"/>
            <w:gridSpan w:val="4"/>
            <w:shd w:val="clear" w:color="auto" w:fill="D9D9D9"/>
          </w:tcPr>
          <w:p w:rsidR="00885994" w:rsidRPr="001363B6" w:rsidRDefault="00885994" w:rsidP="001363B6">
            <w:pPr>
              <w:jc w:val="center"/>
              <w:rPr>
                <w:rFonts w:ascii="Times New Roman" w:eastAsia="MS MinNew Roman" w:hAnsi="Times New Roman"/>
                <w:bCs/>
              </w:rPr>
            </w:pPr>
            <w:r w:rsidRPr="001363B6">
              <w:rPr>
                <w:rFonts w:ascii="Times New Roman" w:eastAsia="Times New Roman" w:hAnsi="Times New Roman"/>
              </w:rPr>
              <w:t xml:space="preserve">Максимальный процент застройки </w:t>
            </w:r>
            <w:r w:rsidRPr="001363B6">
              <w:rPr>
                <w:rFonts w:ascii="Times New Roman" w:hAnsi="Times New Roman"/>
                <w:color w:val="000000"/>
              </w:rPr>
              <w:t xml:space="preserve">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</w:t>
            </w:r>
          </w:p>
        </w:tc>
      </w:tr>
      <w:tr w:rsidR="00885994" w:rsidRPr="002776FF" w:rsidTr="001363B6">
        <w:tc>
          <w:tcPr>
            <w:tcW w:w="1084" w:type="dxa"/>
            <w:shd w:val="clear" w:color="auto" w:fill="auto"/>
          </w:tcPr>
          <w:p w:rsidR="00885994" w:rsidRPr="001363B6" w:rsidRDefault="00885994" w:rsidP="001363B6">
            <w:pPr>
              <w:pStyle w:val="af8"/>
              <w:numPr>
                <w:ilvl w:val="0"/>
                <w:numId w:val="24"/>
              </w:numPr>
              <w:jc w:val="both"/>
              <w:rPr>
                <w:rFonts w:eastAsia="MS MinNew Roman"/>
                <w:bCs/>
              </w:rPr>
            </w:pPr>
          </w:p>
        </w:tc>
        <w:tc>
          <w:tcPr>
            <w:tcW w:w="9230" w:type="dxa"/>
            <w:shd w:val="clear" w:color="auto" w:fill="auto"/>
          </w:tcPr>
          <w:p w:rsidR="00885994" w:rsidRPr="001363B6" w:rsidRDefault="00885994" w:rsidP="001363B6">
            <w:pPr>
              <w:jc w:val="both"/>
              <w:rPr>
                <w:rFonts w:ascii="Times New Roman" w:eastAsia="MS MinNew Roman" w:hAnsi="Times New Roman"/>
                <w:bCs/>
              </w:rPr>
            </w:pPr>
            <w:r w:rsidRPr="001363B6">
              <w:rPr>
                <w:rFonts w:ascii="Times New Roman" w:eastAsia="MS MinNew Roman" w:hAnsi="Times New Roman"/>
                <w:bCs/>
              </w:rPr>
              <w:t>Максимальный процент застройки в границах земельного участка, %</w:t>
            </w:r>
          </w:p>
        </w:tc>
        <w:tc>
          <w:tcPr>
            <w:tcW w:w="1250" w:type="dxa"/>
            <w:shd w:val="clear" w:color="auto" w:fill="auto"/>
          </w:tcPr>
          <w:p w:rsidR="00885994" w:rsidRPr="001363B6" w:rsidRDefault="00885994" w:rsidP="001363B6">
            <w:pPr>
              <w:jc w:val="center"/>
              <w:rPr>
                <w:rFonts w:ascii="Times New Roman" w:eastAsia="MS MinNew Roman" w:hAnsi="Times New Roman"/>
                <w:bCs/>
              </w:rPr>
            </w:pPr>
            <w:r w:rsidRPr="001363B6">
              <w:rPr>
                <w:rFonts w:ascii="Times New Roman" w:eastAsia="MS MinNew Roman" w:hAnsi="Times New Roman"/>
                <w:bCs/>
              </w:rPr>
              <w:t>10</w:t>
            </w:r>
          </w:p>
        </w:tc>
        <w:tc>
          <w:tcPr>
            <w:tcW w:w="1219" w:type="dxa"/>
            <w:shd w:val="clear" w:color="auto" w:fill="auto"/>
          </w:tcPr>
          <w:p w:rsidR="00885994" w:rsidRPr="001363B6" w:rsidRDefault="00885994" w:rsidP="001363B6">
            <w:pPr>
              <w:jc w:val="center"/>
              <w:rPr>
                <w:rFonts w:ascii="Times New Roman" w:eastAsia="MS MinNew Roman" w:hAnsi="Times New Roman"/>
                <w:bCs/>
              </w:rPr>
            </w:pPr>
            <w:r w:rsidRPr="001363B6">
              <w:rPr>
                <w:rFonts w:ascii="Times New Roman" w:eastAsia="MS MinNew Roman" w:hAnsi="Times New Roman"/>
                <w:bCs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:rsidR="00885994" w:rsidRPr="001363B6" w:rsidRDefault="00885994" w:rsidP="001363B6">
            <w:pPr>
              <w:jc w:val="center"/>
              <w:rPr>
                <w:rFonts w:ascii="Times New Roman" w:eastAsia="MS MinNew Roman" w:hAnsi="Times New Roman"/>
                <w:bCs/>
              </w:rPr>
            </w:pPr>
            <w:r w:rsidRPr="001363B6">
              <w:rPr>
                <w:rFonts w:ascii="Times New Roman" w:eastAsia="MS MinNew Roman" w:hAnsi="Times New Roman"/>
                <w:bCs/>
              </w:rPr>
              <w:t>80</w:t>
            </w:r>
          </w:p>
        </w:tc>
      </w:tr>
      <w:tr w:rsidR="00885994" w:rsidRPr="002776FF" w:rsidTr="001363B6">
        <w:tc>
          <w:tcPr>
            <w:tcW w:w="1084" w:type="dxa"/>
            <w:shd w:val="clear" w:color="auto" w:fill="auto"/>
          </w:tcPr>
          <w:p w:rsidR="00885994" w:rsidRPr="001363B6" w:rsidRDefault="00885994" w:rsidP="001363B6">
            <w:pPr>
              <w:jc w:val="both"/>
              <w:rPr>
                <w:rFonts w:ascii="Times New Roman" w:eastAsia="MS MinNew Roman" w:hAnsi="Times New Roman"/>
                <w:bCs/>
              </w:rPr>
            </w:pPr>
          </w:p>
        </w:tc>
        <w:tc>
          <w:tcPr>
            <w:tcW w:w="12833" w:type="dxa"/>
            <w:gridSpan w:val="4"/>
            <w:shd w:val="clear" w:color="auto" w:fill="D9D9D9"/>
          </w:tcPr>
          <w:p w:rsidR="00885994" w:rsidRPr="001363B6" w:rsidRDefault="00885994" w:rsidP="001363B6">
            <w:pPr>
              <w:jc w:val="center"/>
              <w:rPr>
                <w:rFonts w:ascii="Times New Roman" w:eastAsia="MS MinNew Roman" w:hAnsi="Times New Roman"/>
                <w:bCs/>
              </w:rPr>
            </w:pPr>
            <w:r w:rsidRPr="001363B6">
              <w:rPr>
                <w:rFonts w:ascii="Times New Roman" w:eastAsia="Times New Roman" w:hAnsi="Times New Roman"/>
              </w:rPr>
              <w:t>Иные показатели</w:t>
            </w:r>
          </w:p>
        </w:tc>
      </w:tr>
      <w:tr w:rsidR="00885994" w:rsidRPr="002776FF" w:rsidTr="001363B6">
        <w:tc>
          <w:tcPr>
            <w:tcW w:w="1084" w:type="dxa"/>
            <w:shd w:val="clear" w:color="auto" w:fill="auto"/>
          </w:tcPr>
          <w:p w:rsidR="00885994" w:rsidRPr="001363B6" w:rsidRDefault="00885994" w:rsidP="001363B6">
            <w:pPr>
              <w:pStyle w:val="af8"/>
              <w:numPr>
                <w:ilvl w:val="0"/>
                <w:numId w:val="24"/>
              </w:numPr>
              <w:jc w:val="both"/>
              <w:rPr>
                <w:rFonts w:eastAsia="MS MinNew Roman"/>
                <w:bCs/>
              </w:rPr>
            </w:pPr>
          </w:p>
        </w:tc>
        <w:tc>
          <w:tcPr>
            <w:tcW w:w="9230" w:type="dxa"/>
            <w:shd w:val="clear" w:color="auto" w:fill="auto"/>
          </w:tcPr>
          <w:p w:rsidR="00885994" w:rsidRPr="001363B6" w:rsidRDefault="00885994" w:rsidP="001363B6">
            <w:pPr>
              <w:jc w:val="both"/>
              <w:rPr>
                <w:rFonts w:ascii="Times New Roman" w:eastAsia="MS MinNew Roman" w:hAnsi="Times New Roman"/>
                <w:bCs/>
              </w:rPr>
            </w:pPr>
            <w:r w:rsidRPr="001363B6">
              <w:rPr>
                <w:rFonts w:ascii="Times New Roman" w:eastAsia="MS MinNew Roman" w:hAnsi="Times New Roman"/>
                <w:bCs/>
              </w:rPr>
              <w:t>Максимальная площадь объектов физкультуры и спорта открытого типа, кв</w:t>
            </w:r>
            <w:proofErr w:type="gramStart"/>
            <w:r w:rsidRPr="001363B6">
              <w:rPr>
                <w:rFonts w:ascii="Times New Roman" w:eastAsia="MS MinNew Roman" w:hAnsi="Times New Roman"/>
                <w:bCs/>
              </w:rPr>
              <w:t>.м</w:t>
            </w:r>
            <w:proofErr w:type="gramEnd"/>
          </w:p>
        </w:tc>
        <w:tc>
          <w:tcPr>
            <w:tcW w:w="1250" w:type="dxa"/>
            <w:shd w:val="clear" w:color="auto" w:fill="auto"/>
          </w:tcPr>
          <w:p w:rsidR="00885994" w:rsidRPr="001363B6" w:rsidRDefault="00885994" w:rsidP="001363B6">
            <w:pPr>
              <w:jc w:val="center"/>
              <w:rPr>
                <w:rFonts w:ascii="Times New Roman" w:eastAsia="MS MinNew Roman" w:hAnsi="Times New Roman"/>
                <w:bCs/>
              </w:rPr>
            </w:pPr>
            <w:r w:rsidRPr="001363B6">
              <w:rPr>
                <w:rFonts w:ascii="Times New Roman" w:eastAsia="MS MinNew Roman" w:hAnsi="Times New Roman"/>
                <w:bCs/>
              </w:rPr>
              <w:t>3000</w:t>
            </w:r>
          </w:p>
        </w:tc>
        <w:tc>
          <w:tcPr>
            <w:tcW w:w="1219" w:type="dxa"/>
            <w:shd w:val="clear" w:color="auto" w:fill="auto"/>
          </w:tcPr>
          <w:p w:rsidR="00885994" w:rsidRPr="001363B6" w:rsidRDefault="00885994" w:rsidP="001363B6">
            <w:pPr>
              <w:jc w:val="center"/>
              <w:rPr>
                <w:rFonts w:ascii="Times New Roman" w:eastAsia="MS MinNew Roman" w:hAnsi="Times New Roman"/>
                <w:bCs/>
              </w:rPr>
            </w:pPr>
            <w:r w:rsidRPr="001363B6">
              <w:rPr>
                <w:rFonts w:ascii="Times New Roman" w:eastAsia="MS MinNew Roman" w:hAnsi="Times New Roman"/>
                <w:bCs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85994" w:rsidRPr="001363B6" w:rsidRDefault="00885994" w:rsidP="001363B6">
            <w:pPr>
              <w:jc w:val="center"/>
              <w:rPr>
                <w:rFonts w:ascii="Times New Roman" w:eastAsia="MS MinNew Roman" w:hAnsi="Times New Roman"/>
                <w:bCs/>
              </w:rPr>
            </w:pPr>
            <w:r w:rsidRPr="001363B6">
              <w:rPr>
                <w:rFonts w:ascii="Times New Roman" w:eastAsia="MS MinNew Roman" w:hAnsi="Times New Roman"/>
                <w:bCs/>
              </w:rPr>
              <w:t>10000</w:t>
            </w:r>
          </w:p>
        </w:tc>
      </w:tr>
    </w:tbl>
    <w:p w:rsidR="00025E07" w:rsidRDefault="00025E07" w:rsidP="00025E07">
      <w:pPr>
        <w:rPr>
          <w:rFonts w:ascii="Times New Roman" w:hAnsi="Times New Roman"/>
          <w:sz w:val="28"/>
          <w:szCs w:val="28"/>
        </w:rPr>
      </w:pPr>
    </w:p>
    <w:p w:rsidR="00885994" w:rsidRPr="00885994" w:rsidRDefault="00885994" w:rsidP="00885994">
      <w:pPr>
        <w:ind w:firstLine="700"/>
        <w:jc w:val="both"/>
        <w:rPr>
          <w:rFonts w:ascii="Times New Roman" w:hAnsi="Times New Roman"/>
          <w:b/>
          <w:sz w:val="28"/>
          <w:szCs w:val="28"/>
        </w:rPr>
      </w:pPr>
      <w:r w:rsidRPr="00885994">
        <w:rPr>
          <w:rFonts w:ascii="Times New Roman" w:hAnsi="Times New Roman"/>
          <w:b/>
          <w:sz w:val="28"/>
          <w:szCs w:val="28"/>
        </w:rPr>
        <w:t>Статья 32.1. Предельные размеры земельных участков и предельные параметры разрешенного стро</w:t>
      </w:r>
      <w:r w:rsidRPr="00885994">
        <w:rPr>
          <w:rFonts w:ascii="Times New Roman" w:hAnsi="Times New Roman"/>
          <w:b/>
          <w:sz w:val="28"/>
          <w:szCs w:val="28"/>
        </w:rPr>
        <w:t>и</w:t>
      </w:r>
      <w:r w:rsidRPr="00885994">
        <w:rPr>
          <w:rFonts w:ascii="Times New Roman" w:hAnsi="Times New Roman"/>
          <w:b/>
          <w:sz w:val="28"/>
          <w:szCs w:val="28"/>
        </w:rPr>
        <w:t xml:space="preserve">тельства, реконструкции объектов капитального строительства в зонах специального назначения </w:t>
      </w:r>
    </w:p>
    <w:p w:rsidR="00885994" w:rsidRPr="00885994" w:rsidRDefault="00885994" w:rsidP="00885994">
      <w:pPr>
        <w:ind w:firstLine="700"/>
        <w:jc w:val="both"/>
        <w:rPr>
          <w:rFonts w:ascii="Times New Roman" w:hAnsi="Times New Roman"/>
          <w:b/>
        </w:rPr>
      </w:pPr>
    </w:p>
    <w:p w:rsidR="00885994" w:rsidRPr="00885994" w:rsidRDefault="00885994" w:rsidP="00885994">
      <w:pPr>
        <w:spacing w:line="360" w:lineRule="auto"/>
        <w:ind w:firstLine="700"/>
        <w:jc w:val="both"/>
        <w:rPr>
          <w:rFonts w:ascii="Times New Roman" w:hAnsi="Times New Roman"/>
        </w:rPr>
      </w:pPr>
    </w:p>
    <w:p w:rsidR="00885994" w:rsidRPr="00885994" w:rsidRDefault="00885994" w:rsidP="00885994">
      <w:pPr>
        <w:ind w:firstLine="700"/>
        <w:jc w:val="both"/>
        <w:rPr>
          <w:rFonts w:ascii="Times New Roman" w:hAnsi="Times New Roman"/>
          <w:b/>
        </w:rPr>
      </w:pPr>
    </w:p>
    <w:tbl>
      <w:tblPr>
        <w:tblW w:w="13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9"/>
        <w:gridCol w:w="142"/>
        <w:gridCol w:w="9355"/>
        <w:gridCol w:w="3402"/>
      </w:tblGrid>
      <w:tr w:rsidR="00885994" w:rsidRPr="00885994" w:rsidTr="001363B6">
        <w:tc>
          <w:tcPr>
            <w:tcW w:w="959" w:type="dxa"/>
            <w:shd w:val="clear" w:color="auto" w:fill="auto"/>
          </w:tcPr>
          <w:p w:rsidR="00885994" w:rsidRPr="00885994" w:rsidRDefault="00885994" w:rsidP="001363B6">
            <w:pPr>
              <w:spacing w:line="360" w:lineRule="auto"/>
              <w:jc w:val="center"/>
              <w:rPr>
                <w:rFonts w:ascii="Times New Roman" w:eastAsia="MS MinNew Roman" w:hAnsi="Times New Roman"/>
                <w:b/>
                <w:bCs/>
              </w:rPr>
            </w:pPr>
            <w:r w:rsidRPr="00885994">
              <w:rPr>
                <w:rFonts w:ascii="Times New Roman" w:eastAsia="Times New Roman" w:hAnsi="Times New Roman"/>
                <w:b/>
              </w:rPr>
              <w:t xml:space="preserve">№ </w:t>
            </w:r>
            <w:proofErr w:type="gramStart"/>
            <w:r w:rsidRPr="00885994">
              <w:rPr>
                <w:rFonts w:ascii="Times New Roman" w:eastAsia="Times New Roman" w:hAnsi="Times New Roman"/>
                <w:b/>
              </w:rPr>
              <w:t>п</w:t>
            </w:r>
            <w:proofErr w:type="gramEnd"/>
            <w:r w:rsidRPr="00885994">
              <w:rPr>
                <w:rFonts w:ascii="Times New Roman" w:eastAsia="Times New Roman" w:hAnsi="Times New Roman"/>
                <w:b/>
              </w:rPr>
              <w:t>/п</w:t>
            </w:r>
          </w:p>
        </w:tc>
        <w:tc>
          <w:tcPr>
            <w:tcW w:w="9497" w:type="dxa"/>
            <w:gridSpan w:val="2"/>
            <w:shd w:val="clear" w:color="auto" w:fill="auto"/>
          </w:tcPr>
          <w:p w:rsidR="00885994" w:rsidRPr="00885994" w:rsidRDefault="00885994" w:rsidP="001363B6">
            <w:pPr>
              <w:spacing w:line="360" w:lineRule="auto"/>
              <w:jc w:val="center"/>
              <w:rPr>
                <w:rFonts w:ascii="Times New Roman" w:eastAsia="MS MinNew Roman" w:hAnsi="Times New Roman"/>
                <w:b/>
                <w:bCs/>
              </w:rPr>
            </w:pPr>
            <w:r w:rsidRPr="00885994">
              <w:rPr>
                <w:rFonts w:ascii="Times New Roman" w:eastAsia="Times New Roman" w:hAnsi="Times New Roman"/>
                <w:b/>
              </w:rPr>
              <w:t>Наименование параметра</w:t>
            </w:r>
          </w:p>
        </w:tc>
        <w:tc>
          <w:tcPr>
            <w:tcW w:w="3402" w:type="dxa"/>
            <w:shd w:val="clear" w:color="auto" w:fill="auto"/>
          </w:tcPr>
          <w:p w:rsidR="00885994" w:rsidRPr="00885994" w:rsidRDefault="00885994" w:rsidP="001363B6">
            <w:pPr>
              <w:jc w:val="center"/>
              <w:rPr>
                <w:rFonts w:ascii="Times New Roman" w:eastAsia="MS MinNew Roman" w:hAnsi="Times New Roman"/>
                <w:b/>
                <w:bCs/>
              </w:rPr>
            </w:pPr>
            <w:r w:rsidRPr="00885994">
              <w:rPr>
                <w:rFonts w:ascii="Times New Roman" w:eastAsia="Times New Roman" w:hAnsi="Times New Roman"/>
                <w:b/>
              </w:rPr>
              <w:t xml:space="preserve">Значение предельных </w:t>
            </w:r>
            <w:r w:rsidRPr="00885994">
              <w:rPr>
                <w:rFonts w:ascii="Times New Roman" w:hAnsi="Times New Roman"/>
                <w:b/>
              </w:rPr>
              <w:t>ра</w:t>
            </w:r>
            <w:r w:rsidRPr="00885994">
              <w:rPr>
                <w:rFonts w:ascii="Times New Roman" w:hAnsi="Times New Roman"/>
                <w:b/>
              </w:rPr>
              <w:t>з</w:t>
            </w:r>
            <w:r w:rsidRPr="00885994">
              <w:rPr>
                <w:rFonts w:ascii="Times New Roman" w:hAnsi="Times New Roman"/>
                <w:b/>
              </w:rPr>
              <w:t>меров земельных участков и</w:t>
            </w:r>
            <w:r w:rsidRPr="00885994">
              <w:rPr>
                <w:rFonts w:ascii="Times New Roman" w:eastAsia="Times New Roman" w:hAnsi="Times New Roman"/>
                <w:b/>
              </w:rPr>
              <w:t xml:space="preserve"> предельных параметров разрешенного строительс</w:t>
            </w:r>
            <w:r w:rsidRPr="00885994">
              <w:rPr>
                <w:rFonts w:ascii="Times New Roman" w:eastAsia="Times New Roman" w:hAnsi="Times New Roman"/>
                <w:b/>
              </w:rPr>
              <w:t>т</w:t>
            </w:r>
            <w:r w:rsidRPr="00885994">
              <w:rPr>
                <w:rFonts w:ascii="Times New Roman" w:eastAsia="Times New Roman" w:hAnsi="Times New Roman"/>
                <w:b/>
              </w:rPr>
              <w:t>ва, реконструкции объектов капитального стро</w:t>
            </w:r>
            <w:r w:rsidRPr="00885994">
              <w:rPr>
                <w:rFonts w:ascii="Times New Roman" w:eastAsia="Times New Roman" w:hAnsi="Times New Roman"/>
                <w:b/>
              </w:rPr>
              <w:t>и</w:t>
            </w:r>
            <w:r w:rsidRPr="00885994">
              <w:rPr>
                <w:rFonts w:ascii="Times New Roman" w:eastAsia="Times New Roman" w:hAnsi="Times New Roman"/>
                <w:b/>
              </w:rPr>
              <w:t>тельства в территориальных зонах</w:t>
            </w:r>
          </w:p>
        </w:tc>
      </w:tr>
      <w:tr w:rsidR="00885994" w:rsidRPr="00885994" w:rsidTr="001363B6">
        <w:tc>
          <w:tcPr>
            <w:tcW w:w="1101" w:type="dxa"/>
            <w:gridSpan w:val="2"/>
            <w:shd w:val="clear" w:color="auto" w:fill="auto"/>
          </w:tcPr>
          <w:p w:rsidR="00885994" w:rsidRPr="00885994" w:rsidRDefault="00885994" w:rsidP="001363B6">
            <w:pPr>
              <w:spacing w:line="360" w:lineRule="auto"/>
              <w:jc w:val="both"/>
              <w:rPr>
                <w:rFonts w:ascii="Times New Roman" w:eastAsia="MS MinNew Roman" w:hAnsi="Times New Roman"/>
                <w:bCs/>
              </w:rPr>
            </w:pPr>
          </w:p>
        </w:tc>
        <w:tc>
          <w:tcPr>
            <w:tcW w:w="9355" w:type="dxa"/>
            <w:shd w:val="clear" w:color="auto" w:fill="auto"/>
          </w:tcPr>
          <w:p w:rsidR="00885994" w:rsidRPr="00885994" w:rsidRDefault="00885994" w:rsidP="001363B6">
            <w:pPr>
              <w:spacing w:line="360" w:lineRule="auto"/>
              <w:jc w:val="both"/>
              <w:rPr>
                <w:rFonts w:ascii="Times New Roman" w:eastAsia="MS MinNew Roman" w:hAnsi="Times New Roman"/>
                <w:bCs/>
              </w:rPr>
            </w:pPr>
          </w:p>
        </w:tc>
        <w:tc>
          <w:tcPr>
            <w:tcW w:w="3402" w:type="dxa"/>
            <w:shd w:val="clear" w:color="auto" w:fill="auto"/>
          </w:tcPr>
          <w:p w:rsidR="00885994" w:rsidRPr="00885994" w:rsidRDefault="00885994" w:rsidP="001363B6">
            <w:pPr>
              <w:spacing w:line="360" w:lineRule="auto"/>
              <w:jc w:val="center"/>
              <w:rPr>
                <w:rFonts w:ascii="Times New Roman" w:eastAsia="MS MinNew Roman" w:hAnsi="Times New Roman"/>
                <w:b/>
                <w:bCs/>
              </w:rPr>
            </w:pPr>
            <w:r w:rsidRPr="00885994">
              <w:rPr>
                <w:rFonts w:ascii="Times New Roman" w:eastAsia="MS MinNew Roman" w:hAnsi="Times New Roman"/>
                <w:b/>
                <w:bCs/>
              </w:rPr>
              <w:t>Сп</w:t>
            </w:r>
            <w:proofErr w:type="gramStart"/>
            <w:r w:rsidRPr="00885994">
              <w:rPr>
                <w:rFonts w:ascii="Times New Roman" w:eastAsia="MS MinNew Roman" w:hAnsi="Times New Roman"/>
                <w:b/>
                <w:bCs/>
              </w:rPr>
              <w:t>1</w:t>
            </w:r>
            <w:proofErr w:type="gramEnd"/>
          </w:p>
        </w:tc>
      </w:tr>
      <w:tr w:rsidR="00885994" w:rsidRPr="00885994" w:rsidTr="001363B6">
        <w:tc>
          <w:tcPr>
            <w:tcW w:w="1101" w:type="dxa"/>
            <w:gridSpan w:val="2"/>
            <w:shd w:val="clear" w:color="auto" w:fill="auto"/>
          </w:tcPr>
          <w:p w:rsidR="00885994" w:rsidRPr="00885994" w:rsidRDefault="00885994" w:rsidP="001363B6">
            <w:pPr>
              <w:jc w:val="both"/>
              <w:rPr>
                <w:rFonts w:ascii="Times New Roman" w:eastAsia="MS MinNew Roman" w:hAnsi="Times New Roman"/>
                <w:bCs/>
              </w:rPr>
            </w:pPr>
          </w:p>
        </w:tc>
        <w:tc>
          <w:tcPr>
            <w:tcW w:w="12757" w:type="dxa"/>
            <w:gridSpan w:val="2"/>
            <w:shd w:val="clear" w:color="auto" w:fill="D9D9D9"/>
          </w:tcPr>
          <w:p w:rsidR="00885994" w:rsidRPr="00885994" w:rsidRDefault="00885994" w:rsidP="001363B6">
            <w:pPr>
              <w:jc w:val="center"/>
              <w:rPr>
                <w:rFonts w:ascii="Times New Roman" w:eastAsia="MS MinNew Roman" w:hAnsi="Times New Roman"/>
                <w:bCs/>
              </w:rPr>
            </w:pPr>
            <w:r w:rsidRPr="00885994">
              <w:rPr>
                <w:rFonts w:ascii="Times New Roman" w:hAnsi="Times New Roman"/>
                <w:color w:val="000000"/>
              </w:rPr>
              <w:t>Предельные (минимальные и (или) максимальные) размеры земельных участков, в том числе их площадь</w:t>
            </w:r>
          </w:p>
        </w:tc>
      </w:tr>
      <w:tr w:rsidR="00885994" w:rsidRPr="00885994" w:rsidTr="001363B6">
        <w:tc>
          <w:tcPr>
            <w:tcW w:w="1101" w:type="dxa"/>
            <w:gridSpan w:val="2"/>
            <w:shd w:val="clear" w:color="auto" w:fill="auto"/>
          </w:tcPr>
          <w:p w:rsidR="00885994" w:rsidRPr="00885994" w:rsidRDefault="00885994" w:rsidP="001363B6">
            <w:pPr>
              <w:numPr>
                <w:ilvl w:val="0"/>
                <w:numId w:val="25"/>
              </w:numPr>
              <w:contextualSpacing/>
              <w:jc w:val="both"/>
              <w:rPr>
                <w:rFonts w:ascii="Times New Roman" w:eastAsia="MS MinNew Roman" w:hAnsi="Times New Roman"/>
                <w:bCs/>
              </w:rPr>
            </w:pPr>
          </w:p>
        </w:tc>
        <w:tc>
          <w:tcPr>
            <w:tcW w:w="9355" w:type="dxa"/>
            <w:shd w:val="clear" w:color="auto" w:fill="auto"/>
          </w:tcPr>
          <w:p w:rsidR="00885994" w:rsidRPr="00885994" w:rsidRDefault="00885994" w:rsidP="001363B6">
            <w:pPr>
              <w:jc w:val="both"/>
              <w:rPr>
                <w:rFonts w:ascii="Times New Roman" w:eastAsia="MS MinNew Roman" w:hAnsi="Times New Roman"/>
                <w:bCs/>
              </w:rPr>
            </w:pPr>
            <w:r w:rsidRPr="00885994">
              <w:rPr>
                <w:rFonts w:ascii="Times New Roman" w:eastAsia="Times New Roman" w:hAnsi="Times New Roman"/>
              </w:rPr>
              <w:t>Минимальная площадь земельного участка, кв</w:t>
            </w:r>
            <w:proofErr w:type="gramStart"/>
            <w:r w:rsidRPr="00885994">
              <w:rPr>
                <w:rFonts w:ascii="Times New Roman" w:eastAsia="Times New Roman" w:hAnsi="Times New Roman"/>
              </w:rPr>
              <w:t>.м</w:t>
            </w:r>
            <w:proofErr w:type="gramEnd"/>
          </w:p>
        </w:tc>
        <w:tc>
          <w:tcPr>
            <w:tcW w:w="3402" w:type="dxa"/>
            <w:shd w:val="clear" w:color="auto" w:fill="auto"/>
          </w:tcPr>
          <w:p w:rsidR="00885994" w:rsidRPr="00885994" w:rsidRDefault="00885994" w:rsidP="001363B6">
            <w:pPr>
              <w:jc w:val="center"/>
              <w:rPr>
                <w:rFonts w:ascii="Times New Roman" w:eastAsia="MS MinNew Roman" w:hAnsi="Times New Roman"/>
                <w:bCs/>
              </w:rPr>
            </w:pPr>
            <w:r w:rsidRPr="00885994">
              <w:rPr>
                <w:rFonts w:ascii="Times New Roman" w:eastAsia="MS MinNew Roman" w:hAnsi="Times New Roman"/>
                <w:bCs/>
              </w:rPr>
              <w:t>-</w:t>
            </w:r>
          </w:p>
        </w:tc>
      </w:tr>
      <w:tr w:rsidR="00885994" w:rsidRPr="00885994" w:rsidTr="001363B6">
        <w:tc>
          <w:tcPr>
            <w:tcW w:w="1101" w:type="dxa"/>
            <w:gridSpan w:val="2"/>
            <w:shd w:val="clear" w:color="auto" w:fill="auto"/>
          </w:tcPr>
          <w:p w:rsidR="00885994" w:rsidRPr="00885994" w:rsidRDefault="00885994" w:rsidP="001363B6">
            <w:pPr>
              <w:numPr>
                <w:ilvl w:val="0"/>
                <w:numId w:val="25"/>
              </w:numPr>
              <w:contextualSpacing/>
              <w:jc w:val="both"/>
              <w:rPr>
                <w:rFonts w:ascii="Times New Roman" w:eastAsia="MS MinNew Roman" w:hAnsi="Times New Roman"/>
                <w:bCs/>
              </w:rPr>
            </w:pPr>
          </w:p>
        </w:tc>
        <w:tc>
          <w:tcPr>
            <w:tcW w:w="9355" w:type="dxa"/>
            <w:shd w:val="clear" w:color="auto" w:fill="auto"/>
          </w:tcPr>
          <w:p w:rsidR="00885994" w:rsidRPr="00885994" w:rsidRDefault="00885994" w:rsidP="001363B6">
            <w:pPr>
              <w:jc w:val="both"/>
              <w:rPr>
                <w:rFonts w:ascii="Times New Roman" w:eastAsia="MS MinNew Roman" w:hAnsi="Times New Roman"/>
                <w:bCs/>
              </w:rPr>
            </w:pPr>
            <w:r w:rsidRPr="00885994">
              <w:rPr>
                <w:rFonts w:ascii="Times New Roman" w:eastAsia="Times New Roman" w:hAnsi="Times New Roman"/>
              </w:rPr>
              <w:t>Максимальная площадь земельного участка, кв</w:t>
            </w:r>
            <w:proofErr w:type="gramStart"/>
            <w:r w:rsidRPr="00885994">
              <w:rPr>
                <w:rFonts w:ascii="Times New Roman" w:eastAsia="Times New Roman" w:hAnsi="Times New Roman"/>
              </w:rPr>
              <w:t>.м</w:t>
            </w:r>
            <w:proofErr w:type="gramEnd"/>
          </w:p>
        </w:tc>
        <w:tc>
          <w:tcPr>
            <w:tcW w:w="3402" w:type="dxa"/>
            <w:shd w:val="clear" w:color="auto" w:fill="auto"/>
          </w:tcPr>
          <w:p w:rsidR="00885994" w:rsidRPr="00885994" w:rsidRDefault="00885994" w:rsidP="001363B6">
            <w:pPr>
              <w:jc w:val="center"/>
              <w:rPr>
                <w:rFonts w:ascii="Times New Roman" w:eastAsia="MS MinNew Roman" w:hAnsi="Times New Roman"/>
                <w:bCs/>
              </w:rPr>
            </w:pPr>
            <w:r w:rsidRPr="00885994">
              <w:rPr>
                <w:rFonts w:ascii="Times New Roman" w:eastAsia="MS MinNew Roman" w:hAnsi="Times New Roman"/>
                <w:bCs/>
              </w:rPr>
              <w:t>400000</w:t>
            </w:r>
          </w:p>
        </w:tc>
      </w:tr>
      <w:tr w:rsidR="00885994" w:rsidRPr="00885994" w:rsidTr="001363B6">
        <w:tc>
          <w:tcPr>
            <w:tcW w:w="1101" w:type="dxa"/>
            <w:gridSpan w:val="2"/>
            <w:shd w:val="clear" w:color="auto" w:fill="auto"/>
          </w:tcPr>
          <w:p w:rsidR="00885994" w:rsidRPr="00885994" w:rsidRDefault="00885994" w:rsidP="001363B6">
            <w:pPr>
              <w:jc w:val="both"/>
              <w:rPr>
                <w:rFonts w:ascii="Times New Roman" w:eastAsia="MS MinNew Roman" w:hAnsi="Times New Roman"/>
                <w:bCs/>
              </w:rPr>
            </w:pPr>
          </w:p>
        </w:tc>
        <w:tc>
          <w:tcPr>
            <w:tcW w:w="12757" w:type="dxa"/>
            <w:gridSpan w:val="2"/>
            <w:shd w:val="clear" w:color="auto" w:fill="D9D9D9"/>
          </w:tcPr>
          <w:p w:rsidR="00885994" w:rsidRPr="00885994" w:rsidRDefault="00885994" w:rsidP="001363B6">
            <w:pPr>
              <w:jc w:val="center"/>
              <w:rPr>
                <w:rFonts w:ascii="Times New Roman" w:eastAsia="MS MinNew Roman" w:hAnsi="Times New Roman"/>
                <w:bCs/>
              </w:rPr>
            </w:pPr>
            <w:r w:rsidRPr="00885994">
              <w:rPr>
                <w:rFonts w:ascii="Times New Roman" w:eastAsia="Times New Roman" w:hAnsi="Times New Roman"/>
              </w:rPr>
              <w:t>Предельное количество этажей или предельная высота зданий, строений, сооружений</w:t>
            </w:r>
          </w:p>
        </w:tc>
      </w:tr>
      <w:tr w:rsidR="00885994" w:rsidRPr="00885994" w:rsidTr="001363B6">
        <w:tc>
          <w:tcPr>
            <w:tcW w:w="1101" w:type="dxa"/>
            <w:gridSpan w:val="2"/>
            <w:shd w:val="clear" w:color="auto" w:fill="auto"/>
          </w:tcPr>
          <w:p w:rsidR="00885994" w:rsidRPr="00885994" w:rsidRDefault="00885994" w:rsidP="001363B6">
            <w:pPr>
              <w:numPr>
                <w:ilvl w:val="0"/>
                <w:numId w:val="25"/>
              </w:numPr>
              <w:contextualSpacing/>
              <w:jc w:val="both"/>
              <w:rPr>
                <w:rFonts w:ascii="Times New Roman" w:eastAsia="MS MinNew Roman" w:hAnsi="Times New Roman"/>
                <w:bCs/>
              </w:rPr>
            </w:pPr>
          </w:p>
        </w:tc>
        <w:tc>
          <w:tcPr>
            <w:tcW w:w="9355" w:type="dxa"/>
            <w:shd w:val="clear" w:color="auto" w:fill="auto"/>
          </w:tcPr>
          <w:p w:rsidR="00885994" w:rsidRPr="00885994" w:rsidRDefault="00885994" w:rsidP="001363B6">
            <w:pPr>
              <w:jc w:val="both"/>
              <w:rPr>
                <w:rFonts w:ascii="Times New Roman" w:eastAsia="MS MinNew Roman" w:hAnsi="Times New Roman"/>
                <w:bCs/>
              </w:rPr>
            </w:pPr>
            <w:r w:rsidRPr="00885994">
              <w:rPr>
                <w:rFonts w:ascii="Times New Roman" w:eastAsia="MS MinNew Roman" w:hAnsi="Times New Roman"/>
                <w:bCs/>
              </w:rPr>
              <w:t xml:space="preserve">Предельная высота зданий, строений, сооружений, </w:t>
            </w:r>
            <w:proofErr w:type="gramStart"/>
            <w:r w:rsidRPr="00885994">
              <w:rPr>
                <w:rFonts w:ascii="Times New Roman" w:eastAsia="MS MinNew Roman" w:hAnsi="Times New Roman"/>
                <w:bCs/>
              </w:rPr>
              <w:t>м</w:t>
            </w:r>
            <w:proofErr w:type="gramEnd"/>
          </w:p>
        </w:tc>
        <w:tc>
          <w:tcPr>
            <w:tcW w:w="3402" w:type="dxa"/>
            <w:shd w:val="clear" w:color="auto" w:fill="auto"/>
          </w:tcPr>
          <w:p w:rsidR="00885994" w:rsidRPr="00885994" w:rsidRDefault="00885994" w:rsidP="001363B6">
            <w:pPr>
              <w:jc w:val="center"/>
              <w:rPr>
                <w:rFonts w:ascii="Times New Roman" w:eastAsia="MS MinNew Roman" w:hAnsi="Times New Roman"/>
                <w:bCs/>
              </w:rPr>
            </w:pPr>
            <w:r w:rsidRPr="00885994">
              <w:rPr>
                <w:rFonts w:ascii="Times New Roman" w:eastAsia="MS MinNew Roman" w:hAnsi="Times New Roman"/>
                <w:bCs/>
              </w:rPr>
              <w:t>10</w:t>
            </w:r>
          </w:p>
        </w:tc>
      </w:tr>
      <w:tr w:rsidR="00885994" w:rsidRPr="00885994" w:rsidTr="001363B6">
        <w:tc>
          <w:tcPr>
            <w:tcW w:w="1101" w:type="dxa"/>
            <w:gridSpan w:val="2"/>
            <w:shd w:val="clear" w:color="auto" w:fill="auto"/>
          </w:tcPr>
          <w:p w:rsidR="00885994" w:rsidRPr="00885994" w:rsidRDefault="00885994" w:rsidP="001363B6">
            <w:pPr>
              <w:jc w:val="both"/>
              <w:rPr>
                <w:rFonts w:ascii="Times New Roman" w:eastAsia="MS MinNew Roman" w:hAnsi="Times New Roman"/>
                <w:bCs/>
              </w:rPr>
            </w:pPr>
          </w:p>
        </w:tc>
        <w:tc>
          <w:tcPr>
            <w:tcW w:w="12757" w:type="dxa"/>
            <w:gridSpan w:val="2"/>
            <w:shd w:val="clear" w:color="auto" w:fill="D9D9D9"/>
          </w:tcPr>
          <w:p w:rsidR="00885994" w:rsidRPr="00885994" w:rsidRDefault="00885994" w:rsidP="001363B6">
            <w:pPr>
              <w:jc w:val="center"/>
              <w:rPr>
                <w:rFonts w:ascii="Times New Roman" w:eastAsia="MS MinNew Roman" w:hAnsi="Times New Roman"/>
                <w:bCs/>
              </w:rPr>
            </w:pPr>
            <w:r w:rsidRPr="00885994">
              <w:rPr>
                <w:rFonts w:ascii="Times New Roman" w:eastAsia="Times New Roman" w:hAnsi="Times New Roman"/>
              </w:rPr>
              <w:t xml:space="preserve">Минимальные отступы от границ земельных участков </w:t>
            </w:r>
            <w:r w:rsidRPr="00885994">
              <w:rPr>
                <w:rFonts w:ascii="Times New Roman" w:hAnsi="Times New Roman"/>
                <w:color w:val="000000"/>
              </w:rPr>
              <w:t>в целях определения мест допустимого размещения зданий, стро</w:t>
            </w:r>
            <w:r w:rsidRPr="00885994">
              <w:rPr>
                <w:rFonts w:ascii="Times New Roman" w:hAnsi="Times New Roman"/>
                <w:color w:val="000000"/>
              </w:rPr>
              <w:t>е</w:t>
            </w:r>
            <w:r w:rsidRPr="00885994">
              <w:rPr>
                <w:rFonts w:ascii="Times New Roman" w:hAnsi="Times New Roman"/>
                <w:color w:val="000000"/>
              </w:rPr>
              <w:t>ний, сооружений, за пределами которых запрещено строительство зданий, строений, сооружений</w:t>
            </w:r>
          </w:p>
        </w:tc>
      </w:tr>
      <w:tr w:rsidR="00885994" w:rsidRPr="00885994" w:rsidTr="001363B6">
        <w:tc>
          <w:tcPr>
            <w:tcW w:w="1101" w:type="dxa"/>
            <w:gridSpan w:val="2"/>
            <w:shd w:val="clear" w:color="auto" w:fill="auto"/>
          </w:tcPr>
          <w:p w:rsidR="00885994" w:rsidRPr="00885994" w:rsidRDefault="00885994" w:rsidP="001363B6">
            <w:pPr>
              <w:numPr>
                <w:ilvl w:val="0"/>
                <w:numId w:val="25"/>
              </w:numPr>
              <w:contextualSpacing/>
              <w:jc w:val="both"/>
              <w:rPr>
                <w:rFonts w:ascii="Times New Roman" w:eastAsia="MS MinNew Roman" w:hAnsi="Times New Roman"/>
                <w:bCs/>
              </w:rPr>
            </w:pPr>
          </w:p>
        </w:tc>
        <w:tc>
          <w:tcPr>
            <w:tcW w:w="9355" w:type="dxa"/>
            <w:shd w:val="clear" w:color="auto" w:fill="auto"/>
          </w:tcPr>
          <w:p w:rsidR="00885994" w:rsidRPr="00885994" w:rsidRDefault="00885994" w:rsidP="001363B6">
            <w:pPr>
              <w:jc w:val="both"/>
              <w:rPr>
                <w:rFonts w:ascii="Times New Roman" w:eastAsia="MS MinNew Roman" w:hAnsi="Times New Roman"/>
                <w:bCs/>
              </w:rPr>
            </w:pPr>
            <w:r w:rsidRPr="00885994">
              <w:rPr>
                <w:rFonts w:ascii="Times New Roman" w:eastAsia="MS MinNew Roman" w:hAnsi="Times New Roman"/>
                <w:bCs/>
              </w:rPr>
              <w:t xml:space="preserve">Минимальный отступ от границ земельных участков до зданий, строений, сооружений </w:t>
            </w:r>
            <w:proofErr w:type="gramStart"/>
            <w:r w:rsidRPr="00885994">
              <w:rPr>
                <w:rFonts w:ascii="Times New Roman" w:eastAsia="MS MinNew Roman" w:hAnsi="Times New Roman"/>
                <w:bCs/>
              </w:rPr>
              <w:t>м</w:t>
            </w:r>
            <w:proofErr w:type="gramEnd"/>
          </w:p>
        </w:tc>
        <w:tc>
          <w:tcPr>
            <w:tcW w:w="3402" w:type="dxa"/>
            <w:shd w:val="clear" w:color="auto" w:fill="auto"/>
          </w:tcPr>
          <w:p w:rsidR="00885994" w:rsidRPr="00885994" w:rsidRDefault="00885994" w:rsidP="001363B6">
            <w:pPr>
              <w:jc w:val="center"/>
              <w:rPr>
                <w:rFonts w:ascii="Times New Roman" w:eastAsia="MS MinNew Roman" w:hAnsi="Times New Roman"/>
                <w:bCs/>
              </w:rPr>
            </w:pPr>
            <w:r w:rsidRPr="00885994">
              <w:rPr>
                <w:rFonts w:ascii="Times New Roman" w:eastAsia="MS MinNew Roman" w:hAnsi="Times New Roman"/>
                <w:bCs/>
              </w:rPr>
              <w:t>3</w:t>
            </w:r>
          </w:p>
        </w:tc>
      </w:tr>
      <w:tr w:rsidR="00885994" w:rsidRPr="00885994" w:rsidTr="001363B6">
        <w:tc>
          <w:tcPr>
            <w:tcW w:w="1101" w:type="dxa"/>
            <w:gridSpan w:val="2"/>
            <w:shd w:val="clear" w:color="auto" w:fill="auto"/>
          </w:tcPr>
          <w:p w:rsidR="00885994" w:rsidRPr="00885994" w:rsidRDefault="00885994" w:rsidP="001363B6">
            <w:pPr>
              <w:jc w:val="both"/>
              <w:rPr>
                <w:rFonts w:ascii="Times New Roman" w:eastAsia="MS MinNew Roman" w:hAnsi="Times New Roman"/>
                <w:bCs/>
              </w:rPr>
            </w:pPr>
          </w:p>
        </w:tc>
        <w:tc>
          <w:tcPr>
            <w:tcW w:w="12757" w:type="dxa"/>
            <w:gridSpan w:val="2"/>
            <w:shd w:val="clear" w:color="auto" w:fill="D9D9D9"/>
          </w:tcPr>
          <w:p w:rsidR="00885994" w:rsidRPr="00885994" w:rsidRDefault="00885994" w:rsidP="001363B6">
            <w:pPr>
              <w:jc w:val="center"/>
              <w:rPr>
                <w:rFonts w:ascii="Times New Roman" w:eastAsia="MS MinNew Roman" w:hAnsi="Times New Roman"/>
                <w:bCs/>
              </w:rPr>
            </w:pPr>
            <w:r w:rsidRPr="00885994">
              <w:rPr>
                <w:rFonts w:ascii="Times New Roman" w:eastAsia="Times New Roman" w:hAnsi="Times New Roman"/>
              </w:rPr>
              <w:t xml:space="preserve">Максимальный процент застройки </w:t>
            </w:r>
            <w:r w:rsidRPr="00885994">
              <w:rPr>
                <w:rFonts w:ascii="Times New Roman" w:hAnsi="Times New Roman"/>
                <w:color w:val="000000"/>
              </w:rPr>
              <w:t xml:space="preserve">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</w:t>
            </w:r>
          </w:p>
        </w:tc>
      </w:tr>
      <w:tr w:rsidR="00885994" w:rsidRPr="00885994" w:rsidTr="001363B6">
        <w:tc>
          <w:tcPr>
            <w:tcW w:w="1101" w:type="dxa"/>
            <w:gridSpan w:val="2"/>
            <w:shd w:val="clear" w:color="auto" w:fill="auto"/>
          </w:tcPr>
          <w:p w:rsidR="00885994" w:rsidRPr="00885994" w:rsidRDefault="00885994" w:rsidP="001363B6">
            <w:pPr>
              <w:numPr>
                <w:ilvl w:val="0"/>
                <w:numId w:val="25"/>
              </w:numPr>
              <w:contextualSpacing/>
              <w:jc w:val="both"/>
              <w:rPr>
                <w:rFonts w:ascii="Times New Roman" w:eastAsia="MS MinNew Roman" w:hAnsi="Times New Roman"/>
                <w:bCs/>
              </w:rPr>
            </w:pPr>
          </w:p>
        </w:tc>
        <w:tc>
          <w:tcPr>
            <w:tcW w:w="9355" w:type="dxa"/>
            <w:shd w:val="clear" w:color="auto" w:fill="auto"/>
          </w:tcPr>
          <w:p w:rsidR="00885994" w:rsidRPr="00885994" w:rsidRDefault="00885994" w:rsidP="001363B6">
            <w:pPr>
              <w:jc w:val="both"/>
              <w:rPr>
                <w:rFonts w:ascii="Times New Roman" w:eastAsia="MS MinNew Roman" w:hAnsi="Times New Roman"/>
                <w:bCs/>
              </w:rPr>
            </w:pPr>
            <w:r w:rsidRPr="00885994">
              <w:rPr>
                <w:rFonts w:ascii="Times New Roman" w:eastAsia="MS MinNew Roman" w:hAnsi="Times New Roman"/>
                <w:bCs/>
              </w:rPr>
              <w:t>Максимальный процент застройки в границах земельного участка, %</w:t>
            </w:r>
          </w:p>
        </w:tc>
        <w:tc>
          <w:tcPr>
            <w:tcW w:w="3402" w:type="dxa"/>
            <w:shd w:val="clear" w:color="auto" w:fill="auto"/>
          </w:tcPr>
          <w:p w:rsidR="00885994" w:rsidRPr="00885994" w:rsidRDefault="00885994" w:rsidP="001363B6">
            <w:pPr>
              <w:jc w:val="center"/>
              <w:rPr>
                <w:rFonts w:ascii="Times New Roman" w:eastAsia="MS MinNew Roman" w:hAnsi="Times New Roman"/>
                <w:bCs/>
              </w:rPr>
            </w:pPr>
            <w:r w:rsidRPr="00885994">
              <w:rPr>
                <w:rFonts w:ascii="Times New Roman" w:eastAsia="MS MinNew Roman" w:hAnsi="Times New Roman"/>
                <w:bCs/>
              </w:rPr>
              <w:t>50</w:t>
            </w:r>
          </w:p>
        </w:tc>
      </w:tr>
    </w:tbl>
    <w:p w:rsidR="00885994" w:rsidRPr="00885994" w:rsidRDefault="00885994" w:rsidP="00885994">
      <w:pPr>
        <w:spacing w:line="360" w:lineRule="auto"/>
        <w:jc w:val="both"/>
        <w:rPr>
          <w:rFonts w:ascii="Times New Roman" w:hAnsi="Times New Roman"/>
          <w:sz w:val="28"/>
          <w:szCs w:val="28"/>
        </w:rPr>
        <w:sectPr w:rsidR="00885994" w:rsidRPr="00885994" w:rsidSect="001363B6">
          <w:pgSz w:w="16840" w:h="11900" w:orient="landscape"/>
          <w:pgMar w:top="1701" w:right="1134" w:bottom="850" w:left="1701" w:header="708" w:footer="708" w:gutter="0"/>
          <w:cols w:space="708"/>
          <w:titlePg/>
          <w:docGrid w:linePitch="360"/>
        </w:sectPr>
      </w:pPr>
    </w:p>
    <w:p w:rsidR="00885994" w:rsidRPr="008D5B7C" w:rsidRDefault="00885994" w:rsidP="00025E07">
      <w:pPr>
        <w:rPr>
          <w:rFonts w:ascii="Times New Roman" w:hAnsi="Times New Roman"/>
          <w:sz w:val="28"/>
          <w:szCs w:val="28"/>
        </w:rPr>
      </w:pPr>
    </w:p>
    <w:p w:rsidR="00025E07" w:rsidRPr="008D5B7C" w:rsidRDefault="00025E07" w:rsidP="00025E07">
      <w:pPr>
        <w:rPr>
          <w:rFonts w:ascii="Times New Roman" w:hAnsi="Times New Roman"/>
          <w:sz w:val="28"/>
          <w:szCs w:val="28"/>
        </w:rPr>
      </w:pPr>
    </w:p>
    <w:p w:rsidR="001F73C4" w:rsidRPr="008D5B7C" w:rsidRDefault="001F73C4" w:rsidP="00C3000E">
      <w:pPr>
        <w:ind w:firstLine="709"/>
        <w:rPr>
          <w:rFonts w:ascii="Times New Roman" w:hAnsi="Times New Roman"/>
          <w:sz w:val="28"/>
          <w:szCs w:val="28"/>
        </w:rPr>
      </w:pPr>
    </w:p>
    <w:p w:rsidR="001F73C4" w:rsidRPr="008D5B7C" w:rsidRDefault="001F73C4" w:rsidP="001F73C4">
      <w:pPr>
        <w:pStyle w:val="-1"/>
        <w:numPr>
          <w:ilvl w:val="1"/>
          <w:numId w:val="3"/>
        </w:numPr>
        <w:tabs>
          <w:tab w:val="left" w:pos="1276"/>
        </w:tabs>
        <w:spacing w:before="360" w:after="240"/>
        <w:contextualSpacing w:val="0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8D5B7C">
        <w:rPr>
          <w:rFonts w:ascii="Times New Roman" w:hAnsi="Times New Roman"/>
          <w:b/>
          <w:sz w:val="28"/>
          <w:szCs w:val="28"/>
        </w:rPr>
        <w:t>Ограничения использования земельных участков и объектов капитального строительства</w:t>
      </w:r>
    </w:p>
    <w:p w:rsidR="006D001B" w:rsidRPr="008D5B7C" w:rsidRDefault="007D5FC4" w:rsidP="007D5FC4">
      <w:pPr>
        <w:pStyle w:val="-1"/>
        <w:spacing w:before="360" w:after="240"/>
        <w:ind w:left="0"/>
        <w:contextualSpacing w:val="0"/>
        <w:jc w:val="both"/>
        <w:outlineLvl w:val="2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Статья 33. </w:t>
      </w:r>
      <w:r w:rsidR="006D001B" w:rsidRPr="008D5B7C">
        <w:rPr>
          <w:rFonts w:ascii="Times New Roman" w:hAnsi="Times New Roman"/>
          <w:b/>
          <w:sz w:val="28"/>
          <w:szCs w:val="28"/>
        </w:rPr>
        <w:t>Ограничения использования территорий в границах зон охраны объектов культурного наследия</w:t>
      </w:r>
    </w:p>
    <w:p w:rsidR="006D001B" w:rsidRPr="008D5B7C" w:rsidRDefault="007D5FC4" w:rsidP="007D5FC4">
      <w:pPr>
        <w:pStyle w:val="-1"/>
        <w:tabs>
          <w:tab w:val="left" w:pos="1134"/>
        </w:tabs>
        <w:spacing w:line="360" w:lineRule="auto"/>
        <w:ind w:left="709"/>
        <w:jc w:val="both"/>
        <w:rPr>
          <w:rFonts w:ascii="Times New Roman" w:hAnsi="Times New Roman"/>
          <w:sz w:val="28"/>
          <w:u w:color="FFFFFF"/>
        </w:rPr>
      </w:pPr>
      <w:r>
        <w:rPr>
          <w:rFonts w:ascii="Times New Roman" w:hAnsi="Times New Roman"/>
          <w:sz w:val="28"/>
          <w:u w:color="FFFFFF"/>
        </w:rPr>
        <w:t>1.</w:t>
      </w:r>
      <w:r w:rsidR="006D001B" w:rsidRPr="008D5B7C">
        <w:rPr>
          <w:rFonts w:ascii="Times New Roman" w:hAnsi="Times New Roman"/>
          <w:sz w:val="28"/>
          <w:u w:color="FFFFFF"/>
        </w:rPr>
        <w:t>Ограничения использования земельных участков и объектов капитального строительства на территории зон с особыми условиями использования территории в части зон охраны объектов культурного наследия устанавлив</w:t>
      </w:r>
      <w:r w:rsidR="006D001B" w:rsidRPr="008D5B7C">
        <w:rPr>
          <w:rFonts w:ascii="Times New Roman" w:hAnsi="Times New Roman"/>
          <w:sz w:val="28"/>
          <w:u w:color="FFFFFF"/>
        </w:rPr>
        <w:t>а</w:t>
      </w:r>
      <w:r w:rsidR="006D001B" w:rsidRPr="008D5B7C">
        <w:rPr>
          <w:rFonts w:ascii="Times New Roman" w:hAnsi="Times New Roman"/>
          <w:sz w:val="28"/>
          <w:u w:color="FFFFFF"/>
        </w:rPr>
        <w:t>ются в целях охраны объектов культурного наследия.</w:t>
      </w:r>
    </w:p>
    <w:p w:rsidR="006D001B" w:rsidRPr="008D5B7C" w:rsidRDefault="007D5FC4" w:rsidP="007D5FC4">
      <w:pPr>
        <w:pStyle w:val="-1"/>
        <w:tabs>
          <w:tab w:val="left" w:pos="1134"/>
        </w:tabs>
        <w:spacing w:line="360" w:lineRule="auto"/>
        <w:ind w:left="709"/>
        <w:jc w:val="both"/>
        <w:rPr>
          <w:rFonts w:ascii="Times New Roman" w:hAnsi="Times New Roman"/>
          <w:sz w:val="28"/>
          <w:u w:color="FFFFFF"/>
        </w:rPr>
      </w:pPr>
      <w:r>
        <w:rPr>
          <w:rFonts w:ascii="Times New Roman" w:hAnsi="Times New Roman"/>
          <w:sz w:val="28"/>
          <w:u w:color="FFFFFF"/>
        </w:rPr>
        <w:t>2.</w:t>
      </w:r>
      <w:r w:rsidR="006D001B" w:rsidRPr="008D5B7C">
        <w:rPr>
          <w:rFonts w:ascii="Times New Roman" w:hAnsi="Times New Roman"/>
          <w:sz w:val="28"/>
          <w:u w:color="FFFFFF"/>
        </w:rPr>
        <w:t>Использование земельных участков или иного недвижимого имущества, которое не является объектом культу</w:t>
      </w:r>
      <w:r w:rsidR="006D001B" w:rsidRPr="008D5B7C">
        <w:rPr>
          <w:rFonts w:ascii="Times New Roman" w:hAnsi="Times New Roman"/>
          <w:sz w:val="28"/>
          <w:u w:color="FFFFFF"/>
        </w:rPr>
        <w:t>р</w:t>
      </w:r>
      <w:r w:rsidR="006D001B" w:rsidRPr="008D5B7C">
        <w:rPr>
          <w:rFonts w:ascii="Times New Roman" w:hAnsi="Times New Roman"/>
          <w:sz w:val="28"/>
          <w:u w:color="FFFFFF"/>
        </w:rPr>
        <w:t>ного наследия и расположено в пр</w:t>
      </w:r>
      <w:r w:rsidR="006D001B" w:rsidRPr="008D5B7C">
        <w:rPr>
          <w:rFonts w:ascii="Times New Roman" w:hAnsi="Times New Roman"/>
          <w:sz w:val="28"/>
          <w:u w:color="FFFFFF"/>
        </w:rPr>
        <w:t>е</w:t>
      </w:r>
      <w:r w:rsidR="006D001B" w:rsidRPr="008D5B7C">
        <w:rPr>
          <w:rFonts w:ascii="Times New Roman" w:hAnsi="Times New Roman"/>
          <w:sz w:val="28"/>
          <w:u w:color="FFFFFF"/>
        </w:rPr>
        <w:t>делах границ зон объектов культурного наследия, определяется:</w:t>
      </w:r>
    </w:p>
    <w:p w:rsidR="006D001B" w:rsidRPr="008D5B7C" w:rsidRDefault="006D001B" w:rsidP="00795C54">
      <w:pPr>
        <w:pStyle w:val="-1"/>
        <w:numPr>
          <w:ilvl w:val="4"/>
          <w:numId w:val="4"/>
        </w:numPr>
        <w:tabs>
          <w:tab w:val="left" w:pos="1134"/>
        </w:tabs>
        <w:spacing w:line="360" w:lineRule="auto"/>
        <w:ind w:firstLine="709"/>
        <w:jc w:val="both"/>
        <w:rPr>
          <w:rFonts w:ascii="Times New Roman" w:hAnsi="Times New Roman"/>
          <w:sz w:val="28"/>
          <w:u w:color="FFFFFF"/>
        </w:rPr>
      </w:pPr>
      <w:r w:rsidRPr="008D5B7C">
        <w:rPr>
          <w:rFonts w:ascii="Times New Roman" w:hAnsi="Times New Roman"/>
          <w:sz w:val="28"/>
          <w:u w:color="FFFFFF"/>
        </w:rPr>
        <w:t>градостроительным регламентом, установленным Правилами применительно к территориальной зоне, в гран</w:t>
      </w:r>
      <w:r w:rsidRPr="008D5B7C">
        <w:rPr>
          <w:rFonts w:ascii="Times New Roman" w:hAnsi="Times New Roman"/>
          <w:sz w:val="28"/>
          <w:u w:color="FFFFFF"/>
        </w:rPr>
        <w:t>и</w:t>
      </w:r>
      <w:r w:rsidRPr="008D5B7C">
        <w:rPr>
          <w:rFonts w:ascii="Times New Roman" w:hAnsi="Times New Roman"/>
          <w:sz w:val="28"/>
          <w:u w:color="FFFFFF"/>
        </w:rPr>
        <w:t>цах которой расположено недвижимое имущество в соответствии с картой градостроительного зониров</w:t>
      </w:r>
      <w:r w:rsidRPr="008D5B7C">
        <w:rPr>
          <w:rFonts w:ascii="Times New Roman" w:hAnsi="Times New Roman"/>
          <w:sz w:val="28"/>
          <w:u w:color="FFFFFF"/>
        </w:rPr>
        <w:t>а</w:t>
      </w:r>
      <w:r w:rsidRPr="008D5B7C">
        <w:rPr>
          <w:rFonts w:ascii="Times New Roman" w:hAnsi="Times New Roman"/>
          <w:sz w:val="28"/>
          <w:u w:color="FFFFFF"/>
        </w:rPr>
        <w:t>ния территории поселения, с учетом ограничений, установленных настоящей статьей;</w:t>
      </w:r>
    </w:p>
    <w:p w:rsidR="006D001B" w:rsidRPr="008D5B7C" w:rsidRDefault="006D001B" w:rsidP="00795C54">
      <w:pPr>
        <w:pStyle w:val="-1"/>
        <w:numPr>
          <w:ilvl w:val="4"/>
          <w:numId w:val="4"/>
        </w:numPr>
        <w:tabs>
          <w:tab w:val="left" w:pos="1134"/>
        </w:tabs>
        <w:spacing w:line="360" w:lineRule="auto"/>
        <w:ind w:firstLine="709"/>
        <w:jc w:val="both"/>
        <w:rPr>
          <w:rFonts w:ascii="Times New Roman" w:hAnsi="Times New Roman"/>
          <w:sz w:val="28"/>
          <w:u w:color="FFFFFF"/>
        </w:rPr>
      </w:pPr>
      <w:r w:rsidRPr="008D5B7C">
        <w:rPr>
          <w:rFonts w:ascii="Times New Roman" w:hAnsi="Times New Roman"/>
          <w:sz w:val="28"/>
          <w:u w:color="FFFFFF"/>
        </w:rPr>
        <w:t>ограничениями, установленными Федеральным законом «Об объектах культурного наследия (памятниках и</w:t>
      </w:r>
      <w:r w:rsidRPr="008D5B7C">
        <w:rPr>
          <w:rFonts w:ascii="Times New Roman" w:hAnsi="Times New Roman"/>
          <w:sz w:val="28"/>
          <w:u w:color="FFFFFF"/>
        </w:rPr>
        <w:t>с</w:t>
      </w:r>
      <w:r w:rsidRPr="008D5B7C">
        <w:rPr>
          <w:rFonts w:ascii="Times New Roman" w:hAnsi="Times New Roman"/>
          <w:sz w:val="28"/>
          <w:u w:color="FFFFFF"/>
        </w:rPr>
        <w:t>тории и культуры) народов Росси</w:t>
      </w:r>
      <w:r w:rsidRPr="008D5B7C">
        <w:rPr>
          <w:rFonts w:ascii="Times New Roman" w:hAnsi="Times New Roman"/>
          <w:sz w:val="28"/>
          <w:u w:color="FFFFFF"/>
        </w:rPr>
        <w:t>й</w:t>
      </w:r>
      <w:r w:rsidRPr="008D5B7C">
        <w:rPr>
          <w:rFonts w:ascii="Times New Roman" w:hAnsi="Times New Roman"/>
          <w:sz w:val="28"/>
          <w:u w:color="FFFFFF"/>
        </w:rPr>
        <w:t>ской Федерации»;</w:t>
      </w:r>
    </w:p>
    <w:p w:rsidR="006D001B" w:rsidRPr="008D5B7C" w:rsidRDefault="006D001B" w:rsidP="00795C54">
      <w:pPr>
        <w:pStyle w:val="-1"/>
        <w:numPr>
          <w:ilvl w:val="4"/>
          <w:numId w:val="4"/>
        </w:numPr>
        <w:tabs>
          <w:tab w:val="left" w:pos="1134"/>
        </w:tabs>
        <w:spacing w:line="360" w:lineRule="auto"/>
        <w:ind w:firstLine="709"/>
        <w:jc w:val="both"/>
        <w:rPr>
          <w:rFonts w:ascii="Times New Roman" w:hAnsi="Times New Roman"/>
          <w:sz w:val="28"/>
          <w:u w:color="FFFFFF"/>
        </w:rPr>
      </w:pPr>
      <w:proofErr w:type="gramStart"/>
      <w:r w:rsidRPr="008D5B7C">
        <w:rPr>
          <w:rFonts w:ascii="Times New Roman" w:hAnsi="Times New Roman"/>
          <w:sz w:val="28"/>
          <w:u w:color="FFFFFF"/>
        </w:rPr>
        <w:t>режимами использования земель и градостроительными регламентами, утвержденными на основании проекта зон охраны объекта культурного наследия в соответствии с Федеральным законом «Об объектах культурного наследия (памятниках истории и культуры) народов Российской Федерации» и Законом Самарской области «Об объектах кул</w:t>
      </w:r>
      <w:r w:rsidRPr="008D5B7C">
        <w:rPr>
          <w:rFonts w:ascii="Times New Roman" w:hAnsi="Times New Roman"/>
          <w:sz w:val="28"/>
          <w:u w:color="FFFFFF"/>
        </w:rPr>
        <w:t>ь</w:t>
      </w:r>
      <w:r w:rsidRPr="008D5B7C">
        <w:rPr>
          <w:rFonts w:ascii="Times New Roman" w:hAnsi="Times New Roman"/>
          <w:sz w:val="28"/>
          <w:u w:color="FFFFFF"/>
        </w:rPr>
        <w:t>турного наследия (памятниках истории и культуры) народов Российской Федерации, расположенных на территории С</w:t>
      </w:r>
      <w:r w:rsidRPr="008D5B7C">
        <w:rPr>
          <w:rFonts w:ascii="Times New Roman" w:hAnsi="Times New Roman"/>
          <w:sz w:val="28"/>
          <w:u w:color="FFFFFF"/>
        </w:rPr>
        <w:t>а</w:t>
      </w:r>
      <w:r w:rsidRPr="008D5B7C">
        <w:rPr>
          <w:rFonts w:ascii="Times New Roman" w:hAnsi="Times New Roman"/>
          <w:sz w:val="28"/>
          <w:u w:color="FFFFFF"/>
        </w:rPr>
        <w:lastRenderedPageBreak/>
        <w:t>марской области»  границы зон охраны объектов культурного наследия (за исключением границ</w:t>
      </w:r>
      <w:proofErr w:type="gramEnd"/>
      <w:r w:rsidRPr="008D5B7C">
        <w:rPr>
          <w:rFonts w:ascii="Times New Roman" w:hAnsi="Times New Roman"/>
          <w:sz w:val="28"/>
          <w:u w:color="FFFFFF"/>
        </w:rPr>
        <w:t xml:space="preserve"> </w:t>
      </w:r>
      <w:proofErr w:type="gramStart"/>
      <w:r w:rsidRPr="008D5B7C">
        <w:rPr>
          <w:rFonts w:ascii="Times New Roman" w:hAnsi="Times New Roman"/>
          <w:sz w:val="28"/>
          <w:u w:color="FFFFFF"/>
        </w:rPr>
        <w:t>зон охраны особо це</w:t>
      </w:r>
      <w:r w:rsidRPr="008D5B7C">
        <w:rPr>
          <w:rFonts w:ascii="Times New Roman" w:hAnsi="Times New Roman"/>
          <w:sz w:val="28"/>
          <w:u w:color="FFFFFF"/>
        </w:rPr>
        <w:t>н</w:t>
      </w:r>
      <w:r w:rsidRPr="008D5B7C">
        <w:rPr>
          <w:rFonts w:ascii="Times New Roman" w:hAnsi="Times New Roman"/>
          <w:sz w:val="28"/>
          <w:u w:color="FFFFFF"/>
        </w:rPr>
        <w:t>ных объектов кул</w:t>
      </w:r>
      <w:r w:rsidRPr="008D5B7C">
        <w:rPr>
          <w:rFonts w:ascii="Times New Roman" w:hAnsi="Times New Roman"/>
          <w:sz w:val="28"/>
          <w:u w:color="FFFFFF"/>
        </w:rPr>
        <w:t>ь</w:t>
      </w:r>
      <w:r w:rsidRPr="008D5B7C">
        <w:rPr>
          <w:rFonts w:ascii="Times New Roman" w:hAnsi="Times New Roman"/>
          <w:sz w:val="28"/>
          <w:u w:color="FFFFFF"/>
        </w:rPr>
        <w:t>турного наследия народов Российской Федерации и объектов культурного наследия, включенных в Список всемирного наследия), расположенных на территории Самарской области, режимы использования земель и гр</w:t>
      </w:r>
      <w:r w:rsidRPr="008D5B7C">
        <w:rPr>
          <w:rFonts w:ascii="Times New Roman" w:hAnsi="Times New Roman"/>
          <w:sz w:val="28"/>
          <w:u w:color="FFFFFF"/>
        </w:rPr>
        <w:t>а</w:t>
      </w:r>
      <w:r w:rsidRPr="008D5B7C">
        <w:rPr>
          <w:rFonts w:ascii="Times New Roman" w:hAnsi="Times New Roman"/>
          <w:sz w:val="28"/>
          <w:u w:color="FFFFFF"/>
        </w:rPr>
        <w:t>достроительные регламенты в границах данных зон утверждаются на основании проекта зон охраны объектов культу</w:t>
      </w:r>
      <w:r w:rsidRPr="008D5B7C">
        <w:rPr>
          <w:rFonts w:ascii="Times New Roman" w:hAnsi="Times New Roman"/>
          <w:sz w:val="28"/>
          <w:u w:color="FFFFFF"/>
        </w:rPr>
        <w:t>р</w:t>
      </w:r>
      <w:r w:rsidRPr="008D5B7C">
        <w:rPr>
          <w:rFonts w:ascii="Times New Roman" w:hAnsi="Times New Roman"/>
          <w:sz w:val="28"/>
          <w:u w:color="FFFFFF"/>
        </w:rPr>
        <w:t>ного наследия государственным органом охраны объектов культурного наследия Самарской области.</w:t>
      </w:r>
      <w:proofErr w:type="gramEnd"/>
    </w:p>
    <w:p w:rsidR="006D001B" w:rsidRPr="008D5B7C" w:rsidRDefault="007D5FC4" w:rsidP="007D5FC4">
      <w:pPr>
        <w:pStyle w:val="-1"/>
        <w:spacing w:before="360" w:after="240"/>
        <w:ind w:left="0"/>
        <w:contextualSpacing w:val="0"/>
        <w:jc w:val="both"/>
        <w:outlineLvl w:val="2"/>
        <w:rPr>
          <w:rFonts w:ascii="Times New Roman" w:hAnsi="Times New Roman"/>
          <w:b/>
          <w:sz w:val="28"/>
          <w:szCs w:val="28"/>
        </w:rPr>
      </w:pPr>
      <w:bookmarkStart w:id="111" w:name="_Перечень_зон_охраны"/>
      <w:bookmarkEnd w:id="111"/>
      <w:r>
        <w:rPr>
          <w:rFonts w:ascii="Times New Roman" w:hAnsi="Times New Roman"/>
          <w:b/>
          <w:sz w:val="28"/>
          <w:szCs w:val="28"/>
        </w:rPr>
        <w:t xml:space="preserve">Статья 34. </w:t>
      </w:r>
      <w:r w:rsidR="006D001B" w:rsidRPr="008D5B7C">
        <w:rPr>
          <w:rFonts w:ascii="Times New Roman" w:hAnsi="Times New Roman"/>
          <w:b/>
          <w:sz w:val="28"/>
          <w:szCs w:val="28"/>
        </w:rPr>
        <w:t>Перечень зон охраны водных объектов и ограничения использования территорий в границах зон о</w:t>
      </w:r>
      <w:r w:rsidR="006D001B" w:rsidRPr="008D5B7C">
        <w:rPr>
          <w:rFonts w:ascii="Times New Roman" w:hAnsi="Times New Roman"/>
          <w:b/>
          <w:sz w:val="28"/>
          <w:szCs w:val="28"/>
        </w:rPr>
        <w:t>х</w:t>
      </w:r>
      <w:r w:rsidR="006D001B" w:rsidRPr="008D5B7C">
        <w:rPr>
          <w:rFonts w:ascii="Times New Roman" w:hAnsi="Times New Roman"/>
          <w:b/>
          <w:sz w:val="28"/>
          <w:szCs w:val="28"/>
        </w:rPr>
        <w:t>раны водных объектов</w:t>
      </w:r>
    </w:p>
    <w:p w:rsidR="006D001B" w:rsidRPr="008D5B7C" w:rsidRDefault="007D5FC4" w:rsidP="007D5FC4">
      <w:pPr>
        <w:pStyle w:val="-1"/>
        <w:tabs>
          <w:tab w:val="left" w:pos="1134"/>
        </w:tabs>
        <w:spacing w:line="360" w:lineRule="auto"/>
        <w:ind w:left="709"/>
        <w:jc w:val="both"/>
        <w:rPr>
          <w:rFonts w:ascii="Times New Roman" w:hAnsi="Times New Roman"/>
          <w:sz w:val="28"/>
          <w:u w:color="FFFFFF"/>
        </w:rPr>
      </w:pPr>
      <w:r>
        <w:rPr>
          <w:rFonts w:ascii="Times New Roman" w:hAnsi="Times New Roman"/>
          <w:sz w:val="28"/>
          <w:u w:color="FFFFFF"/>
        </w:rPr>
        <w:t>1.</w:t>
      </w:r>
      <w:r w:rsidR="006D001B" w:rsidRPr="008D5B7C">
        <w:rPr>
          <w:rFonts w:ascii="Times New Roman" w:hAnsi="Times New Roman"/>
          <w:sz w:val="28"/>
          <w:u w:color="FFFFFF"/>
        </w:rPr>
        <w:t xml:space="preserve">На территории водоохранных зон в соответствии с Водным </w:t>
      </w:r>
      <w:hyperlink r:id="rId11" w:history="1">
        <w:r w:rsidR="006D001B" w:rsidRPr="008D5B7C">
          <w:rPr>
            <w:rFonts w:ascii="Times New Roman" w:hAnsi="Times New Roman"/>
            <w:sz w:val="28"/>
            <w:u w:color="FFFFFF"/>
          </w:rPr>
          <w:t>кодексом</w:t>
        </w:r>
      </w:hyperlink>
      <w:r w:rsidR="006D001B" w:rsidRPr="008D5B7C">
        <w:rPr>
          <w:rFonts w:ascii="Times New Roman" w:hAnsi="Times New Roman"/>
          <w:sz w:val="28"/>
          <w:u w:color="FFFFFF"/>
        </w:rPr>
        <w:t xml:space="preserve"> Российской Федерации устанавливается специальный режим осуществления хозяйственной и иной деятельности в целях предотвращения загрязнения, з</w:t>
      </w:r>
      <w:r w:rsidR="006D001B" w:rsidRPr="008D5B7C">
        <w:rPr>
          <w:rFonts w:ascii="Times New Roman" w:hAnsi="Times New Roman"/>
          <w:sz w:val="28"/>
          <w:u w:color="FFFFFF"/>
        </w:rPr>
        <w:t>а</w:t>
      </w:r>
      <w:r w:rsidR="006D001B" w:rsidRPr="008D5B7C">
        <w:rPr>
          <w:rFonts w:ascii="Times New Roman" w:hAnsi="Times New Roman"/>
          <w:sz w:val="28"/>
          <w:u w:color="FFFFFF"/>
        </w:rPr>
        <w:t>сорения, заиления указанных водных объектов и истощения их вод, а также сохранения среды обитания водных биологических ресурсов и других объектов живо</w:t>
      </w:r>
      <w:r w:rsidR="006D001B" w:rsidRPr="008D5B7C">
        <w:rPr>
          <w:rFonts w:ascii="Times New Roman" w:hAnsi="Times New Roman"/>
          <w:sz w:val="28"/>
          <w:u w:color="FFFFFF"/>
        </w:rPr>
        <w:t>т</w:t>
      </w:r>
      <w:r w:rsidR="006D001B" w:rsidRPr="008D5B7C">
        <w:rPr>
          <w:rFonts w:ascii="Times New Roman" w:hAnsi="Times New Roman"/>
          <w:sz w:val="28"/>
          <w:u w:color="FFFFFF"/>
        </w:rPr>
        <w:t>ного и растительного мира.</w:t>
      </w:r>
    </w:p>
    <w:p w:rsidR="006D001B" w:rsidRPr="008D5B7C" w:rsidRDefault="007D5FC4" w:rsidP="007D5FC4">
      <w:pPr>
        <w:pStyle w:val="-1"/>
        <w:tabs>
          <w:tab w:val="left" w:pos="1134"/>
        </w:tabs>
        <w:spacing w:line="360" w:lineRule="auto"/>
        <w:ind w:left="709"/>
        <w:jc w:val="both"/>
        <w:rPr>
          <w:rFonts w:ascii="Times New Roman" w:hAnsi="Times New Roman"/>
          <w:sz w:val="28"/>
          <w:u w:color="FFFFFF"/>
        </w:rPr>
      </w:pPr>
      <w:r>
        <w:rPr>
          <w:rFonts w:ascii="Times New Roman" w:hAnsi="Times New Roman"/>
          <w:sz w:val="28"/>
          <w:u w:color="FFFFFF"/>
        </w:rPr>
        <w:t>2.</w:t>
      </w:r>
      <w:r w:rsidR="006D001B" w:rsidRPr="008D5B7C">
        <w:rPr>
          <w:rFonts w:ascii="Times New Roman" w:hAnsi="Times New Roman"/>
          <w:sz w:val="28"/>
          <w:u w:color="FFFFFF"/>
        </w:rPr>
        <w:t xml:space="preserve">Содержание указанного режима определено Водным </w:t>
      </w:r>
      <w:hyperlink r:id="rId12" w:history="1">
        <w:r w:rsidR="006D001B" w:rsidRPr="008D5B7C">
          <w:rPr>
            <w:rFonts w:ascii="Times New Roman" w:hAnsi="Times New Roman"/>
            <w:sz w:val="28"/>
            <w:u w:color="FFFFFF"/>
          </w:rPr>
          <w:t>кодексом</w:t>
        </w:r>
      </w:hyperlink>
      <w:r w:rsidR="006D001B" w:rsidRPr="008D5B7C">
        <w:rPr>
          <w:rFonts w:ascii="Times New Roman" w:hAnsi="Times New Roman"/>
          <w:sz w:val="28"/>
          <w:u w:color="FFFFFF"/>
        </w:rPr>
        <w:t xml:space="preserve"> Российской Федерации. На территории водоо</w:t>
      </w:r>
      <w:r w:rsidR="006D001B" w:rsidRPr="008D5B7C">
        <w:rPr>
          <w:rFonts w:ascii="Times New Roman" w:hAnsi="Times New Roman"/>
          <w:sz w:val="28"/>
          <w:u w:color="FFFFFF"/>
        </w:rPr>
        <w:t>х</w:t>
      </w:r>
      <w:r w:rsidR="006D001B" w:rsidRPr="008D5B7C">
        <w:rPr>
          <w:rFonts w:ascii="Times New Roman" w:hAnsi="Times New Roman"/>
          <w:sz w:val="28"/>
          <w:u w:color="FFFFFF"/>
        </w:rPr>
        <w:t>ранных зон запрещается:</w:t>
      </w:r>
    </w:p>
    <w:p w:rsidR="006D001B" w:rsidRPr="008D5B7C" w:rsidRDefault="007D5FC4" w:rsidP="007D5FC4">
      <w:pPr>
        <w:pStyle w:val="-1"/>
        <w:tabs>
          <w:tab w:val="left" w:pos="1134"/>
        </w:tabs>
        <w:spacing w:line="360" w:lineRule="auto"/>
        <w:ind w:left="0"/>
        <w:jc w:val="both"/>
        <w:rPr>
          <w:rFonts w:ascii="Times New Roman" w:hAnsi="Times New Roman"/>
          <w:sz w:val="28"/>
          <w:u w:color="FFFFFF"/>
        </w:rPr>
      </w:pPr>
      <w:r>
        <w:rPr>
          <w:rFonts w:ascii="Times New Roman" w:hAnsi="Times New Roman"/>
          <w:sz w:val="28"/>
          <w:u w:color="FFFFFF"/>
        </w:rPr>
        <w:t>1)</w:t>
      </w:r>
      <w:r w:rsidR="006D001B" w:rsidRPr="008D5B7C">
        <w:rPr>
          <w:rFonts w:ascii="Times New Roman" w:hAnsi="Times New Roman"/>
          <w:sz w:val="28"/>
          <w:u w:color="FFFFFF"/>
        </w:rPr>
        <w:t>использование сточных вод для удобрения почв;</w:t>
      </w:r>
    </w:p>
    <w:p w:rsidR="006D001B" w:rsidRPr="008D5B7C" w:rsidRDefault="007D5FC4" w:rsidP="007D5FC4">
      <w:pPr>
        <w:pStyle w:val="-1"/>
        <w:tabs>
          <w:tab w:val="left" w:pos="1134"/>
        </w:tabs>
        <w:spacing w:line="360" w:lineRule="auto"/>
        <w:ind w:left="0"/>
        <w:jc w:val="both"/>
        <w:rPr>
          <w:rFonts w:ascii="Times New Roman" w:hAnsi="Times New Roman"/>
          <w:sz w:val="28"/>
          <w:u w:color="FFFFFF"/>
        </w:rPr>
      </w:pPr>
      <w:r>
        <w:rPr>
          <w:rFonts w:ascii="Times New Roman" w:hAnsi="Times New Roman"/>
          <w:sz w:val="28"/>
          <w:u w:color="FFFFFF"/>
        </w:rPr>
        <w:t>2)</w:t>
      </w:r>
      <w:r w:rsidR="006D001B" w:rsidRPr="008D5B7C">
        <w:rPr>
          <w:rFonts w:ascii="Times New Roman" w:hAnsi="Times New Roman"/>
          <w:sz w:val="28"/>
          <w:u w:color="FFFFFF"/>
        </w:rPr>
        <w:t>размещение кладбищ, скотомогильников, мест захоронения отходов производства и потребления, радиоактивных, х</w:t>
      </w:r>
      <w:r w:rsidR="006D001B" w:rsidRPr="008D5B7C">
        <w:rPr>
          <w:rFonts w:ascii="Times New Roman" w:hAnsi="Times New Roman"/>
          <w:sz w:val="28"/>
          <w:u w:color="FFFFFF"/>
        </w:rPr>
        <w:t>и</w:t>
      </w:r>
      <w:r w:rsidR="006D001B" w:rsidRPr="008D5B7C">
        <w:rPr>
          <w:rFonts w:ascii="Times New Roman" w:hAnsi="Times New Roman"/>
          <w:sz w:val="28"/>
          <w:u w:color="FFFFFF"/>
        </w:rPr>
        <w:t>мических, взрывчатых, то</w:t>
      </w:r>
      <w:r w:rsidR="006D001B" w:rsidRPr="008D5B7C">
        <w:rPr>
          <w:rFonts w:ascii="Times New Roman" w:hAnsi="Times New Roman"/>
          <w:sz w:val="28"/>
          <w:u w:color="FFFFFF"/>
        </w:rPr>
        <w:t>к</w:t>
      </w:r>
      <w:r w:rsidR="006D001B" w:rsidRPr="008D5B7C">
        <w:rPr>
          <w:rFonts w:ascii="Times New Roman" w:hAnsi="Times New Roman"/>
          <w:sz w:val="28"/>
          <w:u w:color="FFFFFF"/>
        </w:rPr>
        <w:t>сичных, отравляющих и ядовитых веществ;</w:t>
      </w:r>
    </w:p>
    <w:p w:rsidR="006D001B" w:rsidRPr="008D5B7C" w:rsidRDefault="007D5FC4" w:rsidP="007D5FC4">
      <w:pPr>
        <w:pStyle w:val="-1"/>
        <w:tabs>
          <w:tab w:val="left" w:pos="1134"/>
        </w:tabs>
        <w:spacing w:line="360" w:lineRule="auto"/>
        <w:ind w:left="0"/>
        <w:jc w:val="both"/>
        <w:rPr>
          <w:rFonts w:ascii="Times New Roman" w:hAnsi="Times New Roman"/>
          <w:sz w:val="28"/>
          <w:u w:color="FFFFFF"/>
        </w:rPr>
      </w:pPr>
      <w:r>
        <w:rPr>
          <w:rFonts w:ascii="Times New Roman" w:hAnsi="Times New Roman"/>
          <w:sz w:val="28"/>
          <w:u w:color="FFFFFF"/>
        </w:rPr>
        <w:t>3)</w:t>
      </w:r>
      <w:r w:rsidR="006D001B" w:rsidRPr="008D5B7C">
        <w:rPr>
          <w:rFonts w:ascii="Times New Roman" w:hAnsi="Times New Roman"/>
          <w:sz w:val="28"/>
          <w:u w:color="FFFFFF"/>
        </w:rPr>
        <w:t>осуществление авиационных мер по борьбе с вредителями и боле</w:t>
      </w:r>
      <w:r w:rsidR="006D001B" w:rsidRPr="008D5B7C">
        <w:rPr>
          <w:rFonts w:ascii="Times New Roman" w:hAnsi="Times New Roman"/>
          <w:sz w:val="28"/>
          <w:u w:color="FFFFFF"/>
        </w:rPr>
        <w:t>з</w:t>
      </w:r>
      <w:r w:rsidR="006D001B" w:rsidRPr="008D5B7C">
        <w:rPr>
          <w:rFonts w:ascii="Times New Roman" w:hAnsi="Times New Roman"/>
          <w:sz w:val="28"/>
          <w:u w:color="FFFFFF"/>
        </w:rPr>
        <w:t>нями растений;</w:t>
      </w:r>
    </w:p>
    <w:p w:rsidR="006D001B" w:rsidRPr="008D5B7C" w:rsidRDefault="006D001B" w:rsidP="00795C54">
      <w:pPr>
        <w:pStyle w:val="-1"/>
        <w:numPr>
          <w:ilvl w:val="4"/>
          <w:numId w:val="4"/>
        </w:numPr>
        <w:tabs>
          <w:tab w:val="left" w:pos="1134"/>
        </w:tabs>
        <w:spacing w:line="360" w:lineRule="auto"/>
        <w:ind w:firstLine="709"/>
        <w:jc w:val="both"/>
        <w:rPr>
          <w:rFonts w:ascii="Times New Roman" w:hAnsi="Times New Roman"/>
          <w:sz w:val="28"/>
          <w:u w:color="FFFFFF"/>
        </w:rPr>
      </w:pPr>
      <w:r w:rsidRPr="008D5B7C">
        <w:rPr>
          <w:rFonts w:ascii="Times New Roman" w:hAnsi="Times New Roman"/>
          <w:sz w:val="28"/>
          <w:u w:color="FFFFFF"/>
        </w:rPr>
        <w:lastRenderedPageBreak/>
        <w:t>движение и стоянка автотранспортных средств (кроме специальных автотранспортных средств), за исключен</w:t>
      </w:r>
      <w:r w:rsidRPr="008D5B7C">
        <w:rPr>
          <w:rFonts w:ascii="Times New Roman" w:hAnsi="Times New Roman"/>
          <w:sz w:val="28"/>
          <w:u w:color="FFFFFF"/>
        </w:rPr>
        <w:t>и</w:t>
      </w:r>
      <w:r w:rsidRPr="008D5B7C">
        <w:rPr>
          <w:rFonts w:ascii="Times New Roman" w:hAnsi="Times New Roman"/>
          <w:sz w:val="28"/>
          <w:u w:color="FFFFFF"/>
        </w:rPr>
        <w:t>ем их движения по дорогам и ст</w:t>
      </w:r>
      <w:r w:rsidRPr="008D5B7C">
        <w:rPr>
          <w:rFonts w:ascii="Times New Roman" w:hAnsi="Times New Roman"/>
          <w:sz w:val="28"/>
          <w:u w:color="FFFFFF"/>
        </w:rPr>
        <w:t>о</w:t>
      </w:r>
      <w:r w:rsidRPr="008D5B7C">
        <w:rPr>
          <w:rFonts w:ascii="Times New Roman" w:hAnsi="Times New Roman"/>
          <w:sz w:val="28"/>
          <w:u w:color="FFFFFF"/>
        </w:rPr>
        <w:t>янки на дорогах и в специально оборудованных местах, имеющих твердое покрытие.</w:t>
      </w:r>
    </w:p>
    <w:p w:rsidR="006D001B" w:rsidRPr="008D5B7C" w:rsidRDefault="007D5FC4" w:rsidP="007D5FC4">
      <w:pPr>
        <w:pStyle w:val="-1"/>
        <w:tabs>
          <w:tab w:val="left" w:pos="1134"/>
        </w:tabs>
        <w:spacing w:line="360" w:lineRule="auto"/>
        <w:ind w:left="709"/>
        <w:jc w:val="both"/>
        <w:rPr>
          <w:rFonts w:ascii="Times New Roman" w:hAnsi="Times New Roman"/>
          <w:sz w:val="28"/>
          <w:u w:color="FFFFFF"/>
        </w:rPr>
      </w:pPr>
      <w:r>
        <w:rPr>
          <w:rFonts w:ascii="Times New Roman" w:hAnsi="Times New Roman"/>
          <w:sz w:val="28"/>
          <w:u w:color="FFFFFF"/>
        </w:rPr>
        <w:t>3.</w:t>
      </w:r>
      <w:r w:rsidR="006D001B" w:rsidRPr="008D5B7C">
        <w:rPr>
          <w:rFonts w:ascii="Times New Roman" w:hAnsi="Times New Roman"/>
          <w:sz w:val="28"/>
          <w:u w:color="FFFFFF"/>
        </w:rPr>
        <w:t>В границах прибрежных защитных полос, наряду с вышеперечи</w:t>
      </w:r>
      <w:r w:rsidR="006D001B" w:rsidRPr="008D5B7C">
        <w:rPr>
          <w:rFonts w:ascii="Times New Roman" w:hAnsi="Times New Roman"/>
          <w:sz w:val="28"/>
          <w:u w:color="FFFFFF"/>
        </w:rPr>
        <w:t>с</w:t>
      </w:r>
      <w:r w:rsidR="006D001B" w:rsidRPr="008D5B7C">
        <w:rPr>
          <w:rFonts w:ascii="Times New Roman" w:hAnsi="Times New Roman"/>
          <w:sz w:val="28"/>
          <w:u w:color="FFFFFF"/>
        </w:rPr>
        <w:t>ленными ограничениями, запрещается:</w:t>
      </w:r>
    </w:p>
    <w:p w:rsidR="006D001B" w:rsidRPr="008D5B7C" w:rsidRDefault="007D5FC4" w:rsidP="007D5FC4">
      <w:pPr>
        <w:pStyle w:val="-1"/>
        <w:tabs>
          <w:tab w:val="left" w:pos="1134"/>
        </w:tabs>
        <w:spacing w:line="360" w:lineRule="auto"/>
        <w:ind w:left="0"/>
        <w:jc w:val="both"/>
        <w:rPr>
          <w:rFonts w:ascii="Times New Roman" w:hAnsi="Times New Roman"/>
          <w:sz w:val="28"/>
          <w:u w:color="FFFFFF"/>
        </w:rPr>
      </w:pPr>
      <w:r>
        <w:rPr>
          <w:rFonts w:ascii="Times New Roman" w:hAnsi="Times New Roman"/>
          <w:sz w:val="28"/>
          <w:u w:color="FFFFFF"/>
        </w:rPr>
        <w:t>1)</w:t>
      </w:r>
      <w:r w:rsidR="006D001B" w:rsidRPr="008D5B7C">
        <w:rPr>
          <w:rFonts w:ascii="Times New Roman" w:hAnsi="Times New Roman"/>
          <w:sz w:val="28"/>
          <w:u w:color="FFFFFF"/>
        </w:rPr>
        <w:t>распашка земель;</w:t>
      </w:r>
    </w:p>
    <w:p w:rsidR="006D001B" w:rsidRPr="008D5B7C" w:rsidRDefault="007D5FC4" w:rsidP="007D5FC4">
      <w:pPr>
        <w:pStyle w:val="-1"/>
        <w:tabs>
          <w:tab w:val="left" w:pos="1134"/>
        </w:tabs>
        <w:spacing w:line="360" w:lineRule="auto"/>
        <w:ind w:left="0"/>
        <w:jc w:val="both"/>
        <w:rPr>
          <w:rFonts w:ascii="Times New Roman" w:hAnsi="Times New Roman"/>
          <w:sz w:val="28"/>
          <w:u w:color="FFFFFF"/>
        </w:rPr>
      </w:pPr>
      <w:r>
        <w:rPr>
          <w:rFonts w:ascii="Times New Roman" w:hAnsi="Times New Roman"/>
          <w:sz w:val="28"/>
          <w:u w:color="FFFFFF"/>
        </w:rPr>
        <w:t>2)</w:t>
      </w:r>
      <w:r w:rsidR="006D001B" w:rsidRPr="008D5B7C">
        <w:rPr>
          <w:rFonts w:ascii="Times New Roman" w:hAnsi="Times New Roman"/>
          <w:sz w:val="28"/>
          <w:u w:color="FFFFFF"/>
        </w:rPr>
        <w:t>размещение отвалов размываемых грунтов;</w:t>
      </w:r>
    </w:p>
    <w:p w:rsidR="006D001B" w:rsidRPr="008D5B7C" w:rsidRDefault="007D5FC4" w:rsidP="007D5FC4">
      <w:pPr>
        <w:pStyle w:val="-1"/>
        <w:tabs>
          <w:tab w:val="left" w:pos="1134"/>
        </w:tabs>
        <w:spacing w:line="360" w:lineRule="auto"/>
        <w:ind w:left="0"/>
        <w:jc w:val="both"/>
        <w:rPr>
          <w:rFonts w:ascii="Times New Roman" w:hAnsi="Times New Roman"/>
          <w:sz w:val="28"/>
          <w:u w:color="FFFFFF"/>
        </w:rPr>
      </w:pPr>
      <w:r>
        <w:rPr>
          <w:rFonts w:ascii="Times New Roman" w:hAnsi="Times New Roman"/>
          <w:sz w:val="28"/>
          <w:u w:color="FFFFFF"/>
        </w:rPr>
        <w:t>3)</w:t>
      </w:r>
      <w:r w:rsidR="006D001B" w:rsidRPr="008D5B7C">
        <w:rPr>
          <w:rFonts w:ascii="Times New Roman" w:hAnsi="Times New Roman"/>
          <w:sz w:val="28"/>
          <w:u w:color="FFFFFF"/>
        </w:rPr>
        <w:t>выпас сельскохозяйственных животных и организация для них ле</w:t>
      </w:r>
      <w:r w:rsidR="006D001B" w:rsidRPr="008D5B7C">
        <w:rPr>
          <w:rFonts w:ascii="Times New Roman" w:hAnsi="Times New Roman"/>
          <w:sz w:val="28"/>
          <w:u w:color="FFFFFF"/>
        </w:rPr>
        <w:t>т</w:t>
      </w:r>
      <w:r w:rsidR="006D001B" w:rsidRPr="008D5B7C">
        <w:rPr>
          <w:rFonts w:ascii="Times New Roman" w:hAnsi="Times New Roman"/>
          <w:sz w:val="28"/>
          <w:u w:color="FFFFFF"/>
        </w:rPr>
        <w:t>них лагерей, ванн.</w:t>
      </w:r>
    </w:p>
    <w:p w:rsidR="006D001B" w:rsidRPr="008D5B7C" w:rsidRDefault="007D5FC4" w:rsidP="007D5FC4">
      <w:pPr>
        <w:pStyle w:val="-1"/>
        <w:tabs>
          <w:tab w:val="left" w:pos="1134"/>
        </w:tabs>
        <w:spacing w:line="360" w:lineRule="auto"/>
        <w:ind w:left="709"/>
        <w:jc w:val="both"/>
        <w:rPr>
          <w:rFonts w:ascii="Times New Roman" w:hAnsi="Times New Roman"/>
          <w:sz w:val="28"/>
          <w:u w:color="FFFFFF"/>
        </w:rPr>
      </w:pPr>
      <w:r>
        <w:rPr>
          <w:rFonts w:ascii="Times New Roman" w:hAnsi="Times New Roman"/>
          <w:sz w:val="28"/>
          <w:u w:color="FFFFFF"/>
        </w:rPr>
        <w:t>4.</w:t>
      </w:r>
      <w:r w:rsidR="006D001B" w:rsidRPr="008D5B7C">
        <w:rPr>
          <w:rFonts w:ascii="Times New Roman" w:hAnsi="Times New Roman"/>
          <w:sz w:val="28"/>
          <w:u w:color="FFFFFF"/>
        </w:rPr>
        <w:t>В границах водоохранных зон допускается проектирование, размещение, строительство, реконструкция, ввод в эксплуатацию, эксплуатация хозяйственных и иных объектов при условии оборудования таких объектов сооруж</w:t>
      </w:r>
      <w:r w:rsidR="006D001B" w:rsidRPr="008D5B7C">
        <w:rPr>
          <w:rFonts w:ascii="Times New Roman" w:hAnsi="Times New Roman"/>
          <w:sz w:val="28"/>
          <w:u w:color="FFFFFF"/>
        </w:rPr>
        <w:t>е</w:t>
      </w:r>
      <w:r w:rsidR="006D001B" w:rsidRPr="008D5B7C">
        <w:rPr>
          <w:rFonts w:ascii="Times New Roman" w:hAnsi="Times New Roman"/>
          <w:sz w:val="28"/>
          <w:u w:color="FFFFFF"/>
        </w:rPr>
        <w:t>ниями, обеспечивающими охрану водных объектов от загрязнения, засорения и истощения вод в соответствии с водным законодательством и з</w:t>
      </w:r>
      <w:r w:rsidR="006D001B" w:rsidRPr="008D5B7C">
        <w:rPr>
          <w:rFonts w:ascii="Times New Roman" w:hAnsi="Times New Roman"/>
          <w:sz w:val="28"/>
          <w:u w:color="FFFFFF"/>
        </w:rPr>
        <w:t>а</w:t>
      </w:r>
      <w:r w:rsidR="006D001B" w:rsidRPr="008D5B7C">
        <w:rPr>
          <w:rFonts w:ascii="Times New Roman" w:hAnsi="Times New Roman"/>
          <w:sz w:val="28"/>
          <w:u w:color="FFFFFF"/>
        </w:rPr>
        <w:t>конодательством в области охраны окружающей среды.</w:t>
      </w:r>
    </w:p>
    <w:p w:rsidR="006D001B" w:rsidRPr="008D5B7C" w:rsidRDefault="007D5FC4" w:rsidP="007D5FC4">
      <w:pPr>
        <w:pStyle w:val="-1"/>
        <w:spacing w:before="360" w:after="240"/>
        <w:ind w:left="0"/>
        <w:contextualSpacing w:val="0"/>
        <w:jc w:val="both"/>
        <w:outlineLvl w:val="2"/>
        <w:rPr>
          <w:rFonts w:ascii="Times New Roman" w:hAnsi="Times New Roman"/>
          <w:b/>
          <w:sz w:val="28"/>
          <w:szCs w:val="28"/>
        </w:rPr>
      </w:pPr>
      <w:bookmarkStart w:id="112" w:name="_Ограничения_использования_территори_"/>
      <w:bookmarkEnd w:id="112"/>
      <w:r>
        <w:rPr>
          <w:rFonts w:ascii="Times New Roman" w:hAnsi="Times New Roman"/>
          <w:b/>
          <w:sz w:val="28"/>
          <w:szCs w:val="28"/>
        </w:rPr>
        <w:t xml:space="preserve">Статья 35. </w:t>
      </w:r>
      <w:r w:rsidR="006D001B" w:rsidRPr="008D5B7C">
        <w:rPr>
          <w:rFonts w:ascii="Times New Roman" w:hAnsi="Times New Roman"/>
          <w:b/>
          <w:sz w:val="28"/>
          <w:szCs w:val="28"/>
        </w:rPr>
        <w:t>Ограничения использования территорий в границах санитарно-защитных зон</w:t>
      </w:r>
    </w:p>
    <w:p w:rsidR="006D001B" w:rsidRPr="008D5B7C" w:rsidRDefault="007D5FC4" w:rsidP="007D5FC4">
      <w:pPr>
        <w:pStyle w:val="-1"/>
        <w:tabs>
          <w:tab w:val="left" w:pos="1134"/>
        </w:tabs>
        <w:spacing w:line="360" w:lineRule="auto"/>
        <w:ind w:left="709"/>
        <w:jc w:val="both"/>
        <w:rPr>
          <w:rFonts w:ascii="Times New Roman" w:hAnsi="Times New Roman"/>
          <w:sz w:val="28"/>
          <w:u w:color="FFFFFF"/>
        </w:rPr>
      </w:pPr>
      <w:r>
        <w:rPr>
          <w:rFonts w:ascii="Times New Roman" w:hAnsi="Times New Roman"/>
          <w:sz w:val="28"/>
          <w:u w:color="FFFFFF"/>
        </w:rPr>
        <w:t>1.</w:t>
      </w:r>
      <w:r w:rsidR="006D001B" w:rsidRPr="008D5B7C">
        <w:rPr>
          <w:rFonts w:ascii="Times New Roman" w:hAnsi="Times New Roman"/>
          <w:sz w:val="28"/>
          <w:u w:color="FFFFFF"/>
        </w:rPr>
        <w:t>На территории санитарно-защитных зон (далее - СЗЗ) в соответствии с законодательством Российской Федер</w:t>
      </w:r>
      <w:r w:rsidR="006D001B" w:rsidRPr="008D5B7C">
        <w:rPr>
          <w:rFonts w:ascii="Times New Roman" w:hAnsi="Times New Roman"/>
          <w:sz w:val="28"/>
          <w:u w:color="FFFFFF"/>
        </w:rPr>
        <w:t>а</w:t>
      </w:r>
      <w:r w:rsidR="006D001B" w:rsidRPr="008D5B7C">
        <w:rPr>
          <w:rFonts w:ascii="Times New Roman" w:hAnsi="Times New Roman"/>
          <w:sz w:val="28"/>
          <w:u w:color="FFFFFF"/>
        </w:rPr>
        <w:t xml:space="preserve">ции, в том числе в соответствии с Федеральным </w:t>
      </w:r>
      <w:hyperlink r:id="rId13" w:history="1">
        <w:r w:rsidR="006D001B" w:rsidRPr="008D5B7C">
          <w:rPr>
            <w:rFonts w:ascii="Times New Roman" w:hAnsi="Times New Roman"/>
            <w:sz w:val="28"/>
            <w:u w:color="FFFFFF"/>
          </w:rPr>
          <w:t>законом</w:t>
        </w:r>
      </w:hyperlink>
      <w:r w:rsidR="006D001B" w:rsidRPr="008D5B7C">
        <w:rPr>
          <w:rFonts w:ascii="Times New Roman" w:hAnsi="Times New Roman"/>
          <w:sz w:val="28"/>
          <w:u w:color="FFFFFF"/>
        </w:rPr>
        <w:t xml:space="preserve"> «О санитарно-эпидемиологическом благополучии нас</w:t>
      </w:r>
      <w:r w:rsidR="006D001B" w:rsidRPr="008D5B7C">
        <w:rPr>
          <w:rFonts w:ascii="Times New Roman" w:hAnsi="Times New Roman"/>
          <w:sz w:val="28"/>
          <w:u w:color="FFFFFF"/>
        </w:rPr>
        <w:t>е</w:t>
      </w:r>
      <w:r w:rsidR="006D001B" w:rsidRPr="008D5B7C">
        <w:rPr>
          <w:rFonts w:ascii="Times New Roman" w:hAnsi="Times New Roman"/>
          <w:sz w:val="28"/>
          <w:u w:color="FFFFFF"/>
        </w:rPr>
        <w:t>ления», устанавливается специальный режим использования земельных участков и объектов капитального стро</w:t>
      </w:r>
      <w:r w:rsidR="006D001B" w:rsidRPr="008D5B7C">
        <w:rPr>
          <w:rFonts w:ascii="Times New Roman" w:hAnsi="Times New Roman"/>
          <w:sz w:val="28"/>
          <w:u w:color="FFFFFF"/>
        </w:rPr>
        <w:t>и</w:t>
      </w:r>
      <w:r w:rsidR="006D001B" w:rsidRPr="008D5B7C">
        <w:rPr>
          <w:rFonts w:ascii="Times New Roman" w:hAnsi="Times New Roman"/>
          <w:sz w:val="28"/>
          <w:u w:color="FFFFFF"/>
        </w:rPr>
        <w:t>тельства.</w:t>
      </w:r>
    </w:p>
    <w:p w:rsidR="006D001B" w:rsidRPr="008D5B7C" w:rsidRDefault="007D5FC4" w:rsidP="007D5FC4">
      <w:pPr>
        <w:pStyle w:val="-1"/>
        <w:tabs>
          <w:tab w:val="left" w:pos="1134"/>
        </w:tabs>
        <w:spacing w:line="360" w:lineRule="auto"/>
        <w:ind w:left="709"/>
        <w:jc w:val="both"/>
        <w:rPr>
          <w:rFonts w:ascii="Times New Roman" w:hAnsi="Times New Roman"/>
          <w:sz w:val="28"/>
          <w:u w:color="FFFFFF"/>
        </w:rPr>
      </w:pPr>
      <w:r>
        <w:rPr>
          <w:rFonts w:ascii="Times New Roman" w:hAnsi="Times New Roman"/>
          <w:sz w:val="28"/>
          <w:u w:color="FFFFFF"/>
        </w:rPr>
        <w:t>2.</w:t>
      </w:r>
      <w:r w:rsidR="006D001B" w:rsidRPr="008D5B7C">
        <w:rPr>
          <w:rFonts w:ascii="Times New Roman" w:hAnsi="Times New Roman"/>
          <w:sz w:val="28"/>
          <w:u w:color="FFFFFF"/>
        </w:rPr>
        <w:t xml:space="preserve">Содержание указанного режима определено в соответствии с </w:t>
      </w:r>
      <w:hyperlink r:id="rId14" w:history="1">
        <w:r w:rsidR="006D001B" w:rsidRPr="008D5B7C">
          <w:rPr>
            <w:rFonts w:ascii="Times New Roman" w:hAnsi="Times New Roman"/>
            <w:sz w:val="28"/>
            <w:u w:color="FFFFFF"/>
          </w:rPr>
          <w:t>Са</w:t>
        </w:r>
        <w:r w:rsidR="006D001B" w:rsidRPr="008D5B7C">
          <w:rPr>
            <w:rFonts w:ascii="Times New Roman" w:hAnsi="Times New Roman"/>
            <w:sz w:val="28"/>
            <w:u w:color="FFFFFF"/>
          </w:rPr>
          <w:t>н</w:t>
        </w:r>
        <w:r w:rsidR="006D001B" w:rsidRPr="008D5B7C">
          <w:rPr>
            <w:rFonts w:ascii="Times New Roman" w:hAnsi="Times New Roman"/>
            <w:sz w:val="28"/>
            <w:u w:color="FFFFFF"/>
          </w:rPr>
          <w:t>ПиНом 2.2.1/2.1.1.1200-03</w:t>
        </w:r>
      </w:hyperlink>
      <w:r w:rsidR="006D001B" w:rsidRPr="008D5B7C">
        <w:rPr>
          <w:rFonts w:ascii="Times New Roman" w:hAnsi="Times New Roman"/>
          <w:sz w:val="28"/>
          <w:u w:color="FFFFFF"/>
        </w:rPr>
        <w:t xml:space="preserve"> санитарно-эпидемиологическими правилами и нормативами "Санитарно-защитные зоны и санитарная классификация пре</w:t>
      </w:r>
      <w:r w:rsidR="006D001B" w:rsidRPr="008D5B7C">
        <w:rPr>
          <w:rFonts w:ascii="Times New Roman" w:hAnsi="Times New Roman"/>
          <w:sz w:val="28"/>
          <w:u w:color="FFFFFF"/>
        </w:rPr>
        <w:t>д</w:t>
      </w:r>
      <w:r w:rsidR="006D001B" w:rsidRPr="008D5B7C">
        <w:rPr>
          <w:rFonts w:ascii="Times New Roman" w:hAnsi="Times New Roman"/>
          <w:sz w:val="28"/>
          <w:u w:color="FFFFFF"/>
        </w:rPr>
        <w:lastRenderedPageBreak/>
        <w:t>приятий, сооружений и иных объектов" в составе требований к использованию, организации и благоустройству СЗЗ.</w:t>
      </w:r>
    </w:p>
    <w:p w:rsidR="006D001B" w:rsidRPr="008D5B7C" w:rsidRDefault="007D5FC4" w:rsidP="007D5FC4">
      <w:pPr>
        <w:pStyle w:val="-1"/>
        <w:tabs>
          <w:tab w:val="left" w:pos="1134"/>
        </w:tabs>
        <w:spacing w:line="360" w:lineRule="auto"/>
        <w:ind w:left="709"/>
        <w:jc w:val="both"/>
        <w:rPr>
          <w:rFonts w:ascii="Times New Roman" w:hAnsi="Times New Roman"/>
          <w:sz w:val="28"/>
          <w:u w:color="FFFFFF"/>
        </w:rPr>
      </w:pPr>
      <w:r>
        <w:rPr>
          <w:rFonts w:ascii="Times New Roman" w:hAnsi="Times New Roman"/>
          <w:sz w:val="28"/>
          <w:u w:color="FFFFFF"/>
        </w:rPr>
        <w:t>3.</w:t>
      </w:r>
      <w:r w:rsidR="006D001B" w:rsidRPr="008D5B7C">
        <w:rPr>
          <w:rFonts w:ascii="Times New Roman" w:hAnsi="Times New Roman"/>
          <w:sz w:val="28"/>
          <w:u w:color="FFFFFF"/>
        </w:rPr>
        <w:t>В границах санитарно-защитных зон не допускается размещать:</w:t>
      </w:r>
    </w:p>
    <w:p w:rsidR="006D001B" w:rsidRPr="008D5B7C" w:rsidRDefault="007D5FC4" w:rsidP="007D5FC4">
      <w:pPr>
        <w:pStyle w:val="-1"/>
        <w:tabs>
          <w:tab w:val="left" w:pos="1134"/>
        </w:tabs>
        <w:spacing w:line="360" w:lineRule="auto"/>
        <w:ind w:left="0"/>
        <w:jc w:val="both"/>
        <w:rPr>
          <w:rFonts w:ascii="Times New Roman" w:hAnsi="Times New Roman"/>
          <w:sz w:val="28"/>
          <w:u w:color="FFFFFF"/>
        </w:rPr>
      </w:pPr>
      <w:r>
        <w:rPr>
          <w:rFonts w:ascii="Times New Roman" w:hAnsi="Times New Roman"/>
          <w:sz w:val="28"/>
          <w:u w:color="FFFFFF"/>
        </w:rPr>
        <w:t>1)</w:t>
      </w:r>
      <w:r w:rsidR="006D001B" w:rsidRPr="008D5B7C">
        <w:rPr>
          <w:rFonts w:ascii="Times New Roman" w:hAnsi="Times New Roman"/>
          <w:sz w:val="28"/>
          <w:u w:color="FFFFFF"/>
        </w:rPr>
        <w:t>жилую застройку, включая отдельные жилые дома,</w:t>
      </w:r>
    </w:p>
    <w:p w:rsidR="006D001B" w:rsidRPr="008D5B7C" w:rsidRDefault="007D5FC4" w:rsidP="007D5FC4">
      <w:pPr>
        <w:pStyle w:val="-1"/>
        <w:tabs>
          <w:tab w:val="left" w:pos="1134"/>
        </w:tabs>
        <w:spacing w:line="360" w:lineRule="auto"/>
        <w:ind w:left="0"/>
        <w:jc w:val="both"/>
        <w:rPr>
          <w:rFonts w:ascii="Times New Roman" w:hAnsi="Times New Roman"/>
          <w:sz w:val="28"/>
          <w:u w:color="FFFFFF"/>
        </w:rPr>
      </w:pPr>
      <w:r>
        <w:rPr>
          <w:rFonts w:ascii="Times New Roman" w:hAnsi="Times New Roman"/>
          <w:sz w:val="28"/>
          <w:u w:color="FFFFFF"/>
        </w:rPr>
        <w:t>2)</w:t>
      </w:r>
      <w:r w:rsidR="006D001B" w:rsidRPr="008D5B7C">
        <w:rPr>
          <w:rFonts w:ascii="Times New Roman" w:hAnsi="Times New Roman"/>
          <w:sz w:val="28"/>
          <w:u w:color="FFFFFF"/>
        </w:rPr>
        <w:t xml:space="preserve">ландшафтно-рекреационные зоны, </w:t>
      </w:r>
    </w:p>
    <w:p w:rsidR="006D001B" w:rsidRPr="008D5B7C" w:rsidRDefault="007D5FC4" w:rsidP="007D5FC4">
      <w:pPr>
        <w:pStyle w:val="-1"/>
        <w:tabs>
          <w:tab w:val="left" w:pos="1134"/>
        </w:tabs>
        <w:spacing w:line="360" w:lineRule="auto"/>
        <w:ind w:left="0"/>
        <w:jc w:val="both"/>
        <w:rPr>
          <w:rFonts w:ascii="Times New Roman" w:hAnsi="Times New Roman"/>
          <w:sz w:val="28"/>
          <w:u w:color="FFFFFF"/>
        </w:rPr>
      </w:pPr>
      <w:r>
        <w:rPr>
          <w:rFonts w:ascii="Times New Roman" w:hAnsi="Times New Roman"/>
          <w:sz w:val="28"/>
          <w:u w:color="FFFFFF"/>
        </w:rPr>
        <w:t>3)</w:t>
      </w:r>
      <w:r w:rsidR="006D001B" w:rsidRPr="008D5B7C">
        <w:rPr>
          <w:rFonts w:ascii="Times New Roman" w:hAnsi="Times New Roman"/>
          <w:sz w:val="28"/>
          <w:u w:color="FFFFFF"/>
        </w:rPr>
        <w:t>зоны отдыха,</w:t>
      </w:r>
    </w:p>
    <w:p w:rsidR="006D001B" w:rsidRPr="008D5B7C" w:rsidRDefault="007D5FC4" w:rsidP="007D5FC4">
      <w:pPr>
        <w:pStyle w:val="-1"/>
        <w:tabs>
          <w:tab w:val="left" w:pos="1134"/>
        </w:tabs>
        <w:spacing w:line="360" w:lineRule="auto"/>
        <w:ind w:left="0"/>
        <w:jc w:val="both"/>
        <w:rPr>
          <w:rFonts w:ascii="Times New Roman" w:hAnsi="Times New Roman"/>
          <w:sz w:val="28"/>
          <w:u w:color="FFFFFF"/>
        </w:rPr>
      </w:pPr>
      <w:r>
        <w:rPr>
          <w:rFonts w:ascii="Times New Roman" w:hAnsi="Times New Roman"/>
          <w:sz w:val="28"/>
          <w:u w:color="FFFFFF"/>
        </w:rPr>
        <w:t>4)</w:t>
      </w:r>
      <w:r w:rsidR="006D001B" w:rsidRPr="008D5B7C">
        <w:rPr>
          <w:rFonts w:ascii="Times New Roman" w:hAnsi="Times New Roman"/>
          <w:sz w:val="28"/>
          <w:u w:color="FFFFFF"/>
        </w:rPr>
        <w:t xml:space="preserve">территории курортов, санаториев и домов отдыха, </w:t>
      </w:r>
    </w:p>
    <w:p w:rsidR="006D001B" w:rsidRPr="008D5B7C" w:rsidRDefault="006D001B" w:rsidP="00795C54">
      <w:pPr>
        <w:pStyle w:val="-1"/>
        <w:numPr>
          <w:ilvl w:val="4"/>
          <w:numId w:val="4"/>
        </w:numPr>
        <w:tabs>
          <w:tab w:val="left" w:pos="1134"/>
        </w:tabs>
        <w:spacing w:line="360" w:lineRule="auto"/>
        <w:ind w:firstLine="709"/>
        <w:jc w:val="both"/>
        <w:rPr>
          <w:rFonts w:ascii="Times New Roman" w:hAnsi="Times New Roman"/>
          <w:sz w:val="28"/>
          <w:u w:color="FFFFFF"/>
        </w:rPr>
      </w:pPr>
      <w:r w:rsidRPr="008D5B7C">
        <w:rPr>
          <w:rFonts w:ascii="Times New Roman" w:hAnsi="Times New Roman"/>
          <w:sz w:val="28"/>
          <w:u w:color="FFFFFF"/>
        </w:rPr>
        <w:t xml:space="preserve">территории садоводческих товариществ и коттеджной застройки, коллективных или индивидуальных дачных и садово-огородных участков, </w:t>
      </w:r>
    </w:p>
    <w:p w:rsidR="006D001B" w:rsidRPr="008D5B7C" w:rsidRDefault="006D001B" w:rsidP="00795C54">
      <w:pPr>
        <w:pStyle w:val="-1"/>
        <w:numPr>
          <w:ilvl w:val="4"/>
          <w:numId w:val="4"/>
        </w:numPr>
        <w:tabs>
          <w:tab w:val="left" w:pos="1134"/>
        </w:tabs>
        <w:spacing w:line="360" w:lineRule="auto"/>
        <w:ind w:firstLine="709"/>
        <w:jc w:val="both"/>
        <w:rPr>
          <w:rFonts w:ascii="Times New Roman" w:hAnsi="Times New Roman"/>
          <w:sz w:val="28"/>
          <w:u w:color="FFFFFF"/>
        </w:rPr>
      </w:pPr>
      <w:r w:rsidRPr="008D5B7C">
        <w:rPr>
          <w:rFonts w:ascii="Times New Roman" w:hAnsi="Times New Roman"/>
          <w:sz w:val="28"/>
          <w:u w:color="FFFFFF"/>
        </w:rPr>
        <w:t xml:space="preserve">другие территории с нормируемыми показателями качества среды обитания; </w:t>
      </w:r>
    </w:p>
    <w:p w:rsidR="006D001B" w:rsidRPr="008D5B7C" w:rsidRDefault="006D001B" w:rsidP="00795C54">
      <w:pPr>
        <w:pStyle w:val="-1"/>
        <w:numPr>
          <w:ilvl w:val="4"/>
          <w:numId w:val="4"/>
        </w:numPr>
        <w:tabs>
          <w:tab w:val="left" w:pos="1134"/>
        </w:tabs>
        <w:spacing w:line="360" w:lineRule="auto"/>
        <w:ind w:firstLine="709"/>
        <w:jc w:val="both"/>
        <w:rPr>
          <w:rFonts w:ascii="Times New Roman" w:hAnsi="Times New Roman"/>
          <w:sz w:val="28"/>
          <w:u w:color="FFFFFF"/>
        </w:rPr>
      </w:pPr>
      <w:r w:rsidRPr="008D5B7C">
        <w:rPr>
          <w:rFonts w:ascii="Times New Roman" w:hAnsi="Times New Roman"/>
          <w:sz w:val="28"/>
          <w:u w:color="FFFFFF"/>
        </w:rPr>
        <w:t xml:space="preserve">спортивные сооружения, </w:t>
      </w:r>
    </w:p>
    <w:p w:rsidR="006D001B" w:rsidRPr="008D5B7C" w:rsidRDefault="006D001B" w:rsidP="00795C54">
      <w:pPr>
        <w:pStyle w:val="-1"/>
        <w:numPr>
          <w:ilvl w:val="4"/>
          <w:numId w:val="4"/>
        </w:numPr>
        <w:tabs>
          <w:tab w:val="left" w:pos="1134"/>
        </w:tabs>
        <w:spacing w:line="360" w:lineRule="auto"/>
        <w:ind w:firstLine="709"/>
        <w:jc w:val="both"/>
        <w:rPr>
          <w:rFonts w:ascii="Times New Roman" w:hAnsi="Times New Roman"/>
          <w:sz w:val="28"/>
          <w:u w:color="FFFFFF"/>
        </w:rPr>
      </w:pPr>
      <w:r w:rsidRPr="008D5B7C">
        <w:rPr>
          <w:rFonts w:ascii="Times New Roman" w:hAnsi="Times New Roman"/>
          <w:sz w:val="28"/>
          <w:u w:color="FFFFFF"/>
        </w:rPr>
        <w:t xml:space="preserve">детские площадки, </w:t>
      </w:r>
    </w:p>
    <w:p w:rsidR="006D001B" w:rsidRPr="008D5B7C" w:rsidRDefault="006D001B" w:rsidP="00795C54">
      <w:pPr>
        <w:pStyle w:val="-1"/>
        <w:numPr>
          <w:ilvl w:val="4"/>
          <w:numId w:val="4"/>
        </w:numPr>
        <w:tabs>
          <w:tab w:val="left" w:pos="1134"/>
        </w:tabs>
        <w:spacing w:line="360" w:lineRule="auto"/>
        <w:ind w:firstLine="709"/>
        <w:jc w:val="both"/>
        <w:rPr>
          <w:rFonts w:ascii="Times New Roman" w:hAnsi="Times New Roman"/>
          <w:sz w:val="28"/>
          <w:u w:color="FFFFFF"/>
        </w:rPr>
      </w:pPr>
      <w:r w:rsidRPr="008D5B7C">
        <w:rPr>
          <w:rFonts w:ascii="Times New Roman" w:hAnsi="Times New Roman"/>
          <w:sz w:val="28"/>
          <w:u w:color="FFFFFF"/>
        </w:rPr>
        <w:t xml:space="preserve">образовательные и детские учреждения, </w:t>
      </w:r>
    </w:p>
    <w:p w:rsidR="006D001B" w:rsidRPr="008D5B7C" w:rsidRDefault="006D001B" w:rsidP="00795C54">
      <w:pPr>
        <w:pStyle w:val="-1"/>
        <w:numPr>
          <w:ilvl w:val="4"/>
          <w:numId w:val="4"/>
        </w:numPr>
        <w:tabs>
          <w:tab w:val="left" w:pos="1134"/>
        </w:tabs>
        <w:spacing w:line="360" w:lineRule="auto"/>
        <w:ind w:firstLine="709"/>
        <w:jc w:val="both"/>
        <w:rPr>
          <w:rFonts w:ascii="Times New Roman" w:hAnsi="Times New Roman"/>
          <w:sz w:val="28"/>
          <w:u w:color="FFFFFF"/>
        </w:rPr>
      </w:pPr>
      <w:r w:rsidRPr="008D5B7C">
        <w:rPr>
          <w:rFonts w:ascii="Times New Roman" w:hAnsi="Times New Roman"/>
          <w:sz w:val="28"/>
          <w:u w:color="FFFFFF"/>
        </w:rPr>
        <w:t>лечебно-профилактические и оздоровительные учреждения общего пользования.</w:t>
      </w:r>
    </w:p>
    <w:p w:rsidR="006D001B" w:rsidRPr="008D5B7C" w:rsidRDefault="007D5FC4" w:rsidP="007D5FC4">
      <w:pPr>
        <w:pStyle w:val="-1"/>
        <w:tabs>
          <w:tab w:val="left" w:pos="1134"/>
        </w:tabs>
        <w:spacing w:line="360" w:lineRule="auto"/>
        <w:ind w:left="709"/>
        <w:jc w:val="both"/>
        <w:rPr>
          <w:rFonts w:ascii="Times New Roman" w:hAnsi="Times New Roman"/>
          <w:sz w:val="28"/>
          <w:u w:color="FFFFFF"/>
        </w:rPr>
      </w:pPr>
      <w:r>
        <w:rPr>
          <w:rFonts w:ascii="Times New Roman" w:hAnsi="Times New Roman"/>
          <w:sz w:val="28"/>
          <w:u w:color="FFFFFF"/>
        </w:rPr>
        <w:t>4.</w:t>
      </w:r>
      <w:r w:rsidR="006D001B" w:rsidRPr="008D5B7C">
        <w:rPr>
          <w:rFonts w:ascii="Times New Roman" w:hAnsi="Times New Roman"/>
          <w:sz w:val="28"/>
          <w:u w:color="FFFFFF"/>
        </w:rPr>
        <w:t>В санитарно-защитной зоне и на территории объектов других отраслей промышленности не допускается разм</w:t>
      </w:r>
      <w:r w:rsidR="006D001B" w:rsidRPr="008D5B7C">
        <w:rPr>
          <w:rFonts w:ascii="Times New Roman" w:hAnsi="Times New Roman"/>
          <w:sz w:val="28"/>
          <w:u w:color="FFFFFF"/>
        </w:rPr>
        <w:t>е</w:t>
      </w:r>
      <w:r w:rsidR="006D001B" w:rsidRPr="008D5B7C">
        <w:rPr>
          <w:rFonts w:ascii="Times New Roman" w:hAnsi="Times New Roman"/>
          <w:sz w:val="28"/>
          <w:u w:color="FFFFFF"/>
        </w:rPr>
        <w:t>щать:</w:t>
      </w:r>
    </w:p>
    <w:p w:rsidR="006D001B" w:rsidRPr="008D5B7C" w:rsidRDefault="007D5FC4" w:rsidP="007D5FC4">
      <w:pPr>
        <w:pStyle w:val="-1"/>
        <w:tabs>
          <w:tab w:val="left" w:pos="1134"/>
        </w:tabs>
        <w:spacing w:line="360" w:lineRule="auto"/>
        <w:ind w:left="0"/>
        <w:jc w:val="both"/>
        <w:rPr>
          <w:rFonts w:ascii="Times New Roman" w:hAnsi="Times New Roman"/>
          <w:sz w:val="28"/>
          <w:u w:color="FFFFFF"/>
        </w:rPr>
      </w:pPr>
      <w:r>
        <w:rPr>
          <w:rFonts w:ascii="Times New Roman" w:hAnsi="Times New Roman"/>
          <w:sz w:val="28"/>
          <w:u w:color="FFFFFF"/>
        </w:rPr>
        <w:t>1)</w:t>
      </w:r>
      <w:r w:rsidR="006D001B" w:rsidRPr="008D5B7C">
        <w:rPr>
          <w:rFonts w:ascii="Times New Roman" w:hAnsi="Times New Roman"/>
          <w:sz w:val="28"/>
          <w:u w:color="FFFFFF"/>
        </w:rPr>
        <w:t xml:space="preserve">объекты по производству лекарственных веществ, лекарственных средств и (или) лекарственных форм, склады сырья и полупродуктов для фармацевтических предприятий; </w:t>
      </w:r>
    </w:p>
    <w:p w:rsidR="006D001B" w:rsidRPr="008D5B7C" w:rsidRDefault="007D5FC4" w:rsidP="007D5FC4">
      <w:pPr>
        <w:pStyle w:val="-1"/>
        <w:tabs>
          <w:tab w:val="left" w:pos="1134"/>
        </w:tabs>
        <w:spacing w:line="360" w:lineRule="auto"/>
        <w:ind w:left="0"/>
        <w:jc w:val="both"/>
        <w:rPr>
          <w:rFonts w:ascii="Times New Roman" w:hAnsi="Times New Roman"/>
          <w:sz w:val="28"/>
          <w:u w:color="FFFFFF"/>
        </w:rPr>
      </w:pPr>
      <w:r>
        <w:rPr>
          <w:rFonts w:ascii="Times New Roman" w:hAnsi="Times New Roman"/>
          <w:sz w:val="28"/>
          <w:u w:color="FFFFFF"/>
        </w:rPr>
        <w:t>2)</w:t>
      </w:r>
      <w:r w:rsidR="006D001B" w:rsidRPr="008D5B7C">
        <w:rPr>
          <w:rFonts w:ascii="Times New Roman" w:hAnsi="Times New Roman"/>
          <w:sz w:val="28"/>
          <w:u w:color="FFFFFF"/>
        </w:rPr>
        <w:t>объекты пищевых отраслей промышленности, оптовые склады продовольственного сырья и пищевых проду</w:t>
      </w:r>
      <w:r w:rsidR="006D001B" w:rsidRPr="008D5B7C">
        <w:rPr>
          <w:rFonts w:ascii="Times New Roman" w:hAnsi="Times New Roman"/>
          <w:sz w:val="28"/>
          <w:u w:color="FFFFFF"/>
        </w:rPr>
        <w:t>к</w:t>
      </w:r>
      <w:r w:rsidR="006D001B" w:rsidRPr="008D5B7C">
        <w:rPr>
          <w:rFonts w:ascii="Times New Roman" w:hAnsi="Times New Roman"/>
          <w:sz w:val="28"/>
          <w:u w:color="FFFFFF"/>
        </w:rPr>
        <w:t>тов;</w:t>
      </w:r>
    </w:p>
    <w:p w:rsidR="006D001B" w:rsidRPr="008D5B7C" w:rsidRDefault="007D5FC4" w:rsidP="007D5FC4">
      <w:pPr>
        <w:pStyle w:val="-1"/>
        <w:tabs>
          <w:tab w:val="left" w:pos="1134"/>
        </w:tabs>
        <w:spacing w:line="360" w:lineRule="auto"/>
        <w:ind w:left="0"/>
        <w:jc w:val="both"/>
        <w:rPr>
          <w:rFonts w:ascii="Times New Roman" w:hAnsi="Times New Roman"/>
          <w:sz w:val="28"/>
          <w:u w:color="FFFFFF"/>
        </w:rPr>
      </w:pPr>
      <w:r>
        <w:rPr>
          <w:rFonts w:ascii="Times New Roman" w:hAnsi="Times New Roman"/>
          <w:sz w:val="28"/>
          <w:u w:color="FFFFFF"/>
        </w:rPr>
        <w:lastRenderedPageBreak/>
        <w:t>3)</w:t>
      </w:r>
      <w:r w:rsidR="006D001B" w:rsidRPr="008D5B7C">
        <w:rPr>
          <w:rFonts w:ascii="Times New Roman" w:hAnsi="Times New Roman"/>
          <w:sz w:val="28"/>
          <w:u w:color="FFFFFF"/>
        </w:rPr>
        <w:t>комплексы водопров</w:t>
      </w:r>
      <w:r w:rsidR="00795C54" w:rsidRPr="008D5B7C">
        <w:rPr>
          <w:rFonts w:ascii="Times New Roman" w:hAnsi="Times New Roman"/>
          <w:sz w:val="28"/>
          <w:u w:color="FFFFFF"/>
        </w:rPr>
        <w:t>одных сооружений для подготовки</w:t>
      </w:r>
      <w:r w:rsidR="006D001B" w:rsidRPr="008D5B7C">
        <w:rPr>
          <w:rFonts w:ascii="Times New Roman" w:hAnsi="Times New Roman"/>
          <w:sz w:val="28"/>
          <w:u w:color="FFFFFF"/>
        </w:rPr>
        <w:t xml:space="preserve"> и хранения питьевой воды, которые могут повлиять на качес</w:t>
      </w:r>
      <w:r w:rsidR="006D001B" w:rsidRPr="008D5B7C">
        <w:rPr>
          <w:rFonts w:ascii="Times New Roman" w:hAnsi="Times New Roman"/>
          <w:sz w:val="28"/>
          <w:u w:color="FFFFFF"/>
        </w:rPr>
        <w:t>т</w:t>
      </w:r>
      <w:r w:rsidR="006D001B" w:rsidRPr="008D5B7C">
        <w:rPr>
          <w:rFonts w:ascii="Times New Roman" w:hAnsi="Times New Roman"/>
          <w:sz w:val="28"/>
          <w:u w:color="FFFFFF"/>
        </w:rPr>
        <w:t>во продукции.</w:t>
      </w:r>
    </w:p>
    <w:p w:rsidR="006D001B" w:rsidRPr="008D5B7C" w:rsidRDefault="007D5FC4" w:rsidP="007D5FC4">
      <w:pPr>
        <w:pStyle w:val="-1"/>
        <w:tabs>
          <w:tab w:val="left" w:pos="1134"/>
        </w:tabs>
        <w:spacing w:line="360" w:lineRule="auto"/>
        <w:ind w:left="709"/>
        <w:jc w:val="both"/>
        <w:rPr>
          <w:rFonts w:ascii="Times New Roman" w:hAnsi="Times New Roman"/>
          <w:sz w:val="28"/>
          <w:u w:color="FFFFFF"/>
        </w:rPr>
      </w:pPr>
      <w:r>
        <w:rPr>
          <w:rFonts w:ascii="Times New Roman" w:hAnsi="Times New Roman"/>
          <w:sz w:val="28"/>
          <w:u w:color="FFFFFF"/>
        </w:rPr>
        <w:t>5.</w:t>
      </w:r>
      <w:r w:rsidR="006D001B" w:rsidRPr="008D5B7C">
        <w:rPr>
          <w:rFonts w:ascii="Times New Roman" w:hAnsi="Times New Roman"/>
          <w:sz w:val="28"/>
          <w:u w:color="FFFFFF"/>
        </w:rPr>
        <w:t>Санитарно-защитная зона или какая-либо ее часть не может рассматриваться как резервная территория объекта и использоваться для расширения промышленной или жилой территории  без соответствующей обоснованной ко</w:t>
      </w:r>
      <w:r w:rsidR="006D001B" w:rsidRPr="008D5B7C">
        <w:rPr>
          <w:rFonts w:ascii="Times New Roman" w:hAnsi="Times New Roman"/>
          <w:sz w:val="28"/>
          <w:u w:color="FFFFFF"/>
        </w:rPr>
        <w:t>р</w:t>
      </w:r>
      <w:r w:rsidR="006D001B" w:rsidRPr="008D5B7C">
        <w:rPr>
          <w:rFonts w:ascii="Times New Roman" w:hAnsi="Times New Roman"/>
          <w:sz w:val="28"/>
          <w:u w:color="FFFFFF"/>
        </w:rPr>
        <w:t>ректировки границ санитарно-защитной зоны.</w:t>
      </w:r>
    </w:p>
    <w:p w:rsidR="006D001B" w:rsidRPr="008D5B7C" w:rsidRDefault="006D001B" w:rsidP="006D001B">
      <w:pPr>
        <w:pStyle w:val="-1"/>
        <w:numPr>
          <w:ilvl w:val="3"/>
          <w:numId w:val="4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u w:color="FFFFFF"/>
        </w:rPr>
      </w:pPr>
      <w:r w:rsidRPr="008D5B7C">
        <w:rPr>
          <w:rFonts w:ascii="Times New Roman" w:hAnsi="Times New Roman"/>
          <w:sz w:val="28"/>
          <w:u w:color="FFFFFF"/>
        </w:rPr>
        <w:t>Если иное не установлено на карте градостроительного зониров</w:t>
      </w:r>
      <w:r w:rsidRPr="008D5B7C">
        <w:rPr>
          <w:rFonts w:ascii="Times New Roman" w:hAnsi="Times New Roman"/>
          <w:sz w:val="28"/>
          <w:u w:color="FFFFFF"/>
        </w:rPr>
        <w:t>а</w:t>
      </w:r>
      <w:r w:rsidRPr="008D5B7C">
        <w:rPr>
          <w:rFonts w:ascii="Times New Roman" w:hAnsi="Times New Roman"/>
          <w:sz w:val="28"/>
          <w:u w:color="FFFFFF"/>
        </w:rPr>
        <w:t>ния территории поселения, санитарно-защитные зоны производственных, коммунальных, сельскохозяйственных, инженерных и иных объектов, для которых установление санитарно-защитной зоны является обязательным, не должны выходить за границы территориальной з</w:t>
      </w:r>
      <w:r w:rsidRPr="008D5B7C">
        <w:rPr>
          <w:rFonts w:ascii="Times New Roman" w:hAnsi="Times New Roman"/>
          <w:sz w:val="28"/>
          <w:u w:color="FFFFFF"/>
        </w:rPr>
        <w:t>о</w:t>
      </w:r>
      <w:r w:rsidRPr="008D5B7C">
        <w:rPr>
          <w:rFonts w:ascii="Times New Roman" w:hAnsi="Times New Roman"/>
          <w:sz w:val="28"/>
          <w:u w:color="FFFFFF"/>
        </w:rPr>
        <w:t>ны, в которой расположены соответств</w:t>
      </w:r>
      <w:r w:rsidRPr="008D5B7C">
        <w:rPr>
          <w:rFonts w:ascii="Times New Roman" w:hAnsi="Times New Roman"/>
          <w:sz w:val="28"/>
          <w:u w:color="FFFFFF"/>
        </w:rPr>
        <w:t>у</w:t>
      </w:r>
      <w:r w:rsidRPr="008D5B7C">
        <w:rPr>
          <w:rFonts w:ascii="Times New Roman" w:hAnsi="Times New Roman"/>
          <w:sz w:val="28"/>
          <w:u w:color="FFFFFF"/>
        </w:rPr>
        <w:t>ющие объекты, и границы прилегающей территориальной зоны санитарно-защитного назначения.</w:t>
      </w:r>
    </w:p>
    <w:p w:rsidR="00025E07" w:rsidRDefault="00025E07" w:rsidP="008902D2">
      <w:pPr>
        <w:rPr>
          <w:rFonts w:ascii="Times New Roman" w:hAnsi="Times New Roman"/>
          <w:sz w:val="28"/>
          <w:szCs w:val="28"/>
        </w:rPr>
      </w:pPr>
    </w:p>
    <w:p w:rsidR="00025E07" w:rsidRDefault="00025E07" w:rsidP="008902D2">
      <w:pPr>
        <w:rPr>
          <w:rFonts w:ascii="Times New Roman" w:hAnsi="Times New Roman"/>
          <w:sz w:val="28"/>
          <w:szCs w:val="28"/>
        </w:rPr>
      </w:pPr>
    </w:p>
    <w:sectPr w:rsidR="00025E07" w:rsidSect="00885994">
      <w:headerReference w:type="even" r:id="rId15"/>
      <w:headerReference w:type="default" r:id="rId16"/>
      <w:pgSz w:w="16840" w:h="11900" w:orient="landscape"/>
      <w:pgMar w:top="850" w:right="1134" w:bottom="1701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2219" w:rsidRDefault="00312219" w:rsidP="00FD64A6">
      <w:r>
        <w:separator/>
      </w:r>
    </w:p>
  </w:endnote>
  <w:endnote w:type="continuationSeparator" w:id="0">
    <w:p w:rsidR="00312219" w:rsidRDefault="00312219" w:rsidP="00FD64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Lucida Grande CY">
    <w:charset w:val="59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??">
    <w:altName w:val="MS Mincho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MS MinNew Roman">
    <w:altName w:val="Arial Unicode MS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2219" w:rsidRDefault="00312219" w:rsidP="00FD64A6">
      <w:r>
        <w:separator/>
      </w:r>
    </w:p>
  </w:footnote>
  <w:footnote w:type="continuationSeparator" w:id="0">
    <w:p w:rsidR="00312219" w:rsidRDefault="00312219" w:rsidP="00FD64A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4DED" w:rsidRDefault="00884DED" w:rsidP="00FD64A6">
    <w:pPr>
      <w:pStyle w:val="af1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end"/>
    </w:r>
  </w:p>
  <w:p w:rsidR="00884DED" w:rsidRDefault="00884DED">
    <w:pPr>
      <w:pStyle w:val="af1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4DED" w:rsidRPr="00FD64A6" w:rsidRDefault="00884DED" w:rsidP="00FD64A6">
    <w:pPr>
      <w:pStyle w:val="af1"/>
      <w:framePr w:wrap="around" w:vAnchor="text" w:hAnchor="margin" w:xAlign="center" w:y="1"/>
      <w:rPr>
        <w:rStyle w:val="af3"/>
        <w:rFonts w:ascii="Times New Roman" w:hAnsi="Times New Roman"/>
      </w:rPr>
    </w:pPr>
    <w:r w:rsidRPr="00FD64A6">
      <w:rPr>
        <w:rStyle w:val="af3"/>
        <w:rFonts w:ascii="Times New Roman" w:hAnsi="Times New Roman"/>
      </w:rPr>
      <w:fldChar w:fldCharType="begin"/>
    </w:r>
    <w:r w:rsidRPr="00FD64A6">
      <w:rPr>
        <w:rStyle w:val="af3"/>
        <w:rFonts w:ascii="Times New Roman" w:hAnsi="Times New Roman"/>
      </w:rPr>
      <w:instrText xml:space="preserve">PAGE  </w:instrText>
    </w:r>
    <w:r w:rsidRPr="00FD64A6">
      <w:rPr>
        <w:rStyle w:val="af3"/>
        <w:rFonts w:ascii="Times New Roman" w:hAnsi="Times New Roman"/>
      </w:rPr>
      <w:fldChar w:fldCharType="separate"/>
    </w:r>
    <w:r w:rsidR="00B929D7">
      <w:rPr>
        <w:rStyle w:val="af3"/>
        <w:rFonts w:ascii="Times New Roman" w:hAnsi="Times New Roman"/>
        <w:noProof/>
      </w:rPr>
      <w:t>126</w:t>
    </w:r>
    <w:r w:rsidRPr="00FD64A6">
      <w:rPr>
        <w:rStyle w:val="af3"/>
        <w:rFonts w:ascii="Times New Roman" w:hAnsi="Times New Roman"/>
      </w:rPr>
      <w:fldChar w:fldCharType="end"/>
    </w:r>
  </w:p>
  <w:p w:rsidR="00884DED" w:rsidRDefault="00884DED">
    <w:pPr>
      <w:pStyle w:val="af1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94FAE"/>
    <w:multiLevelType w:val="hybridMultilevel"/>
    <w:tmpl w:val="D51893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93258A"/>
    <w:multiLevelType w:val="hybridMultilevel"/>
    <w:tmpl w:val="FC12CDC8"/>
    <w:lvl w:ilvl="0" w:tplc="0419000F">
      <w:start w:val="4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E8362050">
      <w:start w:val="1"/>
      <w:numFmt w:val="decimal"/>
      <w:lvlText w:val="%5)"/>
      <w:lvlJc w:val="left"/>
      <w:pPr>
        <w:ind w:left="3600" w:hanging="360"/>
      </w:pPr>
      <w:rPr>
        <w:rFonts w:ascii="Times New Roman" w:eastAsia="MS Mincho" w:hAnsi="Times New Roman"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176E94"/>
    <w:multiLevelType w:val="hybridMultilevel"/>
    <w:tmpl w:val="EF5086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F72C50"/>
    <w:multiLevelType w:val="hybridMultilevel"/>
    <w:tmpl w:val="7E3C2AD4"/>
    <w:lvl w:ilvl="0" w:tplc="0409000F">
      <w:start w:val="1"/>
      <w:numFmt w:val="decimal"/>
      <w:lvlText w:val="%1."/>
      <w:lvlJc w:val="left"/>
      <w:pPr>
        <w:ind w:left="1571" w:hanging="360"/>
      </w:p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>
    <w:nsid w:val="144A1D27"/>
    <w:multiLevelType w:val="multilevel"/>
    <w:tmpl w:val="850477F4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9"/>
        <w:szCs w:val="29"/>
        <w:u w:val="none"/>
        <w:effect w:val="none"/>
      </w:rPr>
    </w:lvl>
    <w:lvl w:ilvl="1">
      <w:start w:val="3"/>
      <w:numFmt w:val="decimal"/>
      <w:lvlText w:val="%2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9"/>
        <w:szCs w:val="29"/>
        <w:u w:val="none"/>
        <w:effect w:val="none"/>
      </w:rPr>
    </w:lvl>
    <w:lvl w:ilvl="2">
      <w:start w:val="1"/>
      <w:numFmt w:val="decimal"/>
      <w:lvlText w:val="%3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9"/>
        <w:szCs w:val="29"/>
        <w:u w:val="none"/>
        <w:effect w:val="none"/>
      </w:rPr>
    </w:lvl>
    <w:lvl w:ilvl="3">
      <w:start w:val="1"/>
      <w:numFmt w:val="decimal"/>
      <w:lvlText w:val="%4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9"/>
        <w:szCs w:val="29"/>
        <w:u w:val="none"/>
        <w:effect w:val="none"/>
      </w:rPr>
    </w:lvl>
    <w:lvl w:ilvl="4">
      <w:start w:val="1"/>
      <w:numFmt w:val="decimal"/>
      <w:lvlText w:val="%5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9"/>
        <w:szCs w:val="29"/>
        <w:u w:val="none"/>
        <w:effect w:val="none"/>
      </w:rPr>
    </w:lvl>
    <w:lvl w:ilvl="5">
      <w:start w:val="1"/>
      <w:numFmt w:val="decimal"/>
      <w:lvlText w:val="%6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9"/>
        <w:szCs w:val="29"/>
        <w:u w:val="none"/>
        <w:effect w:val="none"/>
      </w:r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>
    <w:nsid w:val="19B56E78"/>
    <w:multiLevelType w:val="hybridMultilevel"/>
    <w:tmpl w:val="D51893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D4653C"/>
    <w:multiLevelType w:val="multilevel"/>
    <w:tmpl w:val="DDFA6682"/>
    <w:lvl w:ilvl="0">
      <w:start w:val="2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9"/>
        <w:szCs w:val="29"/>
        <w:u w:val="none"/>
        <w:effect w:val="none"/>
      </w:rPr>
    </w:lvl>
    <w:lvl w:ilvl="1">
      <w:start w:val="1"/>
      <w:numFmt w:val="decimal"/>
      <w:lvlText w:val="%2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9"/>
        <w:szCs w:val="29"/>
        <w:u w:val="none"/>
        <w:effect w:val="none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7">
    <w:nsid w:val="2D0545FE"/>
    <w:multiLevelType w:val="hybridMultilevel"/>
    <w:tmpl w:val="B70607C6"/>
    <w:lvl w:ilvl="0" w:tplc="E652594E">
      <w:start w:val="1"/>
      <w:numFmt w:val="decimal"/>
      <w:lvlText w:val="%1."/>
      <w:lvlJc w:val="left"/>
      <w:pPr>
        <w:tabs>
          <w:tab w:val="num" w:pos="1745"/>
        </w:tabs>
        <w:ind w:left="1745" w:hanging="106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F">
      <w:start w:val="1"/>
      <w:numFmt w:val="decimal"/>
      <w:lvlText w:val="%3."/>
      <w:lvlJc w:val="left"/>
      <w:pPr>
        <w:ind w:left="1571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2E32758D"/>
    <w:multiLevelType w:val="multilevel"/>
    <w:tmpl w:val="0666F404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9"/>
        <w:szCs w:val="29"/>
        <w:u w:val="none"/>
        <w:effect w:val="none"/>
      </w:rPr>
    </w:lvl>
    <w:lvl w:ilvl="1">
      <w:start w:val="10"/>
      <w:numFmt w:val="decimal"/>
      <w:lvlText w:val="%2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9"/>
        <w:szCs w:val="29"/>
        <w:u w:val="none"/>
        <w:effect w:val="none"/>
      </w:rPr>
    </w:lvl>
    <w:lvl w:ilvl="2">
      <w:start w:val="2"/>
      <w:numFmt w:val="decimal"/>
      <w:lvlText w:val="%3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9"/>
        <w:szCs w:val="29"/>
        <w:u w:val="none"/>
        <w:effect w:val="none"/>
      </w:r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9">
    <w:nsid w:val="31540FF2"/>
    <w:multiLevelType w:val="hybridMultilevel"/>
    <w:tmpl w:val="D51893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BE63141"/>
    <w:multiLevelType w:val="hybridMultilevel"/>
    <w:tmpl w:val="249AA74E"/>
    <w:lvl w:ilvl="0" w:tplc="E652594E">
      <w:start w:val="1"/>
      <w:numFmt w:val="decimal"/>
      <w:lvlText w:val="%1."/>
      <w:lvlJc w:val="left"/>
      <w:pPr>
        <w:tabs>
          <w:tab w:val="num" w:pos="1745"/>
        </w:tabs>
        <w:ind w:left="1745" w:hanging="1065"/>
      </w:pPr>
      <w:rPr>
        <w:rFonts w:cs="Times New Roman" w:hint="default"/>
      </w:rPr>
    </w:lvl>
    <w:lvl w:ilvl="1" w:tplc="5664A59E">
      <w:start w:val="1"/>
      <w:numFmt w:val="upperRoman"/>
      <w:lvlText w:val="Глава %2."/>
      <w:lvlJc w:val="left"/>
      <w:pPr>
        <w:ind w:left="144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461E42C6"/>
    <w:multiLevelType w:val="hybridMultilevel"/>
    <w:tmpl w:val="C714BD50"/>
    <w:lvl w:ilvl="0" w:tplc="04090011">
      <w:start w:val="1"/>
      <w:numFmt w:val="decimal"/>
      <w:lvlText w:val="%1)"/>
      <w:lvlJc w:val="left"/>
      <w:pPr>
        <w:ind w:left="1400" w:hanging="360"/>
      </w:pPr>
    </w:lvl>
    <w:lvl w:ilvl="1" w:tplc="04090019" w:tentative="1">
      <w:start w:val="1"/>
      <w:numFmt w:val="lowerLetter"/>
      <w:lvlText w:val="%2."/>
      <w:lvlJc w:val="left"/>
      <w:pPr>
        <w:ind w:left="2120" w:hanging="360"/>
      </w:pPr>
    </w:lvl>
    <w:lvl w:ilvl="2" w:tplc="0409001B" w:tentative="1">
      <w:start w:val="1"/>
      <w:numFmt w:val="lowerRoman"/>
      <w:lvlText w:val="%3."/>
      <w:lvlJc w:val="right"/>
      <w:pPr>
        <w:ind w:left="2840" w:hanging="180"/>
      </w:pPr>
    </w:lvl>
    <w:lvl w:ilvl="3" w:tplc="0409000F" w:tentative="1">
      <w:start w:val="1"/>
      <w:numFmt w:val="decimal"/>
      <w:lvlText w:val="%4."/>
      <w:lvlJc w:val="left"/>
      <w:pPr>
        <w:ind w:left="3560" w:hanging="360"/>
      </w:pPr>
    </w:lvl>
    <w:lvl w:ilvl="4" w:tplc="04090019" w:tentative="1">
      <w:start w:val="1"/>
      <w:numFmt w:val="lowerLetter"/>
      <w:lvlText w:val="%5."/>
      <w:lvlJc w:val="left"/>
      <w:pPr>
        <w:ind w:left="4280" w:hanging="360"/>
      </w:pPr>
    </w:lvl>
    <w:lvl w:ilvl="5" w:tplc="0409001B" w:tentative="1">
      <w:start w:val="1"/>
      <w:numFmt w:val="lowerRoman"/>
      <w:lvlText w:val="%6."/>
      <w:lvlJc w:val="right"/>
      <w:pPr>
        <w:ind w:left="5000" w:hanging="180"/>
      </w:pPr>
    </w:lvl>
    <w:lvl w:ilvl="6" w:tplc="0409000F" w:tentative="1">
      <w:start w:val="1"/>
      <w:numFmt w:val="decimal"/>
      <w:lvlText w:val="%7."/>
      <w:lvlJc w:val="left"/>
      <w:pPr>
        <w:ind w:left="5720" w:hanging="360"/>
      </w:pPr>
    </w:lvl>
    <w:lvl w:ilvl="7" w:tplc="04090019" w:tentative="1">
      <w:start w:val="1"/>
      <w:numFmt w:val="lowerLetter"/>
      <w:lvlText w:val="%8."/>
      <w:lvlJc w:val="left"/>
      <w:pPr>
        <w:ind w:left="6440" w:hanging="360"/>
      </w:pPr>
    </w:lvl>
    <w:lvl w:ilvl="8" w:tplc="0409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12">
    <w:nsid w:val="4C190F1A"/>
    <w:multiLevelType w:val="hybridMultilevel"/>
    <w:tmpl w:val="D51893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EEA2B0B"/>
    <w:multiLevelType w:val="hybridMultilevel"/>
    <w:tmpl w:val="22940AEE"/>
    <w:lvl w:ilvl="0" w:tplc="C93A5810">
      <w:start w:val="1"/>
      <w:numFmt w:val="upperRoman"/>
      <w:lvlText w:val="РАЗДЕЛ %1."/>
      <w:lvlJc w:val="left"/>
      <w:pPr>
        <w:ind w:left="0" w:firstLine="0"/>
      </w:pPr>
      <w:rPr>
        <w:rFonts w:hint="default"/>
      </w:rPr>
    </w:lvl>
    <w:lvl w:ilvl="1" w:tplc="F2DA4FF0">
      <w:start w:val="1"/>
      <w:numFmt w:val="upperRoman"/>
      <w:lvlText w:val="Глава %2."/>
      <w:lvlJc w:val="left"/>
      <w:pPr>
        <w:ind w:left="0" w:firstLine="0"/>
      </w:pPr>
      <w:rPr>
        <w:rFonts w:ascii="Times New Roman" w:hAnsi="Times New Roman" w:hint="default"/>
        <w:b/>
        <w:bCs/>
        <w:i w:val="0"/>
        <w:iCs w:val="0"/>
        <w:sz w:val="28"/>
        <w:szCs w:val="28"/>
      </w:rPr>
    </w:lvl>
    <w:lvl w:ilvl="2" w:tplc="B7A00C18">
      <w:start w:val="1"/>
      <w:numFmt w:val="decimal"/>
      <w:lvlText w:val="Статья %3."/>
      <w:lvlJc w:val="left"/>
      <w:pPr>
        <w:ind w:left="0" w:firstLine="0"/>
      </w:pPr>
      <w:rPr>
        <w:rFonts w:ascii="Times New Roman" w:hAnsi="Times New Roman" w:hint="default"/>
        <w:b/>
        <w:bCs/>
        <w:i w:val="0"/>
        <w:iCs w:val="0"/>
        <w:sz w:val="28"/>
        <w:szCs w:val="28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450C254">
      <w:start w:val="1"/>
      <w:numFmt w:val="decimal"/>
      <w:lvlText w:val="%5)"/>
      <w:lvlJc w:val="left"/>
      <w:pPr>
        <w:ind w:left="0" w:firstLine="0"/>
      </w:pPr>
      <w:rPr>
        <w:rFonts w:hint="default"/>
      </w:r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26E1F9C"/>
    <w:multiLevelType w:val="multilevel"/>
    <w:tmpl w:val="04090023"/>
    <w:lvl w:ilvl="0">
      <w:start w:val="1"/>
      <w:numFmt w:val="upperRoman"/>
      <w:pStyle w:val="1"/>
      <w:lvlText w:val="Статья %1."/>
      <w:lvlJc w:val="left"/>
      <w:pPr>
        <w:ind w:left="0" w:firstLine="0"/>
      </w:pPr>
    </w:lvl>
    <w:lvl w:ilvl="1">
      <w:start w:val="1"/>
      <w:numFmt w:val="decimalZero"/>
      <w:pStyle w:val="2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5">
    <w:nsid w:val="52BB1F38"/>
    <w:multiLevelType w:val="hybridMultilevel"/>
    <w:tmpl w:val="DCE6E616"/>
    <w:lvl w:ilvl="0" w:tplc="F04C39AA">
      <w:start w:val="1"/>
      <w:numFmt w:val="decimal"/>
      <w:lvlText w:val="%1)"/>
      <w:lvlJc w:val="left"/>
      <w:pPr>
        <w:tabs>
          <w:tab w:val="num" w:pos="227"/>
        </w:tabs>
        <w:ind w:left="-57" w:firstLine="737"/>
      </w:pPr>
      <w:rPr>
        <w:rFonts w:cs="Times New Roman" w:hint="default"/>
      </w:rPr>
    </w:lvl>
    <w:lvl w:ilvl="1" w:tplc="04090011">
      <w:start w:val="1"/>
      <w:numFmt w:val="decimal"/>
      <w:lvlText w:val="%2)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54004D09"/>
    <w:multiLevelType w:val="multilevel"/>
    <w:tmpl w:val="178CC1B8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9"/>
        <w:szCs w:val="29"/>
        <w:u w:val="none"/>
        <w:effect w:val="none"/>
      </w:rPr>
    </w:lvl>
    <w:lvl w:ilvl="1">
      <w:start w:val="1"/>
      <w:numFmt w:val="decimal"/>
      <w:lvlText w:val="%2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9"/>
        <w:szCs w:val="29"/>
        <w:u w:val="none"/>
        <w:effect w:val="none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7">
    <w:nsid w:val="578B497E"/>
    <w:multiLevelType w:val="hybridMultilevel"/>
    <w:tmpl w:val="DAAA2BA6"/>
    <w:lvl w:ilvl="0" w:tplc="FFFFFFFF">
      <w:start w:val="1"/>
      <w:numFmt w:val="decimal"/>
      <w:lvlText w:val="%1)"/>
      <w:lvlJc w:val="left"/>
      <w:pPr>
        <w:tabs>
          <w:tab w:val="num" w:pos="227"/>
        </w:tabs>
        <w:ind w:left="-57" w:firstLine="737"/>
      </w:pPr>
      <w:rPr>
        <w:rFonts w:cs="Times New Roman" w:hint="default"/>
      </w:rPr>
    </w:lvl>
    <w:lvl w:ilvl="1" w:tplc="EF8C5C80">
      <w:start w:val="1"/>
      <w:numFmt w:val="decimal"/>
      <w:lvlText w:val="%2."/>
      <w:lvlJc w:val="left"/>
      <w:pPr>
        <w:tabs>
          <w:tab w:val="num" w:pos="1383"/>
        </w:tabs>
        <w:ind w:left="1383" w:hanging="360"/>
      </w:pPr>
      <w:rPr>
        <w:rFonts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03"/>
        </w:tabs>
        <w:ind w:left="2103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23"/>
        </w:tabs>
        <w:ind w:left="2823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543"/>
        </w:tabs>
        <w:ind w:left="3543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263"/>
        </w:tabs>
        <w:ind w:left="4263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983"/>
        </w:tabs>
        <w:ind w:left="4983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03"/>
        </w:tabs>
        <w:ind w:left="5703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23"/>
        </w:tabs>
        <w:ind w:left="6423" w:hanging="180"/>
      </w:pPr>
      <w:rPr>
        <w:rFonts w:cs="Times New Roman"/>
      </w:rPr>
    </w:lvl>
  </w:abstractNum>
  <w:abstractNum w:abstractNumId="18">
    <w:nsid w:val="5A3A2A64"/>
    <w:multiLevelType w:val="hybridMultilevel"/>
    <w:tmpl w:val="CFA6A9E8"/>
    <w:lvl w:ilvl="0" w:tplc="C93A5810">
      <w:start w:val="1"/>
      <w:numFmt w:val="upperRoman"/>
      <w:lvlText w:val="РАЗДЕЛ %1."/>
      <w:lvlJc w:val="left"/>
      <w:pPr>
        <w:ind w:left="0" w:firstLine="0"/>
      </w:pPr>
      <w:rPr>
        <w:rFonts w:hint="default"/>
      </w:rPr>
    </w:lvl>
    <w:lvl w:ilvl="1" w:tplc="F2DA4FF0">
      <w:start w:val="1"/>
      <w:numFmt w:val="upperRoman"/>
      <w:lvlText w:val="Глава %2."/>
      <w:lvlJc w:val="left"/>
      <w:pPr>
        <w:ind w:left="0" w:firstLine="0"/>
      </w:pPr>
      <w:rPr>
        <w:rFonts w:ascii="Times New Roman" w:hAnsi="Times New Roman" w:hint="default"/>
        <w:b/>
        <w:bCs/>
        <w:i w:val="0"/>
        <w:iCs w:val="0"/>
        <w:sz w:val="28"/>
        <w:szCs w:val="28"/>
      </w:rPr>
    </w:lvl>
    <w:lvl w:ilvl="2" w:tplc="B7A00C18">
      <w:start w:val="1"/>
      <w:numFmt w:val="decimal"/>
      <w:lvlText w:val="Статья %3."/>
      <w:lvlJc w:val="left"/>
      <w:pPr>
        <w:ind w:left="0" w:firstLine="0"/>
      </w:pPr>
      <w:rPr>
        <w:rFonts w:ascii="Times New Roman" w:hAnsi="Times New Roman" w:hint="default"/>
        <w:b/>
        <w:bCs/>
        <w:i w:val="0"/>
        <w:iCs w:val="0"/>
        <w:sz w:val="28"/>
        <w:szCs w:val="28"/>
      </w:rPr>
    </w:lvl>
    <w:lvl w:ilvl="3" w:tplc="B7E8EB66">
      <w:start w:val="1"/>
      <w:numFmt w:val="decimal"/>
      <w:lvlText w:val="%4."/>
      <w:lvlJc w:val="left"/>
      <w:pPr>
        <w:ind w:left="0" w:firstLine="0"/>
      </w:pPr>
      <w:rPr>
        <w:rFonts w:ascii="Times New Roman" w:hAnsi="Times New Roman" w:hint="default"/>
        <w:b w:val="0"/>
        <w:bCs w:val="0"/>
        <w:i w:val="0"/>
        <w:iCs w:val="0"/>
        <w:sz w:val="28"/>
        <w:szCs w:val="28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FEF0C2F"/>
    <w:multiLevelType w:val="multilevel"/>
    <w:tmpl w:val="5EDED4DA"/>
    <w:lvl w:ilvl="0">
      <w:start w:val="1"/>
      <w:numFmt w:val="upperRoman"/>
      <w:lvlText w:val="РАЗДЕЛ 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1931B18"/>
    <w:multiLevelType w:val="hybridMultilevel"/>
    <w:tmpl w:val="5EDED4DA"/>
    <w:lvl w:ilvl="0" w:tplc="C93A5810">
      <w:start w:val="1"/>
      <w:numFmt w:val="upperRoman"/>
      <w:lvlText w:val="РАЗДЕЛ %1."/>
      <w:lvlJc w:val="left"/>
      <w:pPr>
        <w:ind w:left="0" w:firstLine="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2FB104D"/>
    <w:multiLevelType w:val="multilevel"/>
    <w:tmpl w:val="9D88D1BC"/>
    <w:lvl w:ilvl="0">
      <w:start w:val="1"/>
      <w:numFmt w:val="decimal"/>
      <w:pStyle w:val="a"/>
      <w:lvlText w:val="Статья 2-%1."/>
      <w:lvlJc w:val="left"/>
      <w:pPr>
        <w:tabs>
          <w:tab w:val="num" w:pos="2007"/>
        </w:tabs>
        <w:ind w:left="1134" w:hanging="567"/>
      </w:pPr>
      <w:rPr>
        <w:rFonts w:cs="Times New Roman" w:hint="default"/>
      </w:rPr>
    </w:lvl>
    <w:lvl w:ilvl="1">
      <w:start w:val="1"/>
      <w:numFmt w:val="decimal"/>
      <w:lvlRestart w:val="0"/>
      <w:lvlText w:val="Статья 2-%2."/>
      <w:lvlJc w:val="left"/>
      <w:pPr>
        <w:tabs>
          <w:tab w:val="num" w:pos="2007"/>
        </w:tabs>
        <w:ind w:left="1134" w:hanging="567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791"/>
        </w:tabs>
        <w:ind w:left="1791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295"/>
        </w:tabs>
        <w:ind w:left="2295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799"/>
        </w:tabs>
        <w:ind w:left="2799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303"/>
        </w:tabs>
        <w:ind w:left="3303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07"/>
        </w:tabs>
        <w:ind w:left="3807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11"/>
        </w:tabs>
        <w:ind w:left="4311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887"/>
        </w:tabs>
        <w:ind w:left="4887" w:hanging="1440"/>
      </w:pPr>
      <w:rPr>
        <w:rFonts w:cs="Times New Roman" w:hint="default"/>
      </w:rPr>
    </w:lvl>
  </w:abstractNum>
  <w:abstractNum w:abstractNumId="22">
    <w:nsid w:val="65E07BF4"/>
    <w:multiLevelType w:val="hybridMultilevel"/>
    <w:tmpl w:val="30BCF3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F5E2F74"/>
    <w:multiLevelType w:val="hybridMultilevel"/>
    <w:tmpl w:val="9566EEDE"/>
    <w:lvl w:ilvl="0" w:tplc="0409000F">
      <w:start w:val="1"/>
      <w:numFmt w:val="decimal"/>
      <w:lvlText w:val="%1."/>
      <w:lvlJc w:val="left"/>
      <w:pPr>
        <w:ind w:left="1571" w:hanging="360"/>
      </w:p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4">
    <w:nsid w:val="709A235F"/>
    <w:multiLevelType w:val="multilevel"/>
    <w:tmpl w:val="39944132"/>
    <w:lvl w:ilvl="0">
      <w:start w:val="2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9"/>
        <w:szCs w:val="29"/>
        <w:u w:val="none"/>
        <w:effect w:val="none"/>
      </w:rPr>
    </w:lvl>
    <w:lvl w:ilvl="1">
      <w:start w:val="12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9"/>
        <w:szCs w:val="29"/>
        <w:u w:val="none"/>
        <w:effect w:val="none"/>
      </w:rPr>
    </w:lvl>
    <w:lvl w:ilvl="2">
      <w:start w:val="1"/>
      <w:numFmt w:val="decimal"/>
      <w:lvlText w:val="%3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9"/>
        <w:szCs w:val="29"/>
        <w:u w:val="none"/>
        <w:effect w:val="none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9"/>
        <w:szCs w:val="29"/>
        <w:u w:val="none"/>
        <w:effect w:val="none"/>
      </w:rPr>
    </w:lvl>
    <w:lvl w:ilvl="4">
      <w:start w:val="1"/>
      <w:numFmt w:val="decimal"/>
      <w:lvlText w:val="%5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9"/>
        <w:szCs w:val="29"/>
        <w:u w:val="none"/>
        <w:effect w:val="none"/>
      </w:r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5">
    <w:nsid w:val="7113287A"/>
    <w:multiLevelType w:val="multilevel"/>
    <w:tmpl w:val="F7B80C58"/>
    <w:styleLink w:val="11111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6">
    <w:nsid w:val="72B56ACD"/>
    <w:multiLevelType w:val="multilevel"/>
    <w:tmpl w:val="FFA28788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1069" w:hanging="360"/>
      </w:pPr>
    </w:lvl>
    <w:lvl w:ilvl="2">
      <w:start w:val="1"/>
      <w:numFmt w:val="decimal"/>
      <w:lvlText w:val="%1.%2.%3"/>
      <w:lvlJc w:val="left"/>
      <w:pPr>
        <w:ind w:left="2138" w:hanging="720"/>
      </w:pPr>
    </w:lvl>
    <w:lvl w:ilvl="3">
      <w:start w:val="1"/>
      <w:numFmt w:val="decimal"/>
      <w:lvlText w:val="%1.%2.%3.%4"/>
      <w:lvlJc w:val="left"/>
      <w:pPr>
        <w:ind w:left="3207" w:hanging="1080"/>
      </w:pPr>
    </w:lvl>
    <w:lvl w:ilvl="4">
      <w:start w:val="1"/>
      <w:numFmt w:val="decimal"/>
      <w:lvlText w:val="%1.%2.%3.%4.%5"/>
      <w:lvlJc w:val="left"/>
      <w:pPr>
        <w:ind w:left="3916" w:hanging="1080"/>
      </w:pPr>
    </w:lvl>
    <w:lvl w:ilvl="5">
      <w:start w:val="1"/>
      <w:numFmt w:val="decimal"/>
      <w:lvlText w:val="%1.%2.%3.%4.%5.%6"/>
      <w:lvlJc w:val="left"/>
      <w:pPr>
        <w:ind w:left="4985" w:hanging="1440"/>
      </w:pPr>
    </w:lvl>
    <w:lvl w:ilvl="6">
      <w:start w:val="1"/>
      <w:numFmt w:val="decimal"/>
      <w:lvlText w:val="%1.%2.%3.%4.%5.%6.%7"/>
      <w:lvlJc w:val="left"/>
      <w:pPr>
        <w:ind w:left="5694" w:hanging="1440"/>
      </w:pPr>
    </w:lvl>
    <w:lvl w:ilvl="7">
      <w:start w:val="1"/>
      <w:numFmt w:val="decimal"/>
      <w:lvlText w:val="%1.%2.%3.%4.%5.%6.%7.%8"/>
      <w:lvlJc w:val="left"/>
      <w:pPr>
        <w:ind w:left="6763" w:hanging="1800"/>
      </w:pPr>
    </w:lvl>
    <w:lvl w:ilvl="8">
      <w:start w:val="1"/>
      <w:numFmt w:val="decimal"/>
      <w:lvlText w:val="%1.%2.%3.%4.%5.%6.%7.%8.%9"/>
      <w:lvlJc w:val="left"/>
      <w:pPr>
        <w:ind w:left="7832" w:hanging="2160"/>
      </w:pPr>
    </w:lvl>
  </w:abstractNum>
  <w:abstractNum w:abstractNumId="27">
    <w:nsid w:val="72BE2175"/>
    <w:multiLevelType w:val="hybridMultilevel"/>
    <w:tmpl w:val="9566EEDE"/>
    <w:lvl w:ilvl="0" w:tplc="0409000F">
      <w:start w:val="1"/>
      <w:numFmt w:val="decimal"/>
      <w:lvlText w:val="%1."/>
      <w:lvlJc w:val="left"/>
      <w:pPr>
        <w:ind w:left="1571" w:hanging="360"/>
      </w:p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8">
    <w:nsid w:val="75562D57"/>
    <w:multiLevelType w:val="hybridMultilevel"/>
    <w:tmpl w:val="19540A4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1">
      <w:start w:val="1"/>
      <w:numFmt w:val="decimal"/>
      <w:lvlText w:val="%3)"/>
      <w:lvlJc w:val="left"/>
      <w:pPr>
        <w:ind w:left="2340" w:hanging="36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69A3385"/>
    <w:multiLevelType w:val="multilevel"/>
    <w:tmpl w:val="39944132"/>
    <w:lvl w:ilvl="0">
      <w:start w:val="2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9"/>
        <w:szCs w:val="29"/>
        <w:u w:val="none"/>
        <w:effect w:val="none"/>
      </w:rPr>
    </w:lvl>
    <w:lvl w:ilvl="1">
      <w:start w:val="12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9"/>
        <w:szCs w:val="29"/>
        <w:u w:val="none"/>
        <w:effect w:val="none"/>
      </w:rPr>
    </w:lvl>
    <w:lvl w:ilvl="2">
      <w:start w:val="1"/>
      <w:numFmt w:val="decimal"/>
      <w:lvlText w:val="%3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9"/>
        <w:szCs w:val="29"/>
        <w:u w:val="none"/>
        <w:effect w:val="none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9"/>
        <w:szCs w:val="29"/>
        <w:u w:val="none"/>
        <w:effect w:val="none"/>
      </w:rPr>
    </w:lvl>
    <w:lvl w:ilvl="4">
      <w:start w:val="1"/>
      <w:numFmt w:val="decimal"/>
      <w:lvlText w:val="%5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9"/>
        <w:szCs w:val="29"/>
        <w:u w:val="none"/>
        <w:effect w:val="none"/>
      </w:r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0">
    <w:nsid w:val="79B567EE"/>
    <w:multiLevelType w:val="hybridMultilevel"/>
    <w:tmpl w:val="581CA280"/>
    <w:lvl w:ilvl="0" w:tplc="C93A5810">
      <w:start w:val="1"/>
      <w:numFmt w:val="upperRoman"/>
      <w:lvlText w:val="РАЗДЕЛ %1."/>
      <w:lvlJc w:val="left"/>
      <w:pPr>
        <w:ind w:left="0" w:firstLine="0"/>
      </w:pPr>
      <w:rPr>
        <w:rFonts w:hint="default"/>
      </w:rPr>
    </w:lvl>
    <w:lvl w:ilvl="1" w:tplc="F2DA4FF0">
      <w:start w:val="1"/>
      <w:numFmt w:val="upperRoman"/>
      <w:lvlText w:val="Глава %2."/>
      <w:lvlJc w:val="left"/>
      <w:pPr>
        <w:ind w:left="0" w:firstLine="0"/>
      </w:pPr>
      <w:rPr>
        <w:rFonts w:ascii="Times New Roman" w:hAnsi="Times New Roman" w:hint="default"/>
        <w:b/>
        <w:bCs/>
        <w:i w:val="0"/>
        <w:iCs w:val="0"/>
        <w:sz w:val="28"/>
        <w:szCs w:val="28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A433AD4"/>
    <w:multiLevelType w:val="hybridMultilevel"/>
    <w:tmpl w:val="3C920C9C"/>
    <w:lvl w:ilvl="0" w:tplc="F2DA4FF0">
      <w:start w:val="1"/>
      <w:numFmt w:val="upperRoman"/>
      <w:lvlText w:val="Глава %1."/>
      <w:lvlJc w:val="left"/>
      <w:pPr>
        <w:ind w:left="0" w:firstLine="0"/>
      </w:pPr>
      <w:rPr>
        <w:rFonts w:ascii="Times New Roman" w:hAnsi="Times New Roman" w:hint="default"/>
        <w:b/>
        <w:bCs/>
        <w:i w:val="0"/>
        <w:iCs w:val="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E055900"/>
    <w:multiLevelType w:val="hybridMultilevel"/>
    <w:tmpl w:val="9F5C2AD0"/>
    <w:lvl w:ilvl="0" w:tplc="C93A5810">
      <w:start w:val="1"/>
      <w:numFmt w:val="upperRoman"/>
      <w:lvlText w:val="РАЗДЕЛ %1."/>
      <w:lvlJc w:val="left"/>
      <w:pPr>
        <w:ind w:left="0" w:firstLine="0"/>
      </w:pPr>
      <w:rPr>
        <w:rFonts w:hint="default"/>
      </w:rPr>
    </w:lvl>
    <w:lvl w:ilvl="1" w:tplc="F2DA4FF0">
      <w:start w:val="1"/>
      <w:numFmt w:val="upperRoman"/>
      <w:lvlText w:val="Глава %2."/>
      <w:lvlJc w:val="left"/>
      <w:pPr>
        <w:ind w:left="0" w:firstLine="0"/>
      </w:pPr>
      <w:rPr>
        <w:rFonts w:ascii="Times New Roman" w:hAnsi="Times New Roman" w:hint="default"/>
        <w:b/>
        <w:bCs/>
        <w:i w:val="0"/>
        <w:iCs w:val="0"/>
        <w:sz w:val="28"/>
        <w:szCs w:val="28"/>
      </w:rPr>
    </w:lvl>
    <w:lvl w:ilvl="2" w:tplc="B7A00C18">
      <w:start w:val="1"/>
      <w:numFmt w:val="decimal"/>
      <w:lvlText w:val="Статья %3."/>
      <w:lvlJc w:val="left"/>
      <w:pPr>
        <w:ind w:left="0" w:firstLine="0"/>
      </w:pPr>
      <w:rPr>
        <w:rFonts w:ascii="Times New Roman" w:hAnsi="Times New Roman" w:hint="default"/>
        <w:b/>
        <w:bCs/>
        <w:i w:val="0"/>
        <w:iCs w:val="0"/>
        <w:sz w:val="28"/>
        <w:szCs w:val="28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D450C254">
      <w:start w:val="1"/>
      <w:numFmt w:val="decimal"/>
      <w:lvlText w:val="%5)"/>
      <w:lvlJc w:val="left"/>
      <w:pPr>
        <w:ind w:left="0" w:firstLine="0"/>
      </w:pPr>
      <w:rPr>
        <w:rFonts w:hint="default"/>
      </w:r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20"/>
  </w:num>
  <w:num w:numId="3">
    <w:abstractNumId w:val="30"/>
  </w:num>
  <w:num w:numId="4">
    <w:abstractNumId w:val="32"/>
  </w:num>
  <w:num w:numId="5">
    <w:abstractNumId w:val="18"/>
  </w:num>
  <w:num w:numId="6">
    <w:abstractNumId w:val="25"/>
  </w:num>
  <w:num w:numId="7">
    <w:abstractNumId w:val="19"/>
  </w:num>
  <w:num w:numId="8">
    <w:abstractNumId w:val="21"/>
  </w:num>
  <w:num w:numId="9">
    <w:abstractNumId w:val="10"/>
  </w:num>
  <w:num w:numId="10">
    <w:abstractNumId w:val="3"/>
  </w:num>
  <w:num w:numId="11">
    <w:abstractNumId w:val="31"/>
  </w:num>
  <w:num w:numId="12">
    <w:abstractNumId w:val="17"/>
  </w:num>
  <w:num w:numId="13">
    <w:abstractNumId w:val="7"/>
  </w:num>
  <w:num w:numId="14">
    <w:abstractNumId w:val="15"/>
  </w:num>
  <w:num w:numId="15">
    <w:abstractNumId w:val="11"/>
  </w:num>
  <w:num w:numId="16">
    <w:abstractNumId w:val="27"/>
  </w:num>
  <w:num w:numId="17">
    <w:abstractNumId w:val="23"/>
  </w:num>
  <w:num w:numId="18">
    <w:abstractNumId w:val="13"/>
  </w:num>
  <w:num w:numId="19">
    <w:abstractNumId w:val="28"/>
  </w:num>
  <w:num w:numId="20">
    <w:abstractNumId w:val="22"/>
  </w:num>
  <w:num w:numId="21">
    <w:abstractNumId w:val="9"/>
  </w:num>
  <w:num w:numId="22">
    <w:abstractNumId w:val="2"/>
  </w:num>
  <w:num w:numId="23">
    <w:abstractNumId w:val="12"/>
  </w:num>
  <w:num w:numId="24">
    <w:abstractNumId w:val="5"/>
  </w:num>
  <w:num w:numId="25">
    <w:abstractNumId w:val="0"/>
  </w:num>
  <w:num w:numId="2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4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/>
    <w:lvlOverride w:ilvl="7"/>
    <w:lvlOverride w:ilvl="8"/>
  </w:num>
  <w:num w:numId="33">
    <w:abstractNumId w:val="6"/>
    <w:lvlOverride w:ilvl="0">
      <w:startOverride w:val="2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4">
    <w:abstractNumId w:val="24"/>
    <w:lvlOverride w:ilvl="0">
      <w:startOverride w:val="2"/>
    </w:lvlOverride>
    <w:lvlOverride w:ilvl="1">
      <w:startOverride w:val="1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/>
    <w:lvlOverride w:ilvl="7"/>
    <w:lvlOverride w:ilvl="8"/>
  </w:num>
  <w:num w:numId="35">
    <w:abstractNumId w:val="29"/>
    <w:lvlOverride w:ilvl="0">
      <w:startOverride w:val="2"/>
    </w:lvlOverride>
    <w:lvlOverride w:ilvl="1">
      <w:startOverride w:val="1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/>
    <w:lvlOverride w:ilvl="7"/>
    <w:lvlOverride w:ilvl="8"/>
  </w:num>
  <w:num w:numId="36">
    <w:abstractNumId w:val="16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7">
    <w:abstractNumId w:val="8"/>
    <w:lvlOverride w:ilvl="0">
      <w:startOverride w:val="1"/>
    </w:lvlOverride>
    <w:lvlOverride w:ilvl="1">
      <w:startOverride w:val="10"/>
    </w:lvlOverride>
    <w:lvlOverride w:ilvl="2">
      <w:startOverride w:val="2"/>
    </w:lvlOverride>
    <w:lvlOverride w:ilvl="3"/>
    <w:lvlOverride w:ilvl="4"/>
    <w:lvlOverride w:ilvl="5"/>
    <w:lvlOverride w:ilvl="6"/>
    <w:lvlOverride w:ilvl="7"/>
    <w:lvlOverride w:ilvl="8"/>
  </w:num>
  <w:num w:numId="3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GrammaticalErrors/>
  <w:proofState w:grammar="clean"/>
  <w:defaultTabStop w:val="708"/>
  <w:autoHyphenation/>
  <w:hyphenationZone w:val="357"/>
  <w:doNotHyphenateCaps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7031A2"/>
    <w:rsid w:val="00013F04"/>
    <w:rsid w:val="00025E07"/>
    <w:rsid w:val="000442AD"/>
    <w:rsid w:val="00067239"/>
    <w:rsid w:val="0009227C"/>
    <w:rsid w:val="00094E6D"/>
    <w:rsid w:val="000C53BF"/>
    <w:rsid w:val="000E27F7"/>
    <w:rsid w:val="000E4D23"/>
    <w:rsid w:val="000F1445"/>
    <w:rsid w:val="000F53C7"/>
    <w:rsid w:val="001009A9"/>
    <w:rsid w:val="001074E4"/>
    <w:rsid w:val="001223CF"/>
    <w:rsid w:val="001363B6"/>
    <w:rsid w:val="00151BB1"/>
    <w:rsid w:val="00171F0F"/>
    <w:rsid w:val="00185B59"/>
    <w:rsid w:val="00195675"/>
    <w:rsid w:val="001A597C"/>
    <w:rsid w:val="001B3748"/>
    <w:rsid w:val="001C5DC2"/>
    <w:rsid w:val="001D77CC"/>
    <w:rsid w:val="001F4210"/>
    <w:rsid w:val="001F73C4"/>
    <w:rsid w:val="00215774"/>
    <w:rsid w:val="00222B40"/>
    <w:rsid w:val="002232B9"/>
    <w:rsid w:val="00224A77"/>
    <w:rsid w:val="00227217"/>
    <w:rsid w:val="00243816"/>
    <w:rsid w:val="002529FD"/>
    <w:rsid w:val="00260283"/>
    <w:rsid w:val="002B5A51"/>
    <w:rsid w:val="002E36D2"/>
    <w:rsid w:val="002F236C"/>
    <w:rsid w:val="002F3125"/>
    <w:rsid w:val="00300C02"/>
    <w:rsid w:val="00312219"/>
    <w:rsid w:val="00331305"/>
    <w:rsid w:val="0033234C"/>
    <w:rsid w:val="00344701"/>
    <w:rsid w:val="00360E74"/>
    <w:rsid w:val="003878A8"/>
    <w:rsid w:val="00395ED2"/>
    <w:rsid w:val="003C027D"/>
    <w:rsid w:val="003E302E"/>
    <w:rsid w:val="003F0508"/>
    <w:rsid w:val="003F621C"/>
    <w:rsid w:val="00410681"/>
    <w:rsid w:val="00411EED"/>
    <w:rsid w:val="004228ED"/>
    <w:rsid w:val="00430F42"/>
    <w:rsid w:val="00432145"/>
    <w:rsid w:val="0043368E"/>
    <w:rsid w:val="00446B17"/>
    <w:rsid w:val="00453344"/>
    <w:rsid w:val="00453839"/>
    <w:rsid w:val="0045578A"/>
    <w:rsid w:val="00493E8A"/>
    <w:rsid w:val="004B154C"/>
    <w:rsid w:val="004B66AF"/>
    <w:rsid w:val="004B712E"/>
    <w:rsid w:val="0053522F"/>
    <w:rsid w:val="00540D01"/>
    <w:rsid w:val="005429B6"/>
    <w:rsid w:val="005804E7"/>
    <w:rsid w:val="005A14AD"/>
    <w:rsid w:val="005B0116"/>
    <w:rsid w:val="005B44EC"/>
    <w:rsid w:val="005C4A61"/>
    <w:rsid w:val="005E6ACB"/>
    <w:rsid w:val="005F39E0"/>
    <w:rsid w:val="005F3BE4"/>
    <w:rsid w:val="00601825"/>
    <w:rsid w:val="00602484"/>
    <w:rsid w:val="00611682"/>
    <w:rsid w:val="0063725F"/>
    <w:rsid w:val="00642DFA"/>
    <w:rsid w:val="00657C34"/>
    <w:rsid w:val="006742DF"/>
    <w:rsid w:val="006833B5"/>
    <w:rsid w:val="00687D0D"/>
    <w:rsid w:val="006A6624"/>
    <w:rsid w:val="006B602B"/>
    <w:rsid w:val="006C33E3"/>
    <w:rsid w:val="006D001B"/>
    <w:rsid w:val="006D5375"/>
    <w:rsid w:val="006E567E"/>
    <w:rsid w:val="006E652E"/>
    <w:rsid w:val="006E796C"/>
    <w:rsid w:val="007031A2"/>
    <w:rsid w:val="00703358"/>
    <w:rsid w:val="0070583F"/>
    <w:rsid w:val="00707102"/>
    <w:rsid w:val="007071F1"/>
    <w:rsid w:val="007257E2"/>
    <w:rsid w:val="0072702D"/>
    <w:rsid w:val="0076052F"/>
    <w:rsid w:val="00784A2F"/>
    <w:rsid w:val="00795C54"/>
    <w:rsid w:val="007D5FC4"/>
    <w:rsid w:val="007E48C2"/>
    <w:rsid w:val="007F34E6"/>
    <w:rsid w:val="00803E84"/>
    <w:rsid w:val="0080466C"/>
    <w:rsid w:val="008245BF"/>
    <w:rsid w:val="00830F34"/>
    <w:rsid w:val="008330A2"/>
    <w:rsid w:val="00847C81"/>
    <w:rsid w:val="008739F9"/>
    <w:rsid w:val="008769D2"/>
    <w:rsid w:val="00884DED"/>
    <w:rsid w:val="00885994"/>
    <w:rsid w:val="008902D2"/>
    <w:rsid w:val="008B5E92"/>
    <w:rsid w:val="008C54AD"/>
    <w:rsid w:val="008D5B7C"/>
    <w:rsid w:val="009065FA"/>
    <w:rsid w:val="00914C27"/>
    <w:rsid w:val="00917803"/>
    <w:rsid w:val="00954887"/>
    <w:rsid w:val="009704FF"/>
    <w:rsid w:val="00972720"/>
    <w:rsid w:val="009C3488"/>
    <w:rsid w:val="009E78EB"/>
    <w:rsid w:val="009E79F8"/>
    <w:rsid w:val="00A4668C"/>
    <w:rsid w:val="00A94917"/>
    <w:rsid w:val="00AB7384"/>
    <w:rsid w:val="00AD56E5"/>
    <w:rsid w:val="00B003BC"/>
    <w:rsid w:val="00B31744"/>
    <w:rsid w:val="00B74E7E"/>
    <w:rsid w:val="00B84413"/>
    <w:rsid w:val="00B870B5"/>
    <w:rsid w:val="00B929D7"/>
    <w:rsid w:val="00BB7F60"/>
    <w:rsid w:val="00C077B2"/>
    <w:rsid w:val="00C13872"/>
    <w:rsid w:val="00C158A7"/>
    <w:rsid w:val="00C3000E"/>
    <w:rsid w:val="00C34B73"/>
    <w:rsid w:val="00C44FBC"/>
    <w:rsid w:val="00C76C7A"/>
    <w:rsid w:val="00C76E12"/>
    <w:rsid w:val="00C815E6"/>
    <w:rsid w:val="00C87081"/>
    <w:rsid w:val="00C926F3"/>
    <w:rsid w:val="00CA5EDD"/>
    <w:rsid w:val="00CB3276"/>
    <w:rsid w:val="00CE4050"/>
    <w:rsid w:val="00CF3CE2"/>
    <w:rsid w:val="00D53AC4"/>
    <w:rsid w:val="00D62619"/>
    <w:rsid w:val="00D8064B"/>
    <w:rsid w:val="00D95A00"/>
    <w:rsid w:val="00DA546F"/>
    <w:rsid w:val="00DA7442"/>
    <w:rsid w:val="00DB2826"/>
    <w:rsid w:val="00DE2FB8"/>
    <w:rsid w:val="00DF6C96"/>
    <w:rsid w:val="00E024B6"/>
    <w:rsid w:val="00E65CB1"/>
    <w:rsid w:val="00E90EC9"/>
    <w:rsid w:val="00E947E1"/>
    <w:rsid w:val="00EA0073"/>
    <w:rsid w:val="00EB68E0"/>
    <w:rsid w:val="00EC4D1A"/>
    <w:rsid w:val="00F14AA0"/>
    <w:rsid w:val="00F25ADB"/>
    <w:rsid w:val="00F31DD7"/>
    <w:rsid w:val="00F536D9"/>
    <w:rsid w:val="00F571FD"/>
    <w:rsid w:val="00F57DDC"/>
    <w:rsid w:val="00F72FB2"/>
    <w:rsid w:val="00F84AA7"/>
    <w:rsid w:val="00FB77E6"/>
    <w:rsid w:val="00FD64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MS Mincho" w:hAnsi="Cambria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a0">
    <w:name w:val="Normal"/>
    <w:qFormat/>
    <w:rPr>
      <w:sz w:val="24"/>
      <w:szCs w:val="24"/>
    </w:rPr>
  </w:style>
  <w:style w:type="paragraph" w:styleId="1">
    <w:name w:val="heading 1"/>
    <w:basedOn w:val="a0"/>
    <w:next w:val="a0"/>
    <w:link w:val="10"/>
    <w:uiPriority w:val="9"/>
    <w:qFormat/>
    <w:rsid w:val="007031A2"/>
    <w:pPr>
      <w:keepNext/>
      <w:keepLines/>
      <w:numPr>
        <w:numId w:val="1"/>
      </w:numPr>
      <w:spacing w:before="480"/>
      <w:outlineLvl w:val="0"/>
    </w:pPr>
    <w:rPr>
      <w:rFonts w:ascii="Calibri" w:eastAsia="MS Gothic" w:hAnsi="Calibri"/>
      <w:b/>
      <w:bCs/>
      <w:color w:val="345A8A"/>
      <w:sz w:val="32"/>
      <w:szCs w:val="32"/>
      <w:lang/>
    </w:rPr>
  </w:style>
  <w:style w:type="paragraph" w:styleId="2">
    <w:name w:val="heading 2"/>
    <w:basedOn w:val="a0"/>
    <w:next w:val="a0"/>
    <w:link w:val="20"/>
    <w:uiPriority w:val="9"/>
    <w:qFormat/>
    <w:rsid w:val="007031A2"/>
    <w:pPr>
      <w:keepNext/>
      <w:keepLines/>
      <w:numPr>
        <w:ilvl w:val="1"/>
        <w:numId w:val="1"/>
      </w:numPr>
      <w:spacing w:before="200"/>
      <w:outlineLvl w:val="1"/>
    </w:pPr>
    <w:rPr>
      <w:rFonts w:ascii="Calibri" w:eastAsia="MS Gothic" w:hAnsi="Calibri"/>
      <w:b/>
      <w:bCs/>
      <w:color w:val="4F81BD"/>
      <w:sz w:val="26"/>
      <w:szCs w:val="26"/>
      <w:lang/>
    </w:rPr>
  </w:style>
  <w:style w:type="paragraph" w:styleId="5">
    <w:name w:val="heading 5"/>
    <w:basedOn w:val="a0"/>
    <w:next w:val="a0"/>
    <w:link w:val="50"/>
    <w:uiPriority w:val="99"/>
    <w:qFormat/>
    <w:rsid w:val="008769D2"/>
    <w:pPr>
      <w:keepNext/>
      <w:keepLines/>
      <w:spacing w:before="200"/>
      <w:outlineLvl w:val="4"/>
    </w:pPr>
    <w:rPr>
      <w:rFonts w:ascii="Calibri" w:eastAsia="MS Gothic" w:hAnsi="Calibri"/>
      <w:color w:val="243F60"/>
      <w:sz w:val="20"/>
      <w:szCs w:val="20"/>
      <w:lang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Document Map"/>
    <w:basedOn w:val="a0"/>
    <w:link w:val="a5"/>
    <w:uiPriority w:val="99"/>
    <w:semiHidden/>
    <w:unhideWhenUsed/>
    <w:rsid w:val="007031A2"/>
    <w:rPr>
      <w:rFonts w:ascii="Lucida Grande CY" w:hAnsi="Lucida Grande CY"/>
      <w:sz w:val="20"/>
      <w:szCs w:val="20"/>
      <w:lang/>
    </w:rPr>
  </w:style>
  <w:style w:type="character" w:customStyle="1" w:styleId="a5">
    <w:name w:val="Схема документа Знак"/>
    <w:link w:val="a4"/>
    <w:uiPriority w:val="99"/>
    <w:semiHidden/>
    <w:rsid w:val="007031A2"/>
    <w:rPr>
      <w:rFonts w:ascii="Lucida Grande CY" w:hAnsi="Lucida Grande CY" w:cs="Lucida Grande CY"/>
    </w:rPr>
  </w:style>
  <w:style w:type="character" w:customStyle="1" w:styleId="10">
    <w:name w:val="Заголовок 1 Знак"/>
    <w:link w:val="1"/>
    <w:uiPriority w:val="9"/>
    <w:rsid w:val="007031A2"/>
    <w:rPr>
      <w:rFonts w:ascii="Calibri" w:eastAsia="MS Gothic" w:hAnsi="Calibri"/>
      <w:b/>
      <w:bCs/>
      <w:color w:val="345A8A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7031A2"/>
    <w:rPr>
      <w:rFonts w:ascii="Calibri" w:eastAsia="MS Gothic" w:hAnsi="Calibri"/>
      <w:b/>
      <w:bCs/>
      <w:color w:val="4F81BD"/>
      <w:sz w:val="26"/>
      <w:szCs w:val="26"/>
    </w:rPr>
  </w:style>
  <w:style w:type="paragraph" w:customStyle="1" w:styleId="-1">
    <w:name w:val="Colorful List Accent 1"/>
    <w:basedOn w:val="a0"/>
    <w:uiPriority w:val="34"/>
    <w:qFormat/>
    <w:rsid w:val="007031A2"/>
    <w:pPr>
      <w:ind w:left="720"/>
      <w:contextualSpacing/>
    </w:pPr>
  </w:style>
  <w:style w:type="character" w:customStyle="1" w:styleId="50">
    <w:name w:val="Заголовок 5 Знак"/>
    <w:link w:val="5"/>
    <w:uiPriority w:val="99"/>
    <w:rsid w:val="008769D2"/>
    <w:rPr>
      <w:rFonts w:ascii="Calibri" w:eastAsia="MS Gothic" w:hAnsi="Calibri" w:cs="Times New Roman"/>
      <w:color w:val="243F60"/>
    </w:rPr>
  </w:style>
  <w:style w:type="paragraph" w:customStyle="1" w:styleId="a6">
    <w:name w:val="Основной стиль"/>
    <w:basedOn w:val="a0"/>
    <w:link w:val="a7"/>
    <w:uiPriority w:val="99"/>
    <w:rsid w:val="008769D2"/>
    <w:pPr>
      <w:ind w:firstLine="680"/>
      <w:jc w:val="both"/>
    </w:pPr>
    <w:rPr>
      <w:rFonts w:ascii="Arial" w:eastAsia="MS ??" w:hAnsi="Arial"/>
      <w:sz w:val="20"/>
      <w:szCs w:val="28"/>
      <w:lang/>
    </w:rPr>
  </w:style>
  <w:style w:type="character" w:customStyle="1" w:styleId="a7">
    <w:name w:val="Основной стиль Знак"/>
    <w:link w:val="a6"/>
    <w:uiPriority w:val="99"/>
    <w:locked/>
    <w:rsid w:val="008769D2"/>
    <w:rPr>
      <w:rFonts w:ascii="Arial" w:eastAsia="MS ??" w:hAnsi="Arial" w:cs="Times New Roman"/>
      <w:szCs w:val="28"/>
    </w:rPr>
  </w:style>
  <w:style w:type="character" w:styleId="a8">
    <w:name w:val="annotation reference"/>
    <w:uiPriority w:val="99"/>
    <w:rsid w:val="008769D2"/>
    <w:rPr>
      <w:rFonts w:cs="Times New Roman"/>
      <w:sz w:val="16"/>
    </w:rPr>
  </w:style>
  <w:style w:type="paragraph" w:styleId="a9">
    <w:name w:val="annotation text"/>
    <w:basedOn w:val="a0"/>
    <w:link w:val="aa"/>
    <w:uiPriority w:val="99"/>
    <w:rsid w:val="008769D2"/>
    <w:rPr>
      <w:rFonts w:ascii="Times New Roman" w:eastAsia="MS ??" w:hAnsi="Times New Roman"/>
      <w:sz w:val="20"/>
      <w:szCs w:val="20"/>
      <w:lang/>
    </w:rPr>
  </w:style>
  <w:style w:type="character" w:customStyle="1" w:styleId="aa">
    <w:name w:val="Текст примечания Знак"/>
    <w:link w:val="a9"/>
    <w:uiPriority w:val="99"/>
    <w:rsid w:val="008769D2"/>
    <w:rPr>
      <w:rFonts w:ascii="Times New Roman" w:eastAsia="MS ??" w:hAnsi="Times New Roman" w:cs="Times New Roman"/>
      <w:sz w:val="20"/>
      <w:szCs w:val="20"/>
    </w:rPr>
  </w:style>
  <w:style w:type="paragraph" w:styleId="ab">
    <w:name w:val="Balloon Text"/>
    <w:basedOn w:val="a0"/>
    <w:link w:val="ac"/>
    <w:uiPriority w:val="99"/>
    <w:semiHidden/>
    <w:unhideWhenUsed/>
    <w:rsid w:val="008769D2"/>
    <w:rPr>
      <w:rFonts w:ascii="Lucida Grande CY" w:hAnsi="Lucida Grande CY"/>
      <w:sz w:val="18"/>
      <w:szCs w:val="18"/>
      <w:lang/>
    </w:rPr>
  </w:style>
  <w:style w:type="character" w:customStyle="1" w:styleId="ac">
    <w:name w:val="Текст выноски Знак"/>
    <w:link w:val="ab"/>
    <w:uiPriority w:val="99"/>
    <w:semiHidden/>
    <w:rsid w:val="008769D2"/>
    <w:rPr>
      <w:rFonts w:ascii="Lucida Grande CY" w:hAnsi="Lucida Grande CY" w:cs="Lucida Grande CY"/>
      <w:sz w:val="18"/>
      <w:szCs w:val="18"/>
    </w:rPr>
  </w:style>
  <w:style w:type="character" w:styleId="ad">
    <w:name w:val="Hyperlink"/>
    <w:uiPriority w:val="99"/>
    <w:rsid w:val="00215774"/>
    <w:rPr>
      <w:rFonts w:cs="Times New Roman"/>
      <w:color w:val="0000FF"/>
      <w:u w:val="single"/>
    </w:rPr>
  </w:style>
  <w:style w:type="paragraph" w:customStyle="1" w:styleId="ae">
    <w:name w:val="Стиль глав правил"/>
    <w:basedOn w:val="a0"/>
    <w:uiPriority w:val="99"/>
    <w:rsid w:val="00215774"/>
    <w:pPr>
      <w:spacing w:before="200"/>
      <w:jc w:val="center"/>
      <w:outlineLvl w:val="0"/>
    </w:pPr>
    <w:rPr>
      <w:rFonts w:ascii="Times New Roman" w:eastAsia="MS ??" w:hAnsi="Times New Roman"/>
      <w:b/>
      <w:kern w:val="28"/>
      <w:sz w:val="28"/>
      <w:szCs w:val="28"/>
    </w:rPr>
  </w:style>
  <w:style w:type="numbering" w:styleId="111111">
    <w:name w:val="Outline List 2"/>
    <w:basedOn w:val="a3"/>
    <w:uiPriority w:val="99"/>
    <w:semiHidden/>
    <w:unhideWhenUsed/>
    <w:rsid w:val="00215774"/>
    <w:pPr>
      <w:numPr>
        <w:numId w:val="6"/>
      </w:numPr>
    </w:pPr>
  </w:style>
  <w:style w:type="paragraph" w:customStyle="1" w:styleId="ConsPlusNormal">
    <w:name w:val="ConsPlusNormal"/>
    <w:uiPriority w:val="99"/>
    <w:rsid w:val="003E302E"/>
    <w:pPr>
      <w:widowControl w:val="0"/>
      <w:autoSpaceDE w:val="0"/>
      <w:autoSpaceDN w:val="0"/>
      <w:adjustRightInd w:val="0"/>
      <w:ind w:firstLine="720"/>
    </w:pPr>
    <w:rPr>
      <w:rFonts w:ascii="Arial" w:eastAsia="MS ??" w:hAnsi="Arial" w:cs="Arial"/>
    </w:rPr>
  </w:style>
  <w:style w:type="paragraph" w:customStyle="1" w:styleId="a">
    <w:name w:val="ВидыДеятельности"/>
    <w:basedOn w:val="a0"/>
    <w:uiPriority w:val="99"/>
    <w:rsid w:val="007E48C2"/>
    <w:pPr>
      <w:numPr>
        <w:numId w:val="8"/>
      </w:numPr>
      <w:tabs>
        <w:tab w:val="left" w:pos="851"/>
      </w:tabs>
      <w:spacing w:after="80"/>
      <w:jc w:val="both"/>
    </w:pPr>
    <w:rPr>
      <w:rFonts w:ascii="Arial" w:eastAsia="MS ??" w:hAnsi="Arial"/>
      <w:sz w:val="22"/>
      <w:szCs w:val="20"/>
    </w:rPr>
  </w:style>
  <w:style w:type="table" w:styleId="af">
    <w:name w:val="Table Grid"/>
    <w:basedOn w:val="a2"/>
    <w:uiPriority w:val="59"/>
    <w:rsid w:val="00493E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0">
    <w:name w:val="Стиль названия"/>
    <w:basedOn w:val="a0"/>
    <w:uiPriority w:val="99"/>
    <w:rsid w:val="008902D2"/>
    <w:pPr>
      <w:spacing w:after="60"/>
      <w:ind w:firstLine="680"/>
      <w:jc w:val="both"/>
    </w:pPr>
    <w:rPr>
      <w:rFonts w:ascii="Arial" w:eastAsia="MS ??" w:hAnsi="Arial"/>
      <w:b/>
      <w:i/>
      <w:szCs w:val="28"/>
    </w:rPr>
  </w:style>
  <w:style w:type="paragraph" w:styleId="af1">
    <w:name w:val="header"/>
    <w:basedOn w:val="a0"/>
    <w:link w:val="af2"/>
    <w:uiPriority w:val="99"/>
    <w:unhideWhenUsed/>
    <w:rsid w:val="00FD64A6"/>
    <w:pPr>
      <w:tabs>
        <w:tab w:val="center" w:pos="4677"/>
        <w:tab w:val="right" w:pos="9355"/>
      </w:tabs>
    </w:pPr>
    <w:rPr>
      <w:lang/>
    </w:rPr>
  </w:style>
  <w:style w:type="character" w:customStyle="1" w:styleId="af2">
    <w:name w:val="Верхний колонтитул Знак"/>
    <w:link w:val="af1"/>
    <w:uiPriority w:val="99"/>
    <w:rsid w:val="00FD64A6"/>
    <w:rPr>
      <w:sz w:val="24"/>
      <w:szCs w:val="24"/>
    </w:rPr>
  </w:style>
  <w:style w:type="character" w:styleId="af3">
    <w:name w:val="page number"/>
    <w:uiPriority w:val="99"/>
    <w:semiHidden/>
    <w:unhideWhenUsed/>
    <w:rsid w:val="00FD64A6"/>
  </w:style>
  <w:style w:type="paragraph" w:styleId="af4">
    <w:name w:val="footer"/>
    <w:basedOn w:val="a0"/>
    <w:link w:val="af5"/>
    <w:uiPriority w:val="99"/>
    <w:unhideWhenUsed/>
    <w:rsid w:val="00FD64A6"/>
    <w:pPr>
      <w:tabs>
        <w:tab w:val="center" w:pos="4677"/>
        <w:tab w:val="right" w:pos="9355"/>
      </w:tabs>
    </w:pPr>
    <w:rPr>
      <w:lang/>
    </w:rPr>
  </w:style>
  <w:style w:type="character" w:customStyle="1" w:styleId="af5">
    <w:name w:val="Нижний колонтитул Знак"/>
    <w:link w:val="af4"/>
    <w:uiPriority w:val="99"/>
    <w:rsid w:val="00FD64A6"/>
    <w:rPr>
      <w:sz w:val="24"/>
      <w:szCs w:val="24"/>
    </w:rPr>
  </w:style>
  <w:style w:type="paragraph" w:styleId="af6">
    <w:name w:val="annotation subject"/>
    <w:basedOn w:val="a9"/>
    <w:next w:val="a9"/>
    <w:link w:val="af7"/>
    <w:uiPriority w:val="99"/>
    <w:semiHidden/>
    <w:unhideWhenUsed/>
    <w:rsid w:val="00067239"/>
    <w:rPr>
      <w:b/>
      <w:bCs/>
    </w:rPr>
  </w:style>
  <w:style w:type="character" w:customStyle="1" w:styleId="af7">
    <w:name w:val="Тема примечания Знак"/>
    <w:link w:val="af6"/>
    <w:uiPriority w:val="99"/>
    <w:semiHidden/>
    <w:rsid w:val="00067239"/>
    <w:rPr>
      <w:rFonts w:ascii="Times New Roman" w:eastAsia="MS ??" w:hAnsi="Times New Roman" w:cs="Times New Roman"/>
      <w:b/>
      <w:bCs/>
      <w:sz w:val="20"/>
      <w:szCs w:val="20"/>
    </w:rPr>
  </w:style>
  <w:style w:type="paragraph" w:customStyle="1" w:styleId="ListParagraph">
    <w:name w:val="List Paragraph"/>
    <w:basedOn w:val="a0"/>
    <w:rsid w:val="00395ED2"/>
    <w:pPr>
      <w:widowControl w:val="0"/>
      <w:autoSpaceDE w:val="0"/>
      <w:autoSpaceDN w:val="0"/>
      <w:adjustRightInd w:val="0"/>
      <w:ind w:left="720"/>
    </w:pPr>
    <w:rPr>
      <w:rFonts w:ascii="Times New Roman" w:eastAsia="MS ??" w:hAnsi="Times New Roman"/>
      <w:sz w:val="20"/>
      <w:szCs w:val="20"/>
    </w:rPr>
  </w:style>
  <w:style w:type="table" w:customStyle="1" w:styleId="11">
    <w:name w:val="Сетка таблицы1"/>
    <w:basedOn w:val="a2"/>
    <w:next w:val="af"/>
    <w:uiPriority w:val="59"/>
    <w:rsid w:val="0088599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2"/>
    <w:next w:val="af"/>
    <w:uiPriority w:val="59"/>
    <w:rsid w:val="0088599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8">
    <w:name w:val="List Paragraph"/>
    <w:basedOn w:val="a0"/>
    <w:uiPriority w:val="34"/>
    <w:qFormat/>
    <w:rsid w:val="00885994"/>
    <w:pPr>
      <w:ind w:left="720"/>
      <w:contextualSpacing/>
    </w:pPr>
    <w:rPr>
      <w:rFonts w:ascii="Times New Roman" w:eastAsia="Times New Roman" w:hAnsi="Times New Roman"/>
    </w:rPr>
  </w:style>
  <w:style w:type="table" w:customStyle="1" w:styleId="3">
    <w:name w:val="Сетка таблицы3"/>
    <w:basedOn w:val="a2"/>
    <w:next w:val="af"/>
    <w:uiPriority w:val="59"/>
    <w:rsid w:val="0088599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2"/>
    <w:next w:val="af"/>
    <w:uiPriority w:val="59"/>
    <w:rsid w:val="0088599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">
    <w:name w:val="Сетка таблицы5"/>
    <w:basedOn w:val="a2"/>
    <w:next w:val="af"/>
    <w:uiPriority w:val="59"/>
    <w:rsid w:val="0088599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2"/>
    <w:next w:val="af"/>
    <w:uiPriority w:val="59"/>
    <w:rsid w:val="0088599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9">
    <w:name w:val="Основной текст_"/>
    <w:basedOn w:val="a1"/>
    <w:link w:val="12"/>
    <w:locked/>
    <w:rsid w:val="00657C34"/>
    <w:rPr>
      <w:rFonts w:ascii="Times New Roman" w:eastAsia="Times New Roman" w:hAnsi="Times New Roman"/>
      <w:sz w:val="29"/>
      <w:szCs w:val="29"/>
      <w:shd w:val="clear" w:color="auto" w:fill="FFFFFF"/>
    </w:rPr>
  </w:style>
  <w:style w:type="paragraph" w:customStyle="1" w:styleId="12">
    <w:name w:val="Основной текст1"/>
    <w:basedOn w:val="a0"/>
    <w:link w:val="af9"/>
    <w:rsid w:val="00657C34"/>
    <w:pPr>
      <w:shd w:val="clear" w:color="auto" w:fill="FFFFFF"/>
      <w:spacing w:after="900" w:line="324" w:lineRule="exact"/>
    </w:pPr>
    <w:rPr>
      <w:rFonts w:ascii="Times New Roman" w:eastAsia="Times New Roman" w:hAnsi="Times New Roman"/>
      <w:sz w:val="29"/>
      <w:szCs w:val="29"/>
    </w:rPr>
  </w:style>
  <w:style w:type="character" w:customStyle="1" w:styleId="30">
    <w:name w:val="Основной текст (3)_"/>
    <w:basedOn w:val="a1"/>
    <w:link w:val="31"/>
    <w:locked/>
    <w:rsid w:val="00657C34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31">
    <w:name w:val="Основной текст (3)"/>
    <w:basedOn w:val="a0"/>
    <w:link w:val="30"/>
    <w:rsid w:val="00657C34"/>
    <w:pPr>
      <w:shd w:val="clear" w:color="auto" w:fill="FFFFFF"/>
      <w:spacing w:line="482" w:lineRule="exact"/>
      <w:ind w:firstLine="700"/>
      <w:jc w:val="both"/>
    </w:pPr>
    <w:rPr>
      <w:rFonts w:ascii="Times New Roman" w:eastAsia="Times New Roman" w:hAnsi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068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LAW;n=85830;fld=134" TargetMode="External"/><Relationship Id="rId13" Type="http://schemas.openxmlformats.org/officeDocument/2006/relationships/hyperlink" Target="consultantplus://offline/ref=1F2DD3A93042F73C038BCDD6BB48EBCF9A6704DF47C90E3451E213E5DBd3YAG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file:///C:\Users\&#1086;&#1083;&#1077;&#1075;\Documents\&#1040;&#1082;&#1090;&#1091;&#1072;&#1083;&#1100;&#1085;&#1072;&#1103;%20&#1088;&#1077;&#1076;.%20&#1055;&#1047;&#1047;%20&#1087;&#1086;&#1089;&#1083;&#1077;&#1076;&#1085;&#1103;&#1103;\&#1055;&#1047;&#1047;%20&#1050;&#1088;&#1072;&#1089;&#1085;&#1099;&#1081;_&#1057;&#1090;&#1088;&#1086;&#1080;&#1090;&#1077;&#1083;&#1100;%20&#1074;%20&#1088;&#1077;&#1076;&#1072;&#1082;&#1094;&#1080;&#1080;%20&#1056;&#1077;&#1096;&#1077;&#1085;&#1080;&#1103;%20&#1057;&#1086;&#1073;&#1088;&#1072;&#1085;&#1080;&#1103;%20&#1087;&#1088;&#1077;&#1076;&#1089;&#1090;&#1072;&#1074;&#1080;&#1090;&#1077;&#1083;&#1077;&#1081;%20&#8470;%2042%20&#1086;&#1090;%2012.10.2016.doc" TargetMode="External"/><Relationship Id="rId12" Type="http://schemas.openxmlformats.org/officeDocument/2006/relationships/hyperlink" Target="consultantplus://offline/ref=1F2DD3A93042F73C038BCDD6BB48EBCF9A670BD94AC20E3451E213E5DB3AD6828F09981B49068456dEY8G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1F2DD3A93042F73C038BCDD6BB48EBCF9A670BD94AC20E3451E213E5DB3AD6828F09981B49068456dEY8G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consultantplus://offline/main?base=LAW;n=41597;fld=13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main?base=LAW;n=41597;fld=134" TargetMode="External"/><Relationship Id="rId14" Type="http://schemas.openxmlformats.org/officeDocument/2006/relationships/hyperlink" Target="consultantplus://offline/ref=1F2DD3A93042F73C038BCDD6BB48EBCF9A6308D143CC0E3451E213E5DB3AD6828F09981B49068150dEYA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126</Pages>
  <Words>26934</Words>
  <Characters>153527</Characters>
  <Application>Microsoft Office Word</Application>
  <DocSecurity>0</DocSecurity>
  <Lines>1279</Lines>
  <Paragraphs>360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36</vt:i4>
      </vt:variant>
    </vt:vector>
  </HeadingPairs>
  <TitlesOfParts>
    <vt:vector size="37" baseType="lpstr">
      <vt:lpstr/>
      <vt:lpstr>Утверждены</vt:lpstr>
      <vt:lpstr>Порядок применения правил землепользования и застройки сельского поселения Чуваш</vt:lpstr>
      <vt:lpstr>    Общие положения о землепользовании и застройке  в поселении</vt:lpstr>
      <vt:lpstr>        Предмет правил землепользования и застройки</vt:lpstr>
      <vt:lpstr>        Полномочия органов и должностных лиц местного самоуправления поселения в сфере з</vt:lpstr>
      <vt:lpstr>        Комиссия по подготовке проекта правил землепользования и застройки поселения</vt:lpstr>
      <vt:lpstr>    Градостроительное зонирование территории поселения</vt:lpstr>
      <vt:lpstr>        Градостроительное зонирование территории поселения</vt:lpstr>
      <vt:lpstr>        Градостроительные регламенты</vt:lpstr>
      <vt:lpstr>        Разрешенное использование земельных участков и объектов капитального строительст</vt:lpstr>
      <vt:lpstr>        Изменение видов разрешенного использования земельных участков и объектов капитал</vt:lpstr>
      <vt:lpstr>        Предоставление разрешения на условно разрешенный вид использования земельного уч</vt:lpstr>
      <vt:lpstr>    Планировка территории поселения</vt:lpstr>
      <vt:lpstr>        Виды документации по планировке территории поселения</vt:lpstr>
      <vt:lpstr>        Принятие решения о подготовке документации по планировке территории поселения</vt:lpstr>
      <vt:lpstr>        Подготовка документации по планировке территории поселения</vt:lpstr>
      <vt:lpstr>        Использование территорий общего пользования. Красные линии</vt:lpstr>
      <vt:lpstr>    Порядок организации и проведения публичных слушаний по вопросам градостроительно</vt:lpstr>
      <vt:lpstr>        Общие положения об организации и проведении публичных слушаний в сфере градостро</vt:lpstr>
      <vt:lpstr>        Назначение публичных слушаний в сфере градостроительной деятельности</vt:lpstr>
      <vt:lpstr>        Срок проведения публичных слушаний в сфере градостроительной деятельности</vt:lpstr>
      <vt:lpstr>        Заключение о результатах публичных слушаний</vt:lpstr>
      <vt:lpstr>    Внесение изменений в Правила землепользования  и застройки поселения </vt:lpstr>
      <vt:lpstr>        Основания для внесения изменений в Правила, порядок рассмотрения предложений и и</vt:lpstr>
      <vt:lpstr>        Подготовка и принятие проекта решения о внесении изменений в правила</vt:lpstr>
      <vt:lpstr>    Действие Правил во времени</vt:lpstr>
      <vt:lpstr>        Порядок действия Правил во времени</vt:lpstr>
      <vt:lpstr>Карта градостроительного зонирования территории поселения</vt:lpstr>
      <vt:lpstr>    Карта градостроительного зонирования территории поселения</vt:lpstr>
      <vt:lpstr>        Карта градостроительного зонирования территории поселения</vt:lpstr>
      <vt:lpstr>Градостроительные регламенты</vt:lpstr>
      <vt:lpstr>    Виды разрешенного использования земельных участков  и объектов капитального стро</vt:lpstr>
      <vt:lpstr>        Перечень территориальных зон и подзон</vt:lpstr>
      <vt:lpstr>        Перечень видов разрешенного использования земельных участков и объектов капиталь</vt:lpstr>
      <vt:lpstr>        Перечень видов разрешенного использования земельных участков и объектов капиталь</vt:lpstr>
      <vt:lpstr>        Перечень видов разрешенного использования земельных участков и объектов капиталь</vt:lpstr>
    </vt:vector>
  </TitlesOfParts>
  <Company>SPecialiST RePack</Company>
  <LinksUpToDate>false</LinksUpToDate>
  <CharactersWithSpaces>180101</CharactersWithSpaces>
  <SharedDoc>false</SharedDoc>
  <HLinks>
    <vt:vector size="48" baseType="variant">
      <vt:variant>
        <vt:i4>5111934</vt:i4>
      </vt:variant>
      <vt:variant>
        <vt:i4>21</vt:i4>
      </vt:variant>
      <vt:variant>
        <vt:i4>0</vt:i4>
      </vt:variant>
      <vt:variant>
        <vt:i4>5</vt:i4>
      </vt:variant>
      <vt:variant>
        <vt:lpwstr>consultantplus:\--offline-ref=1F2DD3A93042F73C038BCDD6BB48EBCF9A6308D143CC0E3451E213E5DB3AD6828F09981B49068150dEYAG</vt:lpwstr>
      </vt:variant>
      <vt:variant>
        <vt:lpwstr/>
      </vt:variant>
      <vt:variant>
        <vt:i4>7798808</vt:i4>
      </vt:variant>
      <vt:variant>
        <vt:i4>18</vt:i4>
      </vt:variant>
      <vt:variant>
        <vt:i4>0</vt:i4>
      </vt:variant>
      <vt:variant>
        <vt:i4>5</vt:i4>
      </vt:variant>
      <vt:variant>
        <vt:lpwstr>consultantplus:\--offline-ref=1F2DD3A93042F73C038BCDD6BB48EBCF9A6704DF47C90E3451E213E5DBd3YAG</vt:lpwstr>
      </vt:variant>
      <vt:variant>
        <vt:lpwstr/>
      </vt:variant>
      <vt:variant>
        <vt:i4>4259966</vt:i4>
      </vt:variant>
      <vt:variant>
        <vt:i4>15</vt:i4>
      </vt:variant>
      <vt:variant>
        <vt:i4>0</vt:i4>
      </vt:variant>
      <vt:variant>
        <vt:i4>5</vt:i4>
      </vt:variant>
      <vt:variant>
        <vt:lpwstr>consultantplus:\--offline-ref=1F2DD3A93042F73C038BCDD6BB48EBCF9A670BD94AC20E3451E213E5DB3AD6828F09981B49068456dEY8G</vt:lpwstr>
      </vt:variant>
      <vt:variant>
        <vt:lpwstr/>
      </vt:variant>
      <vt:variant>
        <vt:i4>4259966</vt:i4>
      </vt:variant>
      <vt:variant>
        <vt:i4>12</vt:i4>
      </vt:variant>
      <vt:variant>
        <vt:i4>0</vt:i4>
      </vt:variant>
      <vt:variant>
        <vt:i4>5</vt:i4>
      </vt:variant>
      <vt:variant>
        <vt:lpwstr>consultantplus:\--offline-ref=1F2DD3A93042F73C038BCDD6BB48EBCF9A670BD94AC20E3451E213E5DB3AD6828F09981B49068456dEY8G</vt:lpwstr>
      </vt:variant>
      <vt:variant>
        <vt:lpwstr/>
      </vt:variant>
      <vt:variant>
        <vt:i4>5701690</vt:i4>
      </vt:variant>
      <vt:variant>
        <vt:i4>9</vt:i4>
      </vt:variant>
      <vt:variant>
        <vt:i4>0</vt:i4>
      </vt:variant>
      <vt:variant>
        <vt:i4>5</vt:i4>
      </vt:variant>
      <vt:variant>
        <vt:lpwstr>consultantplus:\--offline-main?base=LAW;n=41597;fld=134</vt:lpwstr>
      </vt:variant>
      <vt:variant>
        <vt:lpwstr/>
      </vt:variant>
      <vt:variant>
        <vt:i4>5701690</vt:i4>
      </vt:variant>
      <vt:variant>
        <vt:i4>6</vt:i4>
      </vt:variant>
      <vt:variant>
        <vt:i4>0</vt:i4>
      </vt:variant>
      <vt:variant>
        <vt:i4>5</vt:i4>
      </vt:variant>
      <vt:variant>
        <vt:lpwstr>consultantplus:\--offline-main?base=LAW;n=41597;fld=134</vt:lpwstr>
      </vt:variant>
      <vt:variant>
        <vt:lpwstr/>
      </vt:variant>
      <vt:variant>
        <vt:i4>2949154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consultantplus://offline/main?base=LAW;n=85830;fld=134</vt:lpwstr>
      </vt:variant>
      <vt:variant>
        <vt:lpwstr/>
      </vt:variant>
      <vt:variant>
        <vt:i4>620953700</vt:i4>
      </vt:variant>
      <vt:variant>
        <vt:i4>0</vt:i4>
      </vt:variant>
      <vt:variant>
        <vt:i4>0</vt:i4>
      </vt:variant>
      <vt:variant>
        <vt:i4>5</vt:i4>
      </vt:variant>
      <vt:variant>
        <vt:lpwstr>C:\Users\олег\Documents\Актуальная ред. ПЗЗ последняя\ПЗЗ Красный_Строитель в редакции Решения Собрания представителей № 42 от 12.10.2016.doc</vt:lpwstr>
      </vt:variant>
      <vt:variant>
        <vt:lpwstr>_Общие_положения_об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Игорь Лопатин</dc:creator>
  <cp:lastModifiedBy>ЧувУрм</cp:lastModifiedBy>
  <cp:revision>2</cp:revision>
  <cp:lastPrinted>2013-12-22T08:57:00Z</cp:lastPrinted>
  <dcterms:created xsi:type="dcterms:W3CDTF">2018-02-05T06:49:00Z</dcterms:created>
  <dcterms:modified xsi:type="dcterms:W3CDTF">2018-02-05T06:49:00Z</dcterms:modified>
</cp:coreProperties>
</file>